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E94" w:rsidRDefault="000C3E94">
      <w:bookmarkStart w:id="0" w:name="_GoBack"/>
      <w:bookmarkEnd w:id="0"/>
    </w:p>
    <w:p w:rsidR="000C3E94" w:rsidRDefault="000C3E94"/>
    <w:p w:rsidR="000C3E94" w:rsidRDefault="000C3E94"/>
    <w:p w:rsidR="005C5F2D" w:rsidRPr="005E209A" w:rsidRDefault="000C3E94" w:rsidP="005C5F2D">
      <w:pPr>
        <w:jc w:val="center"/>
        <w:rPr>
          <w:rFonts w:ascii="Times New Roman" w:hAnsi="Times New Roman" w:cs="Times New Roman"/>
          <w:b/>
          <w:sz w:val="32"/>
          <w:szCs w:val="32"/>
        </w:rPr>
      </w:pPr>
      <w:r w:rsidRPr="005E209A">
        <w:rPr>
          <w:rFonts w:ascii="Times New Roman" w:hAnsi="Times New Roman" w:cs="Times New Roman"/>
          <w:b/>
          <w:sz w:val="32"/>
          <w:szCs w:val="32"/>
        </w:rPr>
        <w:t>Итоговый отчет</w:t>
      </w:r>
    </w:p>
    <w:p w:rsidR="005C5F2D" w:rsidRPr="005E209A" w:rsidRDefault="000C3E94" w:rsidP="005C5F2D">
      <w:pPr>
        <w:jc w:val="center"/>
        <w:rPr>
          <w:rFonts w:ascii="Times New Roman" w:hAnsi="Times New Roman" w:cs="Times New Roman"/>
          <w:b/>
          <w:sz w:val="28"/>
          <w:szCs w:val="28"/>
        </w:rPr>
      </w:pPr>
      <w:r w:rsidRPr="005E209A">
        <w:rPr>
          <w:rFonts w:ascii="Times New Roman" w:hAnsi="Times New Roman" w:cs="Times New Roman"/>
          <w:b/>
          <w:sz w:val="28"/>
          <w:szCs w:val="28"/>
        </w:rPr>
        <w:t xml:space="preserve">о проведении </w:t>
      </w:r>
      <w:r w:rsidR="005C5F2D" w:rsidRPr="005E209A">
        <w:rPr>
          <w:rFonts w:ascii="Times New Roman" w:hAnsi="Times New Roman" w:cs="Times New Roman"/>
          <w:b/>
          <w:sz w:val="28"/>
          <w:szCs w:val="28"/>
        </w:rPr>
        <w:t xml:space="preserve">прикладного </w:t>
      </w:r>
      <w:r w:rsidRPr="005E209A">
        <w:rPr>
          <w:rFonts w:ascii="Times New Roman" w:hAnsi="Times New Roman" w:cs="Times New Roman"/>
          <w:b/>
          <w:sz w:val="28"/>
          <w:szCs w:val="28"/>
        </w:rPr>
        <w:t>исследования в рамках проекта</w:t>
      </w:r>
    </w:p>
    <w:p w:rsidR="005C5F2D" w:rsidRPr="005E209A" w:rsidRDefault="005C5F2D" w:rsidP="005C5F2D">
      <w:pPr>
        <w:jc w:val="center"/>
        <w:rPr>
          <w:rFonts w:ascii="Times New Roman" w:hAnsi="Times New Roman" w:cs="Times New Roman"/>
          <w:b/>
          <w:sz w:val="28"/>
          <w:szCs w:val="28"/>
        </w:rPr>
      </w:pPr>
      <w:r w:rsidRPr="005E209A">
        <w:rPr>
          <w:rFonts w:ascii="Times New Roman" w:hAnsi="Times New Roman" w:cs="Times New Roman"/>
          <w:b/>
          <w:bCs/>
          <w:sz w:val="28"/>
          <w:szCs w:val="28"/>
        </w:rPr>
        <w:t>«Реализация методов профилактики и лечения туберкулеза, основанных на участии общественности, гендерного подхода и соблюдения прав пациентов во Владимирской области»</w:t>
      </w:r>
      <w:r w:rsidR="000C3E94" w:rsidRPr="005E209A">
        <w:rPr>
          <w:rFonts w:ascii="Times New Roman" w:hAnsi="Times New Roman" w:cs="Times New Roman"/>
          <w:b/>
          <w:sz w:val="28"/>
          <w:szCs w:val="28"/>
        </w:rPr>
        <w:t xml:space="preserve"> </w:t>
      </w:r>
    </w:p>
    <w:p w:rsidR="005C5F2D" w:rsidRDefault="005C5F2D" w:rsidP="005C5F2D">
      <w:pPr>
        <w:jc w:val="center"/>
        <w:rPr>
          <w:rFonts w:ascii="Times New Roman" w:hAnsi="Times New Roman" w:cs="Times New Roman"/>
          <w:sz w:val="28"/>
          <w:szCs w:val="28"/>
        </w:rPr>
      </w:pPr>
    </w:p>
    <w:p w:rsidR="005C5F2D" w:rsidRDefault="005C5F2D" w:rsidP="005C5F2D">
      <w:pPr>
        <w:jc w:val="center"/>
        <w:rPr>
          <w:rFonts w:ascii="Times New Roman" w:hAnsi="Times New Roman" w:cs="Times New Roman"/>
          <w:sz w:val="28"/>
          <w:szCs w:val="28"/>
        </w:rPr>
      </w:pPr>
    </w:p>
    <w:p w:rsidR="005C5F2D" w:rsidRDefault="005C5F2D" w:rsidP="005C5F2D">
      <w:pPr>
        <w:jc w:val="center"/>
        <w:rPr>
          <w:rFonts w:ascii="Times New Roman" w:hAnsi="Times New Roman" w:cs="Times New Roman"/>
          <w:sz w:val="28"/>
          <w:szCs w:val="28"/>
        </w:rPr>
      </w:pPr>
    </w:p>
    <w:p w:rsidR="005C5F2D" w:rsidRDefault="005C5F2D" w:rsidP="005C5F2D">
      <w:pPr>
        <w:jc w:val="center"/>
        <w:rPr>
          <w:rFonts w:ascii="Times New Roman" w:hAnsi="Times New Roman" w:cs="Times New Roman"/>
          <w:sz w:val="28"/>
          <w:szCs w:val="28"/>
        </w:rPr>
      </w:pPr>
    </w:p>
    <w:p w:rsidR="005C5F2D" w:rsidRDefault="005C5F2D" w:rsidP="005C5F2D">
      <w:pPr>
        <w:jc w:val="center"/>
        <w:rPr>
          <w:rFonts w:ascii="Times New Roman" w:hAnsi="Times New Roman" w:cs="Times New Roman"/>
          <w:sz w:val="28"/>
          <w:szCs w:val="28"/>
        </w:rPr>
      </w:pPr>
    </w:p>
    <w:p w:rsidR="002E0914" w:rsidRDefault="002E0914" w:rsidP="005C5F2D">
      <w:pPr>
        <w:jc w:val="center"/>
        <w:rPr>
          <w:rFonts w:ascii="Times New Roman" w:hAnsi="Times New Roman" w:cs="Times New Roman"/>
          <w:sz w:val="28"/>
          <w:szCs w:val="28"/>
        </w:rPr>
      </w:pPr>
    </w:p>
    <w:p w:rsidR="002E0914" w:rsidRDefault="002E0914" w:rsidP="005C5F2D">
      <w:pPr>
        <w:jc w:val="center"/>
        <w:rPr>
          <w:rFonts w:ascii="Times New Roman" w:hAnsi="Times New Roman" w:cs="Times New Roman"/>
          <w:sz w:val="28"/>
          <w:szCs w:val="28"/>
        </w:rPr>
      </w:pPr>
    </w:p>
    <w:p w:rsidR="002E0914" w:rsidRDefault="002E0914" w:rsidP="002E0914">
      <w:pPr>
        <w:rPr>
          <w:rFonts w:ascii="Times New Roman" w:hAnsi="Times New Roman" w:cs="Times New Roman"/>
          <w:sz w:val="28"/>
          <w:szCs w:val="28"/>
        </w:rPr>
      </w:pPr>
      <w:r w:rsidRPr="005E209A">
        <w:rPr>
          <w:rFonts w:ascii="Times New Roman" w:hAnsi="Times New Roman" w:cs="Times New Roman"/>
          <w:b/>
          <w:sz w:val="28"/>
          <w:szCs w:val="28"/>
        </w:rPr>
        <w:t>Исследователь:</w:t>
      </w:r>
      <w:r>
        <w:rPr>
          <w:rFonts w:ascii="Times New Roman" w:hAnsi="Times New Roman" w:cs="Times New Roman"/>
          <w:sz w:val="28"/>
          <w:szCs w:val="28"/>
        </w:rPr>
        <w:tab/>
        <w:t>Таран Д.</w:t>
      </w:r>
    </w:p>
    <w:p w:rsidR="002E0914" w:rsidRDefault="002E0914" w:rsidP="002E0914">
      <w:pPr>
        <w:rPr>
          <w:rFonts w:ascii="Times New Roman" w:hAnsi="Times New Roman" w:cs="Times New Roman"/>
          <w:sz w:val="28"/>
          <w:szCs w:val="28"/>
        </w:rPr>
      </w:pPr>
    </w:p>
    <w:p w:rsidR="002E0914" w:rsidRDefault="002E0914" w:rsidP="002E0914">
      <w:pPr>
        <w:rPr>
          <w:rFonts w:ascii="Times New Roman" w:hAnsi="Times New Roman" w:cs="Times New Roman"/>
          <w:sz w:val="28"/>
          <w:szCs w:val="28"/>
        </w:rPr>
      </w:pPr>
    </w:p>
    <w:p w:rsidR="002E0914" w:rsidRDefault="002E0914" w:rsidP="002E0914">
      <w:pPr>
        <w:rPr>
          <w:rFonts w:ascii="Times New Roman" w:hAnsi="Times New Roman" w:cs="Times New Roman"/>
          <w:sz w:val="28"/>
          <w:szCs w:val="28"/>
        </w:rPr>
      </w:pPr>
    </w:p>
    <w:p w:rsidR="002E0914" w:rsidRDefault="002E0914" w:rsidP="002E0914">
      <w:pPr>
        <w:rPr>
          <w:rFonts w:ascii="Times New Roman" w:hAnsi="Times New Roman" w:cs="Times New Roman"/>
          <w:sz w:val="28"/>
          <w:szCs w:val="28"/>
        </w:rPr>
      </w:pPr>
    </w:p>
    <w:p w:rsidR="00E03214" w:rsidRDefault="002E0914" w:rsidP="002E0914">
      <w:pPr>
        <w:jc w:val="center"/>
        <w:rPr>
          <w:rFonts w:ascii="Times New Roman" w:hAnsi="Times New Roman" w:cs="Times New Roman"/>
          <w:sz w:val="28"/>
          <w:szCs w:val="28"/>
        </w:rPr>
      </w:pPr>
      <w:r>
        <w:rPr>
          <w:rFonts w:ascii="Times New Roman" w:hAnsi="Times New Roman" w:cs="Times New Roman"/>
          <w:sz w:val="28"/>
          <w:szCs w:val="28"/>
        </w:rPr>
        <w:t>Москва, 2021</w:t>
      </w:r>
      <w:r w:rsidR="000C3E94" w:rsidRPr="005C5F2D">
        <w:rPr>
          <w:rFonts w:ascii="Times New Roman" w:hAnsi="Times New Roman" w:cs="Times New Roman"/>
          <w:sz w:val="28"/>
          <w:szCs w:val="28"/>
        </w:rPr>
        <w:br w:type="page"/>
      </w:r>
    </w:p>
    <w:p w:rsidR="00E03214" w:rsidRPr="00D17DE1" w:rsidRDefault="00E03214" w:rsidP="00E03214">
      <w:pPr>
        <w:rPr>
          <w:rFonts w:ascii="Times New Roman" w:hAnsi="Times New Roman" w:cs="Times New Roman"/>
          <w:b/>
        </w:rPr>
      </w:pPr>
      <w:r w:rsidRPr="00D17DE1">
        <w:rPr>
          <w:rFonts w:ascii="Times New Roman" w:hAnsi="Times New Roman" w:cs="Times New Roman"/>
          <w:b/>
        </w:rPr>
        <w:lastRenderedPageBreak/>
        <w:t>Обоснование целесообразности проведения исследования.</w:t>
      </w:r>
    </w:p>
    <w:p w:rsidR="00E03214" w:rsidRPr="00D17DE1" w:rsidRDefault="00E03214" w:rsidP="00E03214">
      <w:pPr>
        <w:rPr>
          <w:rFonts w:ascii="Times New Roman" w:hAnsi="Times New Roman" w:cs="Times New Roman"/>
        </w:rPr>
      </w:pPr>
      <w:r w:rsidRPr="00D17DE1">
        <w:rPr>
          <w:rFonts w:ascii="Times New Roman" w:hAnsi="Times New Roman" w:cs="Times New Roman"/>
        </w:rPr>
        <w:t>В 2020 году</w:t>
      </w:r>
      <w:r w:rsidRPr="00D17DE1">
        <w:rPr>
          <w:rFonts w:ascii="Times New Roman" w:hAnsi="Times New Roman" w:cs="Times New Roman"/>
          <w:b/>
        </w:rPr>
        <w:t xml:space="preserve"> </w:t>
      </w:r>
      <w:r w:rsidRPr="00D17DE1">
        <w:rPr>
          <w:rFonts w:ascii="Times New Roman" w:hAnsi="Times New Roman" w:cs="Times New Roman"/>
        </w:rPr>
        <w:t xml:space="preserve">усилилось влияние внешних факторов, которые приводят к модификации целей, сроков и компонентов проектов в области общественного здоровья. </w:t>
      </w:r>
    </w:p>
    <w:p w:rsidR="00E03214" w:rsidRPr="00D17DE1" w:rsidRDefault="00E03214" w:rsidP="00E03214">
      <w:pPr>
        <w:rPr>
          <w:rFonts w:ascii="Times New Roman" w:hAnsi="Times New Roman" w:cs="Times New Roman"/>
        </w:rPr>
      </w:pPr>
      <w:r w:rsidRPr="00D17DE1">
        <w:rPr>
          <w:rFonts w:ascii="Times New Roman" w:hAnsi="Times New Roman" w:cs="Times New Roman"/>
        </w:rPr>
        <w:t xml:space="preserve">Эпидемия коронавирусной инфекции значительно ускорила цифровую трансформацию системы здравоохранения, и способствовала большей вовлеченности пациентов в дистанционные услуги, как в здравоохранении, так и в других областях. Возможное снижение социально-экономического статуса и поиски работы, ухудшение психического здоровья из-за общего фона могут привести к откладыванию обращений в службы здравоохранения и, применительно к туберкулезу и ряду других заболеваний, снижению приверженности лечению. </w:t>
      </w:r>
    </w:p>
    <w:p w:rsidR="00E03214" w:rsidRPr="00D17DE1" w:rsidRDefault="00E03214" w:rsidP="00E03214">
      <w:pPr>
        <w:rPr>
          <w:rFonts w:ascii="Times New Roman" w:hAnsi="Times New Roman" w:cs="Times New Roman"/>
          <w:b/>
        </w:rPr>
      </w:pPr>
      <w:r w:rsidRPr="00D17DE1">
        <w:rPr>
          <w:rFonts w:ascii="Times New Roman" w:hAnsi="Times New Roman" w:cs="Times New Roman"/>
        </w:rPr>
        <w:t xml:space="preserve">В этих условиях становится важной своевременная модификация мероприятий по улучшению приверженности пациентов лечению с использованием современных методик поиска решений. </w:t>
      </w:r>
    </w:p>
    <w:p w:rsidR="00E03214" w:rsidRPr="00D17DE1" w:rsidRDefault="00E03214" w:rsidP="00E03214">
      <w:pPr>
        <w:rPr>
          <w:rFonts w:ascii="Times New Roman" w:hAnsi="Times New Roman" w:cs="Times New Roman"/>
          <w:bCs/>
        </w:rPr>
      </w:pPr>
      <w:r w:rsidRPr="00D17DE1">
        <w:rPr>
          <w:rFonts w:ascii="Times New Roman" w:hAnsi="Times New Roman" w:cs="Times New Roman"/>
          <w:b/>
        </w:rPr>
        <w:t>Цель</w:t>
      </w:r>
      <w:r w:rsidR="00462CF8" w:rsidRPr="00D17DE1">
        <w:rPr>
          <w:rFonts w:ascii="Times New Roman" w:hAnsi="Times New Roman" w:cs="Times New Roman"/>
          <w:b/>
        </w:rPr>
        <w:t xml:space="preserve">ю исследования </w:t>
      </w:r>
      <w:r w:rsidR="00462CF8" w:rsidRPr="00D17DE1">
        <w:rPr>
          <w:rFonts w:ascii="Times New Roman" w:hAnsi="Times New Roman" w:cs="Times New Roman"/>
        </w:rPr>
        <w:t>была разработка возможных</w:t>
      </w:r>
      <w:r w:rsidRPr="00D17DE1">
        <w:rPr>
          <w:rFonts w:ascii="Times New Roman" w:hAnsi="Times New Roman" w:cs="Times New Roman"/>
        </w:rPr>
        <w:t xml:space="preserve"> модификаци</w:t>
      </w:r>
      <w:r w:rsidR="00462CF8" w:rsidRPr="00D17DE1">
        <w:rPr>
          <w:rFonts w:ascii="Times New Roman" w:hAnsi="Times New Roman" w:cs="Times New Roman"/>
        </w:rPr>
        <w:t>й</w:t>
      </w:r>
      <w:r w:rsidRPr="00D17DE1">
        <w:rPr>
          <w:rFonts w:ascii="Times New Roman" w:hAnsi="Times New Roman" w:cs="Times New Roman"/>
        </w:rPr>
        <w:t xml:space="preserve"> мероприятий по улучшению приверженности пациентов к лечению и расширению участия общественности в противотуберкулезной работе. </w:t>
      </w:r>
    </w:p>
    <w:p w:rsidR="00E03214" w:rsidRPr="00D17DE1" w:rsidRDefault="00E03214" w:rsidP="00E03214">
      <w:pPr>
        <w:rPr>
          <w:rFonts w:ascii="Times New Roman" w:hAnsi="Times New Roman" w:cs="Times New Roman"/>
          <w:b/>
        </w:rPr>
      </w:pPr>
      <w:r w:rsidRPr="00D17DE1">
        <w:rPr>
          <w:rFonts w:ascii="Times New Roman" w:hAnsi="Times New Roman" w:cs="Times New Roman"/>
          <w:b/>
        </w:rPr>
        <w:t>Задачи</w:t>
      </w:r>
      <w:r w:rsidR="00462CF8" w:rsidRPr="00D17DE1">
        <w:rPr>
          <w:rFonts w:ascii="Times New Roman" w:hAnsi="Times New Roman" w:cs="Times New Roman"/>
          <w:b/>
        </w:rPr>
        <w:t xml:space="preserve"> исследования</w:t>
      </w:r>
      <w:r w:rsidRPr="00D17DE1">
        <w:rPr>
          <w:rFonts w:ascii="Times New Roman" w:hAnsi="Times New Roman" w:cs="Times New Roman"/>
          <w:b/>
        </w:rPr>
        <w:t>:</w:t>
      </w:r>
    </w:p>
    <w:p w:rsidR="00E03214" w:rsidRPr="00D17DE1" w:rsidRDefault="00E03214" w:rsidP="00E03214">
      <w:pPr>
        <w:numPr>
          <w:ilvl w:val="0"/>
          <w:numId w:val="48"/>
        </w:numPr>
        <w:rPr>
          <w:rFonts w:ascii="Times New Roman" w:hAnsi="Times New Roman" w:cs="Times New Roman"/>
        </w:rPr>
      </w:pPr>
      <w:r w:rsidRPr="00D17DE1">
        <w:rPr>
          <w:rFonts w:ascii="Times New Roman" w:hAnsi="Times New Roman" w:cs="Times New Roman"/>
        </w:rPr>
        <w:t>Оценить потребности/изменившееся поведение типичного пациента и врача, которые сохраняются или появились в ходе реализации проекта</w:t>
      </w:r>
      <w:r w:rsidR="00462CF8" w:rsidRPr="00D17DE1">
        <w:rPr>
          <w:rFonts w:ascii="Times New Roman" w:hAnsi="Times New Roman" w:cs="Times New Roman"/>
        </w:rPr>
        <w:t>;</w:t>
      </w:r>
      <w:r w:rsidRPr="00D17DE1">
        <w:rPr>
          <w:rFonts w:ascii="Times New Roman" w:hAnsi="Times New Roman" w:cs="Times New Roman"/>
        </w:rPr>
        <w:t xml:space="preserve"> </w:t>
      </w:r>
    </w:p>
    <w:p w:rsidR="00E03214" w:rsidRPr="00D17DE1" w:rsidRDefault="00E03214" w:rsidP="00E03214">
      <w:pPr>
        <w:numPr>
          <w:ilvl w:val="0"/>
          <w:numId w:val="48"/>
        </w:numPr>
        <w:rPr>
          <w:rFonts w:ascii="Times New Roman" w:hAnsi="Times New Roman" w:cs="Times New Roman"/>
        </w:rPr>
      </w:pPr>
      <w:r w:rsidRPr="00D17DE1">
        <w:rPr>
          <w:rFonts w:ascii="Times New Roman" w:hAnsi="Times New Roman" w:cs="Times New Roman"/>
        </w:rPr>
        <w:t xml:space="preserve">Разработать </w:t>
      </w:r>
      <w:r w:rsidR="00462CF8" w:rsidRPr="00D17DE1">
        <w:rPr>
          <w:rFonts w:ascii="Times New Roman" w:hAnsi="Times New Roman" w:cs="Times New Roman"/>
        </w:rPr>
        <w:t>рекомендации по возможным</w:t>
      </w:r>
      <w:r w:rsidRPr="00D17DE1">
        <w:rPr>
          <w:rFonts w:ascii="Times New Roman" w:hAnsi="Times New Roman" w:cs="Times New Roman"/>
        </w:rPr>
        <w:t xml:space="preserve"> </w:t>
      </w:r>
      <w:r w:rsidR="00462CF8" w:rsidRPr="00D17DE1">
        <w:rPr>
          <w:rFonts w:ascii="Times New Roman" w:hAnsi="Times New Roman" w:cs="Times New Roman"/>
        </w:rPr>
        <w:t>модификациям</w:t>
      </w:r>
      <w:r w:rsidRPr="00D17DE1">
        <w:rPr>
          <w:rFonts w:ascii="Times New Roman" w:hAnsi="Times New Roman" w:cs="Times New Roman"/>
        </w:rPr>
        <w:t xml:space="preserve"> мероприятий проекта по улучшению приверженности лечению</w:t>
      </w:r>
      <w:r w:rsidR="00462CF8" w:rsidRPr="00D17DE1">
        <w:rPr>
          <w:rFonts w:ascii="Times New Roman" w:hAnsi="Times New Roman" w:cs="Times New Roman"/>
        </w:rPr>
        <w:t>.</w:t>
      </w:r>
      <w:r w:rsidRPr="00D17DE1">
        <w:rPr>
          <w:rFonts w:ascii="Times New Roman" w:hAnsi="Times New Roman" w:cs="Times New Roman"/>
        </w:rPr>
        <w:t xml:space="preserve"> </w:t>
      </w:r>
    </w:p>
    <w:p w:rsidR="00E03214" w:rsidRPr="00D17DE1" w:rsidRDefault="00462CF8" w:rsidP="00E03214">
      <w:pPr>
        <w:rPr>
          <w:rFonts w:ascii="Times New Roman" w:hAnsi="Times New Roman" w:cs="Times New Roman"/>
          <w:b/>
        </w:rPr>
      </w:pPr>
      <w:r w:rsidRPr="00D17DE1">
        <w:rPr>
          <w:rFonts w:ascii="Times New Roman" w:hAnsi="Times New Roman" w:cs="Times New Roman"/>
        </w:rPr>
        <w:t>Проведенное исследование включало несколько</w:t>
      </w:r>
      <w:r w:rsidRPr="00D17DE1">
        <w:rPr>
          <w:rFonts w:ascii="Times New Roman" w:hAnsi="Times New Roman" w:cs="Times New Roman"/>
          <w:b/>
        </w:rPr>
        <w:t xml:space="preserve"> этапов</w:t>
      </w:r>
      <w:r w:rsidR="00E03214" w:rsidRPr="00D17DE1">
        <w:rPr>
          <w:rFonts w:ascii="Times New Roman" w:hAnsi="Times New Roman" w:cs="Times New Roman"/>
          <w:b/>
        </w:rPr>
        <w:t xml:space="preserve">: </w:t>
      </w:r>
    </w:p>
    <w:p w:rsidR="00E03214" w:rsidRPr="00D17DE1" w:rsidRDefault="00E03214" w:rsidP="00E03214">
      <w:pPr>
        <w:numPr>
          <w:ilvl w:val="0"/>
          <w:numId w:val="47"/>
        </w:numPr>
        <w:rPr>
          <w:rFonts w:ascii="Times New Roman" w:hAnsi="Times New Roman" w:cs="Times New Roman"/>
        </w:rPr>
      </w:pPr>
      <w:r w:rsidRPr="00D17DE1">
        <w:rPr>
          <w:rFonts w:ascii="Times New Roman" w:hAnsi="Times New Roman" w:cs="Times New Roman"/>
        </w:rPr>
        <w:t>Подготовка к анализу на основе имеющейся информации о проекте, определение дизайна, и разработка гипотез и вопросов для пациентов и врачей</w:t>
      </w:r>
    </w:p>
    <w:p w:rsidR="00E03214" w:rsidRPr="00D17DE1" w:rsidRDefault="00E03214" w:rsidP="00E03214">
      <w:pPr>
        <w:numPr>
          <w:ilvl w:val="0"/>
          <w:numId w:val="47"/>
        </w:numPr>
        <w:rPr>
          <w:rFonts w:ascii="Times New Roman" w:hAnsi="Times New Roman" w:cs="Times New Roman"/>
        </w:rPr>
      </w:pPr>
      <w:r w:rsidRPr="00D17DE1">
        <w:rPr>
          <w:rFonts w:ascii="Times New Roman" w:hAnsi="Times New Roman" w:cs="Times New Roman"/>
        </w:rPr>
        <w:t xml:space="preserve">Сбор первичной информации (интервью с пациентами, врачами и координаторами проекта (15-20 интервью)) </w:t>
      </w:r>
    </w:p>
    <w:p w:rsidR="00E03214" w:rsidRPr="00D17DE1" w:rsidRDefault="00E03214" w:rsidP="00E03214">
      <w:pPr>
        <w:numPr>
          <w:ilvl w:val="0"/>
          <w:numId w:val="47"/>
        </w:numPr>
        <w:rPr>
          <w:rFonts w:ascii="Times New Roman" w:hAnsi="Times New Roman" w:cs="Times New Roman"/>
        </w:rPr>
      </w:pPr>
      <w:r w:rsidRPr="00D17DE1">
        <w:rPr>
          <w:rFonts w:ascii="Times New Roman" w:hAnsi="Times New Roman" w:cs="Times New Roman"/>
        </w:rPr>
        <w:t xml:space="preserve">Анализ собранной информации </w:t>
      </w:r>
    </w:p>
    <w:p w:rsidR="00E03214" w:rsidRPr="00D17DE1" w:rsidRDefault="00E03214" w:rsidP="00E03214">
      <w:pPr>
        <w:numPr>
          <w:ilvl w:val="0"/>
          <w:numId w:val="47"/>
        </w:numPr>
        <w:rPr>
          <w:rFonts w:ascii="Times New Roman" w:hAnsi="Times New Roman" w:cs="Times New Roman"/>
        </w:rPr>
      </w:pPr>
      <w:r w:rsidRPr="00D17DE1">
        <w:rPr>
          <w:rFonts w:ascii="Times New Roman" w:hAnsi="Times New Roman" w:cs="Times New Roman"/>
        </w:rPr>
        <w:t xml:space="preserve">Разработка модификаций компонентов программ мультидисциплинарной командой, выбор оптимальных сценариев </w:t>
      </w:r>
    </w:p>
    <w:p w:rsidR="00E03214" w:rsidRPr="00D17DE1" w:rsidRDefault="00E03214" w:rsidP="00E03214">
      <w:pPr>
        <w:rPr>
          <w:rFonts w:ascii="Times New Roman" w:hAnsi="Times New Roman" w:cs="Times New Roman"/>
        </w:rPr>
      </w:pPr>
      <w:r w:rsidRPr="00D17DE1">
        <w:rPr>
          <w:rFonts w:ascii="Times New Roman" w:hAnsi="Times New Roman" w:cs="Times New Roman"/>
          <w:b/>
          <w:bCs/>
        </w:rPr>
        <w:t xml:space="preserve">Срок реализации: </w:t>
      </w:r>
      <w:r w:rsidRPr="00D17DE1">
        <w:rPr>
          <w:rFonts w:ascii="Times New Roman" w:hAnsi="Times New Roman" w:cs="Times New Roman"/>
        </w:rPr>
        <w:t>Январь-апрель 2021г.</w:t>
      </w:r>
    </w:p>
    <w:p w:rsidR="00E03214" w:rsidRPr="00D17DE1" w:rsidRDefault="00E03214" w:rsidP="00E03214">
      <w:pPr>
        <w:rPr>
          <w:rFonts w:ascii="Times New Roman" w:hAnsi="Times New Roman" w:cs="Times New Roman"/>
        </w:rPr>
      </w:pPr>
      <w:r w:rsidRPr="00D17DE1">
        <w:rPr>
          <w:rFonts w:ascii="Times New Roman" w:hAnsi="Times New Roman" w:cs="Times New Roman"/>
          <w:b/>
          <w:bCs/>
        </w:rPr>
        <w:t xml:space="preserve">Районы выполнения проекта: </w:t>
      </w:r>
      <w:r w:rsidRPr="00D17DE1">
        <w:rPr>
          <w:rFonts w:ascii="Times New Roman" w:hAnsi="Times New Roman" w:cs="Times New Roman"/>
        </w:rPr>
        <w:t>Муромский и Ковровский</w:t>
      </w:r>
      <w:r w:rsidR="00462CF8" w:rsidRPr="00D17DE1">
        <w:rPr>
          <w:rFonts w:ascii="Times New Roman" w:hAnsi="Times New Roman" w:cs="Times New Roman"/>
        </w:rPr>
        <w:t xml:space="preserve"> районы Владимирской области</w:t>
      </w:r>
      <w:r w:rsidRPr="00D17DE1">
        <w:rPr>
          <w:rFonts w:ascii="Times New Roman" w:hAnsi="Times New Roman" w:cs="Times New Roman"/>
        </w:rPr>
        <w:t>, г.</w:t>
      </w:r>
      <w:r w:rsidR="00462CF8" w:rsidRPr="00D17DE1">
        <w:rPr>
          <w:rFonts w:ascii="Times New Roman" w:hAnsi="Times New Roman" w:cs="Times New Roman"/>
        </w:rPr>
        <w:t xml:space="preserve"> </w:t>
      </w:r>
      <w:r w:rsidRPr="00D17DE1">
        <w:rPr>
          <w:rFonts w:ascii="Times New Roman" w:hAnsi="Times New Roman" w:cs="Times New Roman"/>
        </w:rPr>
        <w:t xml:space="preserve">Владимир. </w:t>
      </w:r>
    </w:p>
    <w:p w:rsidR="00E03214" w:rsidRPr="00D17DE1" w:rsidRDefault="00E03214">
      <w:pPr>
        <w:rPr>
          <w:rFonts w:ascii="Times New Roman" w:hAnsi="Times New Roman" w:cs="Times New Roman"/>
        </w:rPr>
      </w:pPr>
      <w:r w:rsidRPr="00D17DE1">
        <w:rPr>
          <w:rFonts w:ascii="Times New Roman" w:hAnsi="Times New Roman" w:cs="Times New Roman"/>
        </w:rPr>
        <w:br w:type="page"/>
      </w:r>
    </w:p>
    <w:tbl>
      <w:tblPr>
        <w:tblStyle w:val="a3"/>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211"/>
      </w:tblGrid>
      <w:tr w:rsidR="003F45FA" w:rsidRPr="00E34EF2" w:rsidTr="00C82120">
        <w:trPr>
          <w:trHeight w:val="239"/>
        </w:trPr>
        <w:tc>
          <w:tcPr>
            <w:tcW w:w="10211" w:type="dxa"/>
            <w:tcBorders>
              <w:right w:val="single" w:sz="4" w:space="0" w:color="0070C0"/>
            </w:tcBorders>
            <w:shd w:val="clear" w:color="auto" w:fill="0070C0"/>
          </w:tcPr>
          <w:p w:rsidR="00604E9F" w:rsidRPr="00604E9F" w:rsidRDefault="00604E9F" w:rsidP="00DC2B65">
            <w:pPr>
              <w:spacing w:before="120" w:after="120" w:line="192" w:lineRule="auto"/>
              <w:rPr>
                <w:rFonts w:ascii="Arial Narrow" w:hAnsi="Arial Narrow" w:cs="Times New Roman"/>
                <w:color w:val="B4C6E7" w:themeColor="accent5" w:themeTint="66"/>
                <w:sz w:val="28"/>
                <w:szCs w:val="28"/>
              </w:rPr>
            </w:pPr>
            <w:r w:rsidRPr="00604E9F">
              <w:rPr>
                <w:rFonts w:ascii="Arial Narrow" w:hAnsi="Arial Narrow" w:cs="Times New Roman"/>
                <w:color w:val="B4C6E7" w:themeColor="accent5" w:themeTint="66"/>
                <w:sz w:val="28"/>
                <w:szCs w:val="28"/>
              </w:rPr>
              <w:lastRenderedPageBreak/>
              <w:t>Введение.</w:t>
            </w:r>
          </w:p>
          <w:p w:rsidR="003F45FA" w:rsidRPr="00604E9F" w:rsidRDefault="00DC2B65" w:rsidP="00DC2B65">
            <w:pPr>
              <w:spacing w:before="120" w:after="120" w:line="192" w:lineRule="auto"/>
              <w:rPr>
                <w:rFonts w:ascii="Times New Roman" w:hAnsi="Times New Roman" w:cs="Times New Roman"/>
                <w:color w:val="FFFFFF" w:themeColor="background1"/>
                <w:szCs w:val="28"/>
              </w:rPr>
            </w:pPr>
            <w:r w:rsidRPr="00604E9F">
              <w:rPr>
                <w:rFonts w:ascii="Times New Roman" w:hAnsi="Times New Roman" w:cs="Times New Roman"/>
                <w:color w:val="FFFFFF" w:themeColor="background1"/>
                <w:szCs w:val="28"/>
              </w:rPr>
              <w:t xml:space="preserve">Определение и оценка факторов, влияющих на эффективность мер противодействия распространению туберкулёза в современных условиях, в том числе, вызванных пандемией КОВИД-19 </w:t>
            </w:r>
          </w:p>
        </w:tc>
      </w:tr>
    </w:tbl>
    <w:p w:rsidR="00680BC2" w:rsidRDefault="004C77BB" w:rsidP="002B0A4B">
      <w:pPr>
        <w:tabs>
          <w:tab w:val="left" w:pos="3636"/>
        </w:tabs>
        <w:spacing w:after="120" w:line="192" w:lineRule="auto"/>
        <w:ind w:right="282"/>
        <w:rPr>
          <w:rFonts w:ascii="Times New Roman" w:hAnsi="Times New Roman" w:cs="Times New Roman"/>
          <w:color w:val="0070C0"/>
          <w:sz w:val="20"/>
          <w:szCs w:val="20"/>
        </w:rPr>
      </w:pPr>
      <w:r w:rsidRPr="00E34EF2">
        <w:rPr>
          <w:rFonts w:ascii="Times New Roman" w:hAnsi="Times New Roman" w:cs="Times New Roman"/>
          <w:noProof/>
          <w:sz w:val="20"/>
          <w:szCs w:val="20"/>
          <w:lang w:eastAsia="ru-RU"/>
        </w:rPr>
        <w:drawing>
          <wp:anchor distT="0" distB="0" distL="114300" distR="114300" simplePos="0" relativeHeight="251665408" behindDoc="0" locked="0" layoutInCell="1" allowOverlap="1" wp14:anchorId="70479866" wp14:editId="05AE7426">
            <wp:simplePos x="0" y="0"/>
            <wp:positionH relativeFrom="margin">
              <wp:align>right</wp:align>
            </wp:positionH>
            <wp:positionV relativeFrom="paragraph">
              <wp:posOffset>64596</wp:posOffset>
            </wp:positionV>
            <wp:extent cx="2260600" cy="1524000"/>
            <wp:effectExtent l="0" t="0" r="6350" b="0"/>
            <wp:wrapSquare wrapText="bothSides"/>
            <wp:docPr id="1" name="Диаграмма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11F8A505-D2C4-4DC1-BDD7-3ECC426D4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680BC2" w:rsidRDefault="00680BC2" w:rsidP="007D2C06">
      <w:pPr>
        <w:spacing w:after="120" w:line="192" w:lineRule="auto"/>
        <w:rPr>
          <w:rFonts w:ascii="Times New Roman" w:hAnsi="Times New Roman" w:cs="Times New Roman"/>
          <w:sz w:val="20"/>
          <w:szCs w:val="20"/>
        </w:rPr>
      </w:pPr>
      <w:r w:rsidRPr="00E34EF2">
        <w:rPr>
          <w:rFonts w:ascii="Times New Roman" w:hAnsi="Times New Roman" w:cs="Times New Roman"/>
          <w:sz w:val="20"/>
          <w:szCs w:val="20"/>
        </w:rPr>
        <w:t xml:space="preserve">Многолетние усилия по борьбе с туберкулезом </w:t>
      </w:r>
      <w:r w:rsidR="007607D3">
        <w:rPr>
          <w:rFonts w:ascii="Times New Roman" w:hAnsi="Times New Roman" w:cs="Times New Roman"/>
          <w:sz w:val="20"/>
          <w:szCs w:val="20"/>
        </w:rPr>
        <w:t xml:space="preserve">(ТБ) </w:t>
      </w:r>
      <w:r w:rsidRPr="00E34EF2">
        <w:rPr>
          <w:rFonts w:ascii="Times New Roman" w:hAnsi="Times New Roman" w:cs="Times New Roman"/>
          <w:sz w:val="20"/>
          <w:szCs w:val="20"/>
        </w:rPr>
        <w:t>привели к снижению количества больных в России, достигнув к 2019 году отметки 127 тыс. чел</w:t>
      </w:r>
      <w:r w:rsidRPr="009A0AC2">
        <w:rPr>
          <w:rFonts w:ascii="Times New Roman" w:hAnsi="Times New Roman" w:cs="Times New Roman"/>
          <w:sz w:val="20"/>
          <w:szCs w:val="20"/>
        </w:rPr>
        <w:t>.</w:t>
      </w:r>
      <w:r w:rsidRPr="009A0AC2">
        <w:rPr>
          <w:rStyle w:val="af3"/>
          <w:rFonts w:ascii="Times New Roman" w:hAnsi="Times New Roman" w:cs="Times New Roman"/>
          <w:sz w:val="20"/>
          <w:szCs w:val="20"/>
        </w:rPr>
        <w:endnoteReference w:id="1"/>
      </w:r>
      <w:r w:rsidRPr="009A0AC2">
        <w:rPr>
          <w:rFonts w:ascii="Times New Roman" w:hAnsi="Times New Roman" w:cs="Times New Roman"/>
          <w:sz w:val="20"/>
          <w:szCs w:val="20"/>
        </w:rPr>
        <w:t xml:space="preserve"> </w:t>
      </w:r>
      <w:r w:rsidR="009A0AC2">
        <w:rPr>
          <w:rFonts w:ascii="Times New Roman" w:hAnsi="Times New Roman" w:cs="Times New Roman"/>
          <w:sz w:val="20"/>
          <w:szCs w:val="20"/>
        </w:rPr>
        <w:t xml:space="preserve">Однако, есть ряд факторов, </w:t>
      </w:r>
      <w:r w:rsidR="00FF2BF5">
        <w:rPr>
          <w:rFonts w:ascii="Times New Roman" w:hAnsi="Times New Roman" w:cs="Times New Roman"/>
          <w:sz w:val="20"/>
          <w:szCs w:val="20"/>
        </w:rPr>
        <w:t>препятствующих</w:t>
      </w:r>
      <w:r w:rsidR="009A0AC2">
        <w:rPr>
          <w:rFonts w:ascii="Times New Roman" w:hAnsi="Times New Roman" w:cs="Times New Roman"/>
          <w:sz w:val="20"/>
          <w:szCs w:val="20"/>
        </w:rPr>
        <w:t xml:space="preserve"> </w:t>
      </w:r>
      <w:r w:rsidR="00FF2BF5">
        <w:rPr>
          <w:rFonts w:ascii="Times New Roman" w:hAnsi="Times New Roman" w:cs="Times New Roman"/>
          <w:sz w:val="20"/>
          <w:szCs w:val="20"/>
        </w:rPr>
        <w:t>дальнейшему</w:t>
      </w:r>
      <w:r w:rsidR="003243E1">
        <w:rPr>
          <w:rFonts w:ascii="Times New Roman" w:hAnsi="Times New Roman" w:cs="Times New Roman"/>
          <w:sz w:val="20"/>
          <w:szCs w:val="20"/>
        </w:rPr>
        <w:t xml:space="preserve"> </w:t>
      </w:r>
      <w:r w:rsidR="00FF2BF5">
        <w:rPr>
          <w:rFonts w:ascii="Times New Roman" w:hAnsi="Times New Roman" w:cs="Times New Roman"/>
          <w:sz w:val="20"/>
          <w:szCs w:val="20"/>
        </w:rPr>
        <w:t>снижению</w:t>
      </w:r>
      <w:r w:rsidR="003243E1">
        <w:rPr>
          <w:rFonts w:ascii="Times New Roman" w:hAnsi="Times New Roman" w:cs="Times New Roman"/>
          <w:sz w:val="20"/>
          <w:szCs w:val="20"/>
        </w:rPr>
        <w:t xml:space="preserve"> бремени </w:t>
      </w:r>
      <w:r w:rsidR="009A0AC2">
        <w:rPr>
          <w:rFonts w:ascii="Times New Roman" w:hAnsi="Times New Roman" w:cs="Times New Roman"/>
          <w:sz w:val="20"/>
          <w:szCs w:val="20"/>
        </w:rPr>
        <w:t xml:space="preserve">туберкулеза </w:t>
      </w:r>
      <w:r w:rsidR="003243E1">
        <w:rPr>
          <w:rFonts w:ascii="Times New Roman" w:hAnsi="Times New Roman" w:cs="Times New Roman"/>
          <w:sz w:val="20"/>
          <w:szCs w:val="20"/>
        </w:rPr>
        <w:t>(ТБ)</w:t>
      </w:r>
      <w:r w:rsidRPr="009A0AC2">
        <w:rPr>
          <w:rFonts w:ascii="Times New Roman" w:hAnsi="Times New Roman" w:cs="Times New Roman"/>
          <w:sz w:val="20"/>
          <w:szCs w:val="20"/>
        </w:rPr>
        <w:t>.</w:t>
      </w:r>
      <w:r w:rsidR="003243E1">
        <w:rPr>
          <w:rFonts w:ascii="Times New Roman" w:hAnsi="Times New Roman" w:cs="Times New Roman"/>
          <w:sz w:val="20"/>
          <w:szCs w:val="20"/>
        </w:rPr>
        <w:t xml:space="preserve"> </w:t>
      </w:r>
    </w:p>
    <w:p w:rsidR="005259AA" w:rsidRPr="009A0AC2" w:rsidRDefault="009A0AC2" w:rsidP="007D2C06">
      <w:pPr>
        <w:tabs>
          <w:tab w:val="left" w:pos="3636"/>
        </w:tabs>
        <w:spacing w:after="120" w:line="192" w:lineRule="auto"/>
        <w:rPr>
          <w:rFonts w:ascii="Times New Roman" w:hAnsi="Times New Roman" w:cs="Times New Roman"/>
          <w:b/>
          <w:color w:val="0070C0"/>
          <w:sz w:val="24"/>
          <w:szCs w:val="20"/>
        </w:rPr>
      </w:pPr>
      <w:r w:rsidRPr="009A0AC2">
        <w:rPr>
          <w:rFonts w:ascii="Times New Roman" w:hAnsi="Times New Roman" w:cs="Times New Roman"/>
          <w:b/>
          <w:color w:val="0070C0"/>
          <w:sz w:val="24"/>
          <w:szCs w:val="20"/>
        </w:rPr>
        <w:t>Фактор</w:t>
      </w:r>
      <w:r w:rsidR="005259AA" w:rsidRPr="009A0AC2">
        <w:rPr>
          <w:rFonts w:ascii="Times New Roman" w:hAnsi="Times New Roman" w:cs="Times New Roman"/>
          <w:b/>
          <w:color w:val="0070C0"/>
          <w:sz w:val="24"/>
          <w:szCs w:val="20"/>
        </w:rPr>
        <w:t xml:space="preserve"> 1</w:t>
      </w:r>
      <w:r w:rsidR="00FF2BF5">
        <w:rPr>
          <w:rFonts w:ascii="Times New Roman" w:hAnsi="Times New Roman" w:cs="Times New Roman"/>
          <w:b/>
          <w:color w:val="0070C0"/>
          <w:sz w:val="24"/>
          <w:szCs w:val="20"/>
        </w:rPr>
        <w:t xml:space="preserve"> </w:t>
      </w:r>
    </w:p>
    <w:p w:rsidR="005259AA" w:rsidRDefault="00FF2BF5" w:rsidP="007D2C06">
      <w:pPr>
        <w:spacing w:after="120" w:line="192" w:lineRule="auto"/>
        <w:rPr>
          <w:rFonts w:ascii="Times New Roman" w:hAnsi="Times New Roman" w:cs="Times New Roman"/>
          <w:sz w:val="20"/>
          <w:szCs w:val="20"/>
        </w:rPr>
      </w:pPr>
      <w:r>
        <w:rPr>
          <w:rFonts w:ascii="Times New Roman" w:hAnsi="Times New Roman" w:cs="Times New Roman"/>
          <w:sz w:val="20"/>
          <w:szCs w:val="20"/>
        </w:rPr>
        <w:t>Эксперты считают, что число</w:t>
      </w:r>
      <w:r w:rsidRPr="00E34EF2">
        <w:rPr>
          <w:rFonts w:ascii="Times New Roman" w:hAnsi="Times New Roman" w:cs="Times New Roman"/>
          <w:sz w:val="20"/>
          <w:szCs w:val="20"/>
        </w:rPr>
        <w:t xml:space="preserve"> </w:t>
      </w:r>
      <w:r>
        <w:rPr>
          <w:rFonts w:ascii="Times New Roman" w:hAnsi="Times New Roman" w:cs="Times New Roman"/>
          <w:sz w:val="20"/>
          <w:szCs w:val="20"/>
        </w:rPr>
        <w:t>новых случаев</w:t>
      </w:r>
      <w:r w:rsidRPr="00E34EF2">
        <w:rPr>
          <w:rFonts w:ascii="Times New Roman" w:hAnsi="Times New Roman" w:cs="Times New Roman"/>
          <w:sz w:val="20"/>
          <w:szCs w:val="20"/>
        </w:rPr>
        <w:t xml:space="preserve"> </w:t>
      </w:r>
      <w:r>
        <w:rPr>
          <w:rFonts w:ascii="Times New Roman" w:hAnsi="Times New Roman" w:cs="Times New Roman"/>
          <w:sz w:val="20"/>
          <w:szCs w:val="20"/>
        </w:rPr>
        <w:t xml:space="preserve">ТБ </w:t>
      </w:r>
      <w:r w:rsidRPr="00E34EF2">
        <w:rPr>
          <w:rFonts w:ascii="Times New Roman" w:hAnsi="Times New Roman" w:cs="Times New Roman"/>
          <w:sz w:val="20"/>
          <w:szCs w:val="20"/>
        </w:rPr>
        <w:t>в ближайшие годы</w:t>
      </w:r>
      <w:r>
        <w:rPr>
          <w:rFonts w:ascii="Times New Roman" w:hAnsi="Times New Roman" w:cs="Times New Roman"/>
          <w:sz w:val="20"/>
          <w:szCs w:val="20"/>
        </w:rPr>
        <w:t xml:space="preserve"> может удвоиться</w:t>
      </w:r>
      <w:r w:rsidRPr="00E34EF2">
        <w:rPr>
          <w:rStyle w:val="af3"/>
          <w:rFonts w:ascii="Times New Roman" w:hAnsi="Times New Roman" w:cs="Times New Roman"/>
          <w:sz w:val="20"/>
          <w:szCs w:val="20"/>
        </w:rPr>
        <w:endnoteReference w:id="2"/>
      </w:r>
      <w:r>
        <w:rPr>
          <w:rFonts w:ascii="Times New Roman" w:hAnsi="Times New Roman" w:cs="Times New Roman"/>
          <w:sz w:val="20"/>
          <w:szCs w:val="20"/>
        </w:rPr>
        <w:t>.</w:t>
      </w:r>
      <w:r w:rsidR="005259AA" w:rsidRPr="00E34EF2">
        <w:rPr>
          <w:rFonts w:ascii="Times New Roman" w:hAnsi="Times New Roman" w:cs="Times New Roman"/>
          <w:sz w:val="20"/>
          <w:szCs w:val="20"/>
        </w:rPr>
        <w:t xml:space="preserve">Эпидемия </w:t>
      </w:r>
      <w:r w:rsidR="005259AA" w:rsidRPr="00E34EF2">
        <w:rPr>
          <w:rFonts w:ascii="Times New Roman" w:hAnsi="Times New Roman" w:cs="Times New Roman"/>
          <w:sz w:val="20"/>
          <w:szCs w:val="20"/>
          <w:lang w:val="en-US"/>
        </w:rPr>
        <w:t>COVID</w:t>
      </w:r>
      <w:r w:rsidR="005259AA" w:rsidRPr="00E34EF2">
        <w:rPr>
          <w:rFonts w:ascii="Times New Roman" w:hAnsi="Times New Roman" w:cs="Times New Roman"/>
          <w:sz w:val="20"/>
          <w:szCs w:val="20"/>
        </w:rPr>
        <w:t>-19 резко затруд</w:t>
      </w:r>
      <w:r>
        <w:rPr>
          <w:rFonts w:ascii="Times New Roman" w:hAnsi="Times New Roman" w:cs="Times New Roman"/>
          <w:sz w:val="20"/>
          <w:szCs w:val="20"/>
        </w:rPr>
        <w:t xml:space="preserve">нила выявление новых больных, и </w:t>
      </w:r>
      <w:r w:rsidR="005259AA" w:rsidRPr="00E34EF2">
        <w:rPr>
          <w:rFonts w:ascii="Times New Roman" w:hAnsi="Times New Roman" w:cs="Times New Roman"/>
          <w:sz w:val="20"/>
          <w:szCs w:val="20"/>
        </w:rPr>
        <w:t xml:space="preserve">среди переболевших </w:t>
      </w:r>
      <w:r w:rsidR="005259AA" w:rsidRPr="00E34EF2">
        <w:rPr>
          <w:rFonts w:ascii="Times New Roman" w:hAnsi="Times New Roman" w:cs="Times New Roman"/>
          <w:sz w:val="20"/>
          <w:szCs w:val="20"/>
          <w:lang w:val="en-US"/>
        </w:rPr>
        <w:t>COVID</w:t>
      </w:r>
      <w:r w:rsidR="005259AA">
        <w:rPr>
          <w:rFonts w:ascii="Times New Roman" w:hAnsi="Times New Roman" w:cs="Times New Roman"/>
          <w:sz w:val="20"/>
          <w:szCs w:val="20"/>
        </w:rPr>
        <w:t>-19</w:t>
      </w:r>
      <w:r>
        <w:rPr>
          <w:rFonts w:ascii="Times New Roman" w:hAnsi="Times New Roman" w:cs="Times New Roman"/>
          <w:sz w:val="20"/>
          <w:szCs w:val="20"/>
        </w:rPr>
        <w:t xml:space="preserve"> прогнозируют повышенную </w:t>
      </w:r>
      <w:r w:rsidRPr="00E34EF2">
        <w:rPr>
          <w:rFonts w:ascii="Times New Roman" w:hAnsi="Times New Roman" w:cs="Times New Roman"/>
          <w:sz w:val="20"/>
          <w:szCs w:val="20"/>
        </w:rPr>
        <w:t xml:space="preserve">восприимчивость к </w:t>
      </w:r>
      <w:r>
        <w:rPr>
          <w:rFonts w:ascii="Times New Roman" w:hAnsi="Times New Roman" w:cs="Times New Roman"/>
          <w:sz w:val="20"/>
          <w:szCs w:val="20"/>
        </w:rPr>
        <w:t>ТБ</w:t>
      </w:r>
      <w:r w:rsidR="005259AA">
        <w:rPr>
          <w:rFonts w:ascii="Times New Roman" w:hAnsi="Times New Roman" w:cs="Times New Roman"/>
          <w:sz w:val="20"/>
          <w:szCs w:val="20"/>
        </w:rPr>
        <w:t>.</w:t>
      </w:r>
      <w:r w:rsidR="00957217">
        <w:rPr>
          <w:rFonts w:ascii="Times New Roman" w:hAnsi="Times New Roman" w:cs="Times New Roman"/>
          <w:sz w:val="20"/>
          <w:szCs w:val="20"/>
        </w:rPr>
        <w:t xml:space="preserve"> </w:t>
      </w:r>
      <w:r>
        <w:rPr>
          <w:rFonts w:ascii="Times New Roman" w:hAnsi="Times New Roman" w:cs="Times New Roman"/>
          <w:sz w:val="20"/>
          <w:szCs w:val="20"/>
        </w:rPr>
        <w:t>Кроме того, с</w:t>
      </w:r>
      <w:r w:rsidR="005259AA">
        <w:rPr>
          <w:rFonts w:ascii="Times New Roman" w:hAnsi="Times New Roman" w:cs="Times New Roman"/>
          <w:sz w:val="20"/>
          <w:szCs w:val="20"/>
        </w:rPr>
        <w:t xml:space="preserve">нижение уровня жизни, </w:t>
      </w:r>
      <w:r w:rsidR="00852BF3">
        <w:rPr>
          <w:rFonts w:ascii="Times New Roman" w:hAnsi="Times New Roman" w:cs="Times New Roman"/>
          <w:sz w:val="20"/>
          <w:szCs w:val="20"/>
        </w:rPr>
        <w:t>за</w:t>
      </w:r>
      <w:r w:rsidR="005259AA">
        <w:rPr>
          <w:rFonts w:ascii="Times New Roman" w:hAnsi="Times New Roman" w:cs="Times New Roman"/>
          <w:sz w:val="20"/>
          <w:szCs w:val="20"/>
        </w:rPr>
        <w:t>трат на питание и стресс приводят к росту новых случаев (</w:t>
      </w:r>
      <w:r w:rsidR="009A0AC2">
        <w:rPr>
          <w:rFonts w:ascii="Times New Roman" w:hAnsi="Times New Roman" w:cs="Times New Roman"/>
          <w:sz w:val="20"/>
          <w:szCs w:val="20"/>
        </w:rPr>
        <w:t>пример:</w:t>
      </w:r>
      <w:r w:rsidR="005259AA">
        <w:rPr>
          <w:rFonts w:ascii="Times New Roman" w:hAnsi="Times New Roman" w:cs="Times New Roman"/>
          <w:sz w:val="20"/>
          <w:szCs w:val="20"/>
        </w:rPr>
        <w:t xml:space="preserve"> 90-е годы).</w:t>
      </w:r>
      <w:r w:rsidR="00957217">
        <w:rPr>
          <w:rFonts w:ascii="Times New Roman" w:hAnsi="Times New Roman" w:cs="Times New Roman"/>
          <w:sz w:val="20"/>
          <w:szCs w:val="20"/>
        </w:rPr>
        <w:t xml:space="preserve"> </w:t>
      </w:r>
    </w:p>
    <w:p w:rsidR="009A0AC2" w:rsidRPr="009A0AC2" w:rsidRDefault="009A0AC2" w:rsidP="009A0AC2">
      <w:pPr>
        <w:tabs>
          <w:tab w:val="left" w:pos="3636"/>
        </w:tabs>
        <w:spacing w:after="120" w:line="192" w:lineRule="auto"/>
        <w:rPr>
          <w:rFonts w:ascii="Times New Roman" w:hAnsi="Times New Roman" w:cs="Times New Roman"/>
          <w:b/>
          <w:color w:val="0070C0"/>
          <w:sz w:val="24"/>
          <w:szCs w:val="20"/>
        </w:rPr>
      </w:pPr>
      <w:r w:rsidRPr="009A0AC2">
        <w:rPr>
          <w:rFonts w:ascii="Times New Roman" w:hAnsi="Times New Roman" w:cs="Times New Roman"/>
          <w:b/>
          <w:color w:val="0070C0"/>
          <w:sz w:val="24"/>
          <w:szCs w:val="20"/>
        </w:rPr>
        <w:t xml:space="preserve">Фактор </w:t>
      </w:r>
      <w:r>
        <w:rPr>
          <w:rFonts w:ascii="Times New Roman" w:hAnsi="Times New Roman" w:cs="Times New Roman"/>
          <w:b/>
          <w:color w:val="0070C0"/>
          <w:sz w:val="24"/>
          <w:szCs w:val="20"/>
        </w:rPr>
        <w:t>2</w:t>
      </w:r>
    </w:p>
    <w:p w:rsidR="005259AA" w:rsidRPr="00F62751" w:rsidRDefault="002E01D5" w:rsidP="007D2C06">
      <w:pPr>
        <w:spacing w:after="120" w:line="192" w:lineRule="auto"/>
        <w:rPr>
          <w:rFonts w:ascii="Times New Roman" w:hAnsi="Times New Roman" w:cs="Times New Roman"/>
          <w:sz w:val="20"/>
          <w:szCs w:val="20"/>
        </w:rPr>
      </w:pPr>
      <w:r>
        <w:rPr>
          <w:rFonts w:ascii="Times New Roman" w:hAnsi="Times New Roman" w:cs="Times New Roman"/>
          <w:sz w:val="20"/>
          <w:szCs w:val="20"/>
        </w:rPr>
        <w:t>Среди новых</w:t>
      </w:r>
      <w:r w:rsidR="005259AA" w:rsidRPr="00E34EF2">
        <w:rPr>
          <w:rFonts w:ascii="Times New Roman" w:hAnsi="Times New Roman" w:cs="Times New Roman"/>
          <w:sz w:val="20"/>
          <w:szCs w:val="20"/>
        </w:rPr>
        <w:t xml:space="preserve"> </w:t>
      </w:r>
      <w:r w:rsidR="00852BF3">
        <w:rPr>
          <w:rFonts w:ascii="Times New Roman" w:hAnsi="Times New Roman" w:cs="Times New Roman"/>
          <w:sz w:val="20"/>
          <w:szCs w:val="20"/>
        </w:rPr>
        <w:t xml:space="preserve">случаев доля </w:t>
      </w:r>
      <w:r w:rsidR="005259AA" w:rsidRPr="00E34EF2">
        <w:rPr>
          <w:rFonts w:ascii="Times New Roman" w:hAnsi="Times New Roman" w:cs="Times New Roman"/>
          <w:sz w:val="20"/>
          <w:szCs w:val="20"/>
        </w:rPr>
        <w:t>больных</w:t>
      </w:r>
      <w:r>
        <w:rPr>
          <w:rFonts w:ascii="Times New Roman" w:hAnsi="Times New Roman" w:cs="Times New Roman"/>
          <w:sz w:val="20"/>
          <w:szCs w:val="20"/>
        </w:rPr>
        <w:t xml:space="preserve"> </w:t>
      </w:r>
      <w:r w:rsidR="005E209A">
        <w:rPr>
          <w:rFonts w:ascii="Times New Roman" w:hAnsi="Times New Roman" w:cs="Times New Roman"/>
          <w:sz w:val="20"/>
          <w:szCs w:val="20"/>
        </w:rPr>
        <w:t xml:space="preserve">ТБ </w:t>
      </w:r>
      <w:r>
        <w:rPr>
          <w:rFonts w:ascii="Times New Roman" w:hAnsi="Times New Roman" w:cs="Times New Roman"/>
          <w:sz w:val="20"/>
          <w:szCs w:val="20"/>
        </w:rPr>
        <w:t xml:space="preserve">с </w:t>
      </w:r>
      <w:r w:rsidR="005E209A">
        <w:rPr>
          <w:rFonts w:ascii="Times New Roman" w:hAnsi="Times New Roman" w:cs="Times New Roman"/>
          <w:sz w:val="20"/>
          <w:szCs w:val="20"/>
        </w:rPr>
        <w:t>множественной лекарственной устойчивостью возбудителя (</w:t>
      </w:r>
      <w:r>
        <w:rPr>
          <w:rFonts w:ascii="Times New Roman" w:hAnsi="Times New Roman" w:cs="Times New Roman"/>
          <w:sz w:val="20"/>
          <w:szCs w:val="20"/>
        </w:rPr>
        <w:t>МЛУ-ТБ</w:t>
      </w:r>
      <w:r w:rsidR="005E209A">
        <w:rPr>
          <w:rFonts w:ascii="Times New Roman" w:hAnsi="Times New Roman" w:cs="Times New Roman"/>
          <w:sz w:val="20"/>
          <w:szCs w:val="20"/>
        </w:rPr>
        <w:t>)</w:t>
      </w:r>
      <w:r w:rsidR="005259AA" w:rsidRPr="00E34EF2">
        <w:rPr>
          <w:rFonts w:ascii="Times New Roman" w:hAnsi="Times New Roman" w:cs="Times New Roman"/>
          <w:sz w:val="20"/>
          <w:szCs w:val="20"/>
        </w:rPr>
        <w:t xml:space="preserve"> </w:t>
      </w:r>
      <w:r w:rsidR="00FF2BF5">
        <w:rPr>
          <w:rFonts w:ascii="Times New Roman" w:hAnsi="Times New Roman" w:cs="Times New Roman"/>
          <w:sz w:val="20"/>
          <w:szCs w:val="20"/>
        </w:rPr>
        <w:t>превысила</w:t>
      </w:r>
      <w:r w:rsidR="005259AA" w:rsidRPr="00E34EF2">
        <w:rPr>
          <w:rFonts w:ascii="Times New Roman" w:hAnsi="Times New Roman" w:cs="Times New Roman"/>
          <w:sz w:val="20"/>
          <w:szCs w:val="20"/>
        </w:rPr>
        <w:t xml:space="preserve"> </w:t>
      </w:r>
      <w:r w:rsidR="00FF2BF5">
        <w:rPr>
          <w:rFonts w:ascii="Times New Roman" w:hAnsi="Times New Roman" w:cs="Times New Roman"/>
          <w:sz w:val="20"/>
          <w:szCs w:val="20"/>
        </w:rPr>
        <w:t xml:space="preserve">отметку в </w:t>
      </w:r>
      <w:r w:rsidR="005259AA" w:rsidRPr="00E34EF2">
        <w:rPr>
          <w:rFonts w:ascii="Times New Roman" w:hAnsi="Times New Roman" w:cs="Times New Roman"/>
          <w:sz w:val="20"/>
          <w:szCs w:val="20"/>
        </w:rPr>
        <w:t>30% в 2019 году</w:t>
      </w:r>
      <w:r w:rsidR="005259AA" w:rsidRPr="00E34EF2">
        <w:rPr>
          <w:rStyle w:val="af3"/>
          <w:rFonts w:ascii="Times New Roman" w:hAnsi="Times New Roman" w:cs="Times New Roman"/>
          <w:sz w:val="20"/>
          <w:szCs w:val="20"/>
        </w:rPr>
        <w:endnoteReference w:id="3"/>
      </w:r>
      <w:r w:rsidR="005259AA" w:rsidRPr="00E34EF2">
        <w:rPr>
          <w:rFonts w:ascii="Times New Roman" w:hAnsi="Times New Roman" w:cs="Times New Roman"/>
          <w:sz w:val="20"/>
          <w:szCs w:val="20"/>
        </w:rPr>
        <w:t xml:space="preserve">. </w:t>
      </w:r>
      <w:r w:rsidR="009D5BDA">
        <w:rPr>
          <w:rFonts w:ascii="Times New Roman" w:hAnsi="Times New Roman" w:cs="Times New Roman"/>
          <w:sz w:val="20"/>
          <w:szCs w:val="20"/>
        </w:rPr>
        <w:t>Только 57</w:t>
      </w:r>
      <w:r w:rsidR="00F62751" w:rsidRPr="00E34EF2">
        <w:rPr>
          <w:rFonts w:ascii="Times New Roman" w:hAnsi="Times New Roman" w:cs="Times New Roman"/>
          <w:sz w:val="20"/>
          <w:szCs w:val="20"/>
        </w:rPr>
        <w:t xml:space="preserve">% пациентов с МЛУ-ТБ </w:t>
      </w:r>
      <w:r w:rsidR="009D5BDA">
        <w:rPr>
          <w:rFonts w:ascii="Times New Roman" w:hAnsi="Times New Roman" w:cs="Times New Roman"/>
          <w:sz w:val="20"/>
          <w:szCs w:val="20"/>
        </w:rPr>
        <w:t>во Владимирской области</w:t>
      </w:r>
      <w:r w:rsidR="009709FC">
        <w:rPr>
          <w:rFonts w:ascii="Times New Roman" w:hAnsi="Times New Roman" w:cs="Times New Roman"/>
          <w:sz w:val="20"/>
          <w:szCs w:val="20"/>
        </w:rPr>
        <w:t xml:space="preserve"> (ВО), </w:t>
      </w:r>
      <w:r w:rsidR="009D5BDA">
        <w:rPr>
          <w:rFonts w:ascii="Times New Roman" w:hAnsi="Times New Roman" w:cs="Times New Roman"/>
          <w:sz w:val="20"/>
          <w:szCs w:val="20"/>
        </w:rPr>
        <w:t xml:space="preserve">и 56% в </w:t>
      </w:r>
      <w:r w:rsidR="009709FC">
        <w:rPr>
          <w:rFonts w:ascii="Times New Roman" w:hAnsi="Times New Roman" w:cs="Times New Roman"/>
          <w:sz w:val="20"/>
          <w:szCs w:val="20"/>
        </w:rPr>
        <w:t xml:space="preserve">целом по </w:t>
      </w:r>
      <w:r w:rsidR="009D5BDA">
        <w:rPr>
          <w:rFonts w:ascii="Times New Roman" w:hAnsi="Times New Roman" w:cs="Times New Roman"/>
          <w:sz w:val="20"/>
          <w:szCs w:val="20"/>
        </w:rPr>
        <w:t>РФ</w:t>
      </w:r>
      <w:r w:rsidR="009709FC">
        <w:rPr>
          <w:rFonts w:ascii="Times New Roman" w:hAnsi="Times New Roman" w:cs="Times New Roman"/>
          <w:sz w:val="20"/>
          <w:szCs w:val="20"/>
        </w:rPr>
        <w:t>,</w:t>
      </w:r>
      <w:r w:rsidR="009D5BDA">
        <w:rPr>
          <w:rFonts w:ascii="Times New Roman" w:hAnsi="Times New Roman" w:cs="Times New Roman"/>
          <w:sz w:val="20"/>
          <w:szCs w:val="20"/>
        </w:rPr>
        <w:t xml:space="preserve"> </w:t>
      </w:r>
      <w:r w:rsidR="00F62751" w:rsidRPr="00E34EF2">
        <w:rPr>
          <w:rFonts w:ascii="Times New Roman" w:hAnsi="Times New Roman" w:cs="Times New Roman"/>
          <w:sz w:val="20"/>
          <w:szCs w:val="20"/>
        </w:rPr>
        <w:t>эффе</w:t>
      </w:r>
      <w:r w:rsidR="00F62751">
        <w:rPr>
          <w:rFonts w:ascii="Times New Roman" w:hAnsi="Times New Roman" w:cs="Times New Roman"/>
          <w:sz w:val="20"/>
          <w:szCs w:val="20"/>
        </w:rPr>
        <w:t>ктивно заканчивают курс лечения</w:t>
      </w:r>
      <w:r w:rsidR="00F62751" w:rsidRPr="00E34EF2">
        <w:rPr>
          <w:rStyle w:val="af3"/>
          <w:rFonts w:ascii="Times New Roman" w:hAnsi="Times New Roman" w:cs="Times New Roman"/>
          <w:sz w:val="20"/>
          <w:szCs w:val="20"/>
        </w:rPr>
        <w:endnoteReference w:id="4"/>
      </w:r>
      <w:r w:rsidR="00F62751">
        <w:rPr>
          <w:rFonts w:ascii="Times New Roman" w:hAnsi="Times New Roman" w:cs="Times New Roman"/>
          <w:sz w:val="20"/>
          <w:szCs w:val="20"/>
        </w:rPr>
        <w:t xml:space="preserve">. </w:t>
      </w:r>
      <w:r w:rsidR="00F62751" w:rsidRPr="00DB7826">
        <w:rPr>
          <w:rFonts w:ascii="Times New Roman" w:hAnsi="Times New Roman" w:cs="Times New Roman"/>
          <w:sz w:val="20"/>
          <w:szCs w:val="20"/>
        </w:rPr>
        <w:t xml:space="preserve">Каждый </w:t>
      </w:r>
      <w:r w:rsidR="009709FC">
        <w:rPr>
          <w:rFonts w:ascii="Times New Roman" w:hAnsi="Times New Roman" w:cs="Times New Roman"/>
          <w:sz w:val="20"/>
          <w:szCs w:val="20"/>
        </w:rPr>
        <w:t xml:space="preserve">такой </w:t>
      </w:r>
      <w:r w:rsidR="00F62751" w:rsidRPr="00DB7826">
        <w:rPr>
          <w:rFonts w:ascii="Times New Roman" w:hAnsi="Times New Roman" w:cs="Times New Roman"/>
          <w:sz w:val="20"/>
          <w:szCs w:val="20"/>
        </w:rPr>
        <w:t>курс  обходится бюджету в 720 тысяч рублей</w:t>
      </w:r>
      <w:r w:rsidR="00F62751">
        <w:rPr>
          <w:rFonts w:ascii="Times New Roman" w:hAnsi="Times New Roman" w:cs="Times New Roman"/>
          <w:sz w:val="20"/>
          <w:szCs w:val="20"/>
        </w:rPr>
        <w:t xml:space="preserve"> (расчёт персонала ТБ службы</w:t>
      </w:r>
      <w:r w:rsidR="009D5BDA">
        <w:rPr>
          <w:rFonts w:ascii="Times New Roman" w:hAnsi="Times New Roman" w:cs="Times New Roman"/>
          <w:sz w:val="20"/>
          <w:szCs w:val="20"/>
        </w:rPr>
        <w:t xml:space="preserve"> ВО</w:t>
      </w:r>
      <w:r w:rsidR="00F62751">
        <w:rPr>
          <w:rFonts w:ascii="Times New Roman" w:hAnsi="Times New Roman" w:cs="Times New Roman"/>
          <w:sz w:val="20"/>
          <w:szCs w:val="20"/>
        </w:rPr>
        <w:t>). Н</w:t>
      </w:r>
      <w:r w:rsidR="00F62751" w:rsidRPr="00E34EF2">
        <w:rPr>
          <w:rFonts w:ascii="Times New Roman" w:hAnsi="Times New Roman" w:cs="Times New Roman"/>
          <w:sz w:val="20"/>
          <w:szCs w:val="20"/>
        </w:rPr>
        <w:t>е вылечившийся больной заражает до 15 человек за 1 год</w:t>
      </w:r>
      <w:r w:rsidR="00F62751" w:rsidRPr="00E34EF2">
        <w:rPr>
          <w:rStyle w:val="af3"/>
          <w:rFonts w:ascii="Times New Roman" w:hAnsi="Times New Roman" w:cs="Times New Roman"/>
          <w:sz w:val="20"/>
          <w:szCs w:val="20"/>
        </w:rPr>
        <w:endnoteReference w:id="5"/>
      </w:r>
      <w:r w:rsidR="009709FC">
        <w:rPr>
          <w:rFonts w:ascii="Times New Roman" w:hAnsi="Times New Roman" w:cs="Times New Roman"/>
          <w:sz w:val="20"/>
          <w:szCs w:val="20"/>
        </w:rPr>
        <w:t xml:space="preserve">; </w:t>
      </w:r>
      <w:r w:rsidR="00F62751" w:rsidRPr="00E34EF2">
        <w:rPr>
          <w:rFonts w:ascii="Times New Roman" w:hAnsi="Times New Roman" w:cs="Times New Roman"/>
          <w:sz w:val="20"/>
          <w:szCs w:val="20"/>
        </w:rPr>
        <w:t xml:space="preserve">даже </w:t>
      </w:r>
      <w:r w:rsidR="009709FC">
        <w:rPr>
          <w:rFonts w:ascii="Times New Roman" w:hAnsi="Times New Roman" w:cs="Times New Roman"/>
          <w:sz w:val="20"/>
          <w:szCs w:val="20"/>
        </w:rPr>
        <w:t>в условиях ограничений, связанных с</w:t>
      </w:r>
      <w:r w:rsidR="00F62751" w:rsidRPr="00E34EF2">
        <w:rPr>
          <w:rFonts w:ascii="Times New Roman" w:hAnsi="Times New Roman" w:cs="Times New Roman"/>
          <w:sz w:val="20"/>
          <w:szCs w:val="20"/>
        </w:rPr>
        <w:t xml:space="preserve"> </w:t>
      </w:r>
      <w:r w:rsidR="00F62751" w:rsidRPr="00E34EF2">
        <w:rPr>
          <w:rFonts w:ascii="Times New Roman" w:hAnsi="Times New Roman" w:cs="Times New Roman"/>
          <w:sz w:val="20"/>
          <w:szCs w:val="20"/>
          <w:lang w:val="en-US"/>
        </w:rPr>
        <w:t>COVID</w:t>
      </w:r>
      <w:r w:rsidR="00F62751" w:rsidRPr="00E34EF2">
        <w:rPr>
          <w:rFonts w:ascii="Times New Roman" w:hAnsi="Times New Roman" w:cs="Times New Roman"/>
          <w:sz w:val="20"/>
          <w:szCs w:val="20"/>
        </w:rPr>
        <w:t>-19</w:t>
      </w:r>
      <w:r w:rsidR="00D17DE1">
        <w:rPr>
          <w:rFonts w:ascii="Times New Roman" w:hAnsi="Times New Roman" w:cs="Times New Roman"/>
          <w:sz w:val="20"/>
          <w:szCs w:val="20"/>
        </w:rPr>
        <w:t xml:space="preserve">, т.к. </w:t>
      </w:r>
      <w:r w:rsidR="00F62751" w:rsidRPr="00E34EF2">
        <w:rPr>
          <w:rFonts w:ascii="Times New Roman" w:hAnsi="Times New Roman" w:cs="Times New Roman"/>
          <w:sz w:val="20"/>
          <w:szCs w:val="20"/>
        </w:rPr>
        <w:t xml:space="preserve">типичные пациенты работают </w:t>
      </w:r>
      <w:r w:rsidR="00F62751">
        <w:rPr>
          <w:rFonts w:ascii="Times New Roman" w:hAnsi="Times New Roman" w:cs="Times New Roman"/>
          <w:sz w:val="20"/>
          <w:szCs w:val="20"/>
        </w:rPr>
        <w:t>очно.</w:t>
      </w:r>
    </w:p>
    <w:p w:rsidR="005259AA" w:rsidRPr="009A0AC2" w:rsidRDefault="008C3635" w:rsidP="009A0AC2">
      <w:pPr>
        <w:tabs>
          <w:tab w:val="left" w:pos="3636"/>
        </w:tabs>
        <w:spacing w:after="120" w:line="192" w:lineRule="auto"/>
        <w:rPr>
          <w:rFonts w:ascii="Times New Roman" w:hAnsi="Times New Roman" w:cs="Times New Roman"/>
          <w:b/>
          <w:color w:val="0070C0"/>
          <w:sz w:val="24"/>
          <w:szCs w:val="20"/>
        </w:rPr>
      </w:pPr>
      <w:r w:rsidRPr="00E34EF2">
        <w:rPr>
          <w:rFonts w:ascii="Times New Roman" w:hAnsi="Times New Roman" w:cs="Times New Roman"/>
          <w:noProof/>
          <w:sz w:val="20"/>
          <w:szCs w:val="20"/>
          <w:lang w:eastAsia="ru-RU"/>
        </w:rPr>
        <w:drawing>
          <wp:anchor distT="0" distB="0" distL="114300" distR="114300" simplePos="0" relativeHeight="251667456" behindDoc="0" locked="0" layoutInCell="1" allowOverlap="1" wp14:anchorId="1DDB22A8" wp14:editId="7ACD546E">
            <wp:simplePos x="0" y="0"/>
            <wp:positionH relativeFrom="margin">
              <wp:align>right</wp:align>
            </wp:positionH>
            <wp:positionV relativeFrom="paragraph">
              <wp:posOffset>60671</wp:posOffset>
            </wp:positionV>
            <wp:extent cx="1461135" cy="814070"/>
            <wp:effectExtent l="0" t="0" r="5715" b="5080"/>
            <wp:wrapSquare wrapText="bothSides"/>
            <wp:docPr id="2" name="Диаграмма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309C9540-E3C7-4803-92CB-8CEA7839DF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9A0AC2" w:rsidRPr="009A0AC2">
        <w:rPr>
          <w:rFonts w:ascii="Times New Roman" w:hAnsi="Times New Roman" w:cs="Times New Roman"/>
          <w:b/>
          <w:color w:val="0070C0"/>
          <w:sz w:val="24"/>
          <w:szCs w:val="20"/>
        </w:rPr>
        <w:t xml:space="preserve">Фактор </w:t>
      </w:r>
      <w:r w:rsidR="009A0AC2">
        <w:rPr>
          <w:rFonts w:ascii="Times New Roman" w:hAnsi="Times New Roman" w:cs="Times New Roman"/>
          <w:b/>
          <w:color w:val="0070C0"/>
          <w:sz w:val="24"/>
          <w:szCs w:val="20"/>
        </w:rPr>
        <w:t>3</w:t>
      </w:r>
    </w:p>
    <w:p w:rsidR="002E01D5" w:rsidRDefault="00B51A6F" w:rsidP="007D2C06">
      <w:pPr>
        <w:spacing w:after="120" w:line="192" w:lineRule="auto"/>
        <w:rPr>
          <w:rFonts w:ascii="Times New Roman" w:hAnsi="Times New Roman" w:cs="Times New Roman"/>
          <w:sz w:val="20"/>
          <w:szCs w:val="20"/>
        </w:rPr>
      </w:pPr>
      <w:r>
        <w:rPr>
          <w:rFonts w:ascii="Times New Roman" w:hAnsi="Times New Roman" w:cs="Times New Roman"/>
          <w:sz w:val="20"/>
          <w:szCs w:val="20"/>
        </w:rPr>
        <w:t xml:space="preserve">Согласно Федеральному </w:t>
      </w:r>
      <w:r w:rsidR="00FF2BF5">
        <w:rPr>
          <w:rFonts w:ascii="Times New Roman" w:hAnsi="Times New Roman" w:cs="Times New Roman"/>
          <w:sz w:val="20"/>
          <w:szCs w:val="20"/>
        </w:rPr>
        <w:t>Научно-</w:t>
      </w:r>
      <w:r w:rsidR="008D717B">
        <w:rPr>
          <w:rFonts w:ascii="Times New Roman" w:hAnsi="Times New Roman" w:cs="Times New Roman"/>
          <w:sz w:val="20"/>
          <w:szCs w:val="20"/>
        </w:rPr>
        <w:t>м</w:t>
      </w:r>
      <w:r w:rsidR="00FF2BF5">
        <w:rPr>
          <w:rFonts w:ascii="Times New Roman" w:hAnsi="Times New Roman" w:cs="Times New Roman"/>
          <w:sz w:val="20"/>
          <w:szCs w:val="20"/>
        </w:rPr>
        <w:t xml:space="preserve">етодическому </w:t>
      </w:r>
      <w:r>
        <w:rPr>
          <w:rFonts w:ascii="Times New Roman" w:hAnsi="Times New Roman" w:cs="Times New Roman"/>
          <w:sz w:val="20"/>
          <w:szCs w:val="20"/>
        </w:rPr>
        <w:t xml:space="preserve">Центру </w:t>
      </w:r>
      <w:r w:rsidR="00FF2BF5">
        <w:rPr>
          <w:rFonts w:ascii="Times New Roman" w:hAnsi="Times New Roman" w:cs="Times New Roman"/>
          <w:sz w:val="20"/>
          <w:szCs w:val="20"/>
        </w:rPr>
        <w:t xml:space="preserve">по профилактике и борьбе со </w:t>
      </w:r>
      <w:r>
        <w:rPr>
          <w:rFonts w:ascii="Times New Roman" w:hAnsi="Times New Roman" w:cs="Times New Roman"/>
          <w:sz w:val="20"/>
          <w:szCs w:val="20"/>
        </w:rPr>
        <w:t>СПИД, официальное к</w:t>
      </w:r>
      <w:r w:rsidR="005259AA" w:rsidRPr="00E34EF2">
        <w:rPr>
          <w:rFonts w:ascii="Times New Roman" w:hAnsi="Times New Roman" w:cs="Times New Roman"/>
          <w:sz w:val="20"/>
          <w:szCs w:val="20"/>
        </w:rPr>
        <w:t xml:space="preserve">оличество лиц, живущих с ВИЧ/СПИД </w:t>
      </w:r>
      <w:r w:rsidR="005259AA">
        <w:rPr>
          <w:rFonts w:ascii="Times New Roman" w:hAnsi="Times New Roman" w:cs="Times New Roman"/>
          <w:sz w:val="20"/>
          <w:szCs w:val="20"/>
        </w:rPr>
        <w:t xml:space="preserve">(ЛЖВС) </w:t>
      </w:r>
      <w:r>
        <w:rPr>
          <w:rFonts w:ascii="Times New Roman" w:hAnsi="Times New Roman" w:cs="Times New Roman"/>
          <w:sz w:val="20"/>
          <w:szCs w:val="20"/>
        </w:rPr>
        <w:t>в России превысило 1 млн чел</w:t>
      </w:r>
      <w:r w:rsidR="00570456">
        <w:rPr>
          <w:rStyle w:val="af3"/>
          <w:rFonts w:ascii="Times New Roman" w:hAnsi="Times New Roman" w:cs="Times New Roman"/>
          <w:sz w:val="20"/>
          <w:szCs w:val="20"/>
        </w:rPr>
        <w:endnoteReference w:id="6"/>
      </w:r>
      <w:r>
        <w:rPr>
          <w:rFonts w:ascii="Times New Roman" w:hAnsi="Times New Roman" w:cs="Times New Roman"/>
          <w:sz w:val="20"/>
          <w:szCs w:val="20"/>
        </w:rPr>
        <w:t xml:space="preserve">. </w:t>
      </w:r>
      <w:r w:rsidR="008C3635">
        <w:rPr>
          <w:rFonts w:ascii="Times New Roman" w:hAnsi="Times New Roman" w:cs="Times New Roman"/>
          <w:sz w:val="20"/>
          <w:szCs w:val="20"/>
        </w:rPr>
        <w:t>С</w:t>
      </w:r>
      <w:r w:rsidR="005259AA" w:rsidRPr="00E34EF2">
        <w:rPr>
          <w:rFonts w:ascii="Times New Roman" w:hAnsi="Times New Roman" w:cs="Times New Roman"/>
          <w:sz w:val="20"/>
          <w:szCs w:val="20"/>
        </w:rPr>
        <w:t xml:space="preserve">реди </w:t>
      </w:r>
      <w:r w:rsidR="008C3635">
        <w:rPr>
          <w:rFonts w:ascii="Times New Roman" w:hAnsi="Times New Roman" w:cs="Times New Roman"/>
          <w:sz w:val="20"/>
          <w:szCs w:val="20"/>
        </w:rPr>
        <w:t>ЛЖВС</w:t>
      </w:r>
      <w:r w:rsidR="005259AA" w:rsidRPr="00E34EF2">
        <w:rPr>
          <w:rFonts w:ascii="Times New Roman" w:hAnsi="Times New Roman" w:cs="Times New Roman"/>
          <w:sz w:val="20"/>
          <w:szCs w:val="20"/>
        </w:rPr>
        <w:t xml:space="preserve"> заболеваемость туберкулезом в 61 раз выше, чем у лиц без ВИЧ/СПИД</w:t>
      </w:r>
      <w:r w:rsidR="005259AA" w:rsidRPr="00E34EF2">
        <w:rPr>
          <w:rStyle w:val="af3"/>
          <w:rFonts w:ascii="Times New Roman" w:hAnsi="Times New Roman" w:cs="Times New Roman"/>
          <w:sz w:val="20"/>
          <w:szCs w:val="20"/>
        </w:rPr>
        <w:endnoteReference w:id="7"/>
      </w:r>
      <w:r w:rsidR="005259AA" w:rsidRPr="00E34EF2">
        <w:rPr>
          <w:rFonts w:ascii="Times New Roman" w:hAnsi="Times New Roman" w:cs="Times New Roman"/>
          <w:sz w:val="20"/>
          <w:szCs w:val="20"/>
        </w:rPr>
        <w:t>.</w:t>
      </w:r>
      <w:r w:rsidR="008C3635">
        <w:rPr>
          <w:rFonts w:ascii="Times New Roman" w:hAnsi="Times New Roman" w:cs="Times New Roman"/>
          <w:sz w:val="20"/>
          <w:szCs w:val="20"/>
        </w:rPr>
        <w:t xml:space="preserve"> </w:t>
      </w:r>
      <w:r w:rsidR="005259AA">
        <w:rPr>
          <w:rFonts w:ascii="Times New Roman" w:hAnsi="Times New Roman" w:cs="Times New Roman"/>
          <w:sz w:val="20"/>
          <w:szCs w:val="20"/>
        </w:rPr>
        <w:t>Практически каждый второй ЛЖВС</w:t>
      </w:r>
      <w:r w:rsidR="008C3635">
        <w:rPr>
          <w:rFonts w:ascii="Times New Roman" w:hAnsi="Times New Roman" w:cs="Times New Roman"/>
          <w:sz w:val="20"/>
          <w:szCs w:val="20"/>
        </w:rPr>
        <w:t xml:space="preserve">, заболевший туберкулезом, имеет </w:t>
      </w:r>
      <w:r w:rsidR="005259AA">
        <w:rPr>
          <w:rFonts w:ascii="Times New Roman" w:hAnsi="Times New Roman" w:cs="Times New Roman"/>
          <w:sz w:val="20"/>
          <w:szCs w:val="20"/>
        </w:rPr>
        <w:t>МЛУ-ТБ</w:t>
      </w:r>
      <w:r w:rsidR="002E01D5">
        <w:rPr>
          <w:rFonts w:ascii="Times New Roman" w:hAnsi="Times New Roman" w:cs="Times New Roman"/>
          <w:sz w:val="20"/>
          <w:szCs w:val="20"/>
        </w:rPr>
        <w:t xml:space="preserve"> (данные Федерального регистра больных ТБ)</w:t>
      </w:r>
      <w:r w:rsidR="005259AA" w:rsidRPr="00E34EF2">
        <w:rPr>
          <w:rFonts w:ascii="Times New Roman" w:hAnsi="Times New Roman" w:cs="Times New Roman"/>
          <w:sz w:val="20"/>
          <w:szCs w:val="20"/>
        </w:rPr>
        <w:t>.</w:t>
      </w:r>
      <w:r w:rsidR="004D1205">
        <w:rPr>
          <w:rFonts w:ascii="Times New Roman" w:hAnsi="Times New Roman" w:cs="Times New Roman"/>
          <w:sz w:val="20"/>
          <w:szCs w:val="20"/>
        </w:rPr>
        <w:t xml:space="preserve"> </w:t>
      </w:r>
      <w:r w:rsidR="00F62751" w:rsidRPr="00E34EF2">
        <w:rPr>
          <w:rFonts w:ascii="Times New Roman" w:hAnsi="Times New Roman" w:cs="Times New Roman"/>
          <w:sz w:val="20"/>
          <w:szCs w:val="20"/>
        </w:rPr>
        <w:t xml:space="preserve">При </w:t>
      </w:r>
      <w:r w:rsidR="00D70CA9">
        <w:rPr>
          <w:rFonts w:ascii="Times New Roman" w:hAnsi="Times New Roman" w:cs="Times New Roman"/>
          <w:sz w:val="20"/>
          <w:szCs w:val="20"/>
        </w:rPr>
        <w:t xml:space="preserve">лечении сочетанной патологии </w:t>
      </w:r>
      <w:r w:rsidR="00F62751" w:rsidRPr="00E34EF2">
        <w:rPr>
          <w:rFonts w:ascii="Times New Roman" w:hAnsi="Times New Roman" w:cs="Times New Roman"/>
          <w:sz w:val="20"/>
          <w:szCs w:val="20"/>
        </w:rPr>
        <w:t xml:space="preserve">ТБ-ВИЧ прием препаратов </w:t>
      </w:r>
      <w:r w:rsidR="00F62751">
        <w:rPr>
          <w:rFonts w:ascii="Times New Roman" w:hAnsi="Times New Roman" w:cs="Times New Roman"/>
          <w:sz w:val="20"/>
          <w:szCs w:val="20"/>
        </w:rPr>
        <w:t xml:space="preserve">и </w:t>
      </w:r>
      <w:r w:rsidR="00F62751" w:rsidRPr="00E34EF2">
        <w:rPr>
          <w:rFonts w:ascii="Times New Roman" w:hAnsi="Times New Roman" w:cs="Times New Roman"/>
          <w:sz w:val="20"/>
          <w:szCs w:val="20"/>
        </w:rPr>
        <w:t>от ВИЧ</w:t>
      </w:r>
      <w:r w:rsidR="00F62751">
        <w:rPr>
          <w:rFonts w:ascii="Times New Roman" w:hAnsi="Times New Roman" w:cs="Times New Roman"/>
          <w:sz w:val="20"/>
          <w:szCs w:val="20"/>
        </w:rPr>
        <w:t>,</w:t>
      </w:r>
      <w:r w:rsidR="00F62751" w:rsidRPr="00E34EF2">
        <w:rPr>
          <w:rFonts w:ascii="Times New Roman" w:hAnsi="Times New Roman" w:cs="Times New Roman"/>
          <w:sz w:val="20"/>
          <w:szCs w:val="20"/>
        </w:rPr>
        <w:t xml:space="preserve"> и </w:t>
      </w:r>
      <w:r w:rsidR="00F62751">
        <w:rPr>
          <w:rFonts w:ascii="Times New Roman" w:hAnsi="Times New Roman" w:cs="Times New Roman"/>
          <w:sz w:val="20"/>
          <w:szCs w:val="20"/>
        </w:rPr>
        <w:t xml:space="preserve">от </w:t>
      </w:r>
      <w:r w:rsidR="00F62751" w:rsidRPr="00E34EF2">
        <w:rPr>
          <w:rFonts w:ascii="Times New Roman" w:hAnsi="Times New Roman" w:cs="Times New Roman"/>
          <w:sz w:val="20"/>
          <w:szCs w:val="20"/>
        </w:rPr>
        <w:t>ТБ повышает риск перерывов и отказа от лечения.</w:t>
      </w:r>
    </w:p>
    <w:p w:rsidR="005259AA" w:rsidRPr="00E34EF2" w:rsidRDefault="004D1205" w:rsidP="007D2C06">
      <w:pPr>
        <w:spacing w:after="120" w:line="192" w:lineRule="auto"/>
        <w:rPr>
          <w:rFonts w:ascii="Times New Roman" w:hAnsi="Times New Roman" w:cs="Times New Roman"/>
          <w:sz w:val="20"/>
          <w:szCs w:val="20"/>
        </w:rPr>
      </w:pPr>
      <w:r>
        <w:rPr>
          <w:rFonts w:ascii="Times New Roman" w:hAnsi="Times New Roman" w:cs="Times New Roman"/>
          <w:sz w:val="20"/>
          <w:szCs w:val="20"/>
        </w:rPr>
        <w:t xml:space="preserve">В </w:t>
      </w:r>
      <w:r w:rsidR="00F62751">
        <w:rPr>
          <w:rFonts w:ascii="Times New Roman" w:hAnsi="Times New Roman" w:cs="Times New Roman"/>
          <w:sz w:val="20"/>
          <w:szCs w:val="20"/>
        </w:rPr>
        <w:t>2020-</w:t>
      </w:r>
      <w:r>
        <w:rPr>
          <w:rFonts w:ascii="Times New Roman" w:hAnsi="Times New Roman" w:cs="Times New Roman"/>
          <w:sz w:val="20"/>
          <w:szCs w:val="20"/>
        </w:rPr>
        <w:t>2021</w:t>
      </w:r>
      <w:r w:rsidR="006906E6">
        <w:rPr>
          <w:rFonts w:ascii="Times New Roman" w:hAnsi="Times New Roman" w:cs="Times New Roman"/>
          <w:sz w:val="20"/>
          <w:szCs w:val="20"/>
        </w:rPr>
        <w:t>гг</w:t>
      </w:r>
      <w:r>
        <w:rPr>
          <w:rFonts w:ascii="Times New Roman" w:hAnsi="Times New Roman" w:cs="Times New Roman"/>
          <w:sz w:val="20"/>
          <w:szCs w:val="20"/>
        </w:rPr>
        <w:t xml:space="preserve"> </w:t>
      </w:r>
      <w:r w:rsidR="006906E6">
        <w:rPr>
          <w:rFonts w:ascii="Times New Roman" w:hAnsi="Times New Roman" w:cs="Times New Roman"/>
          <w:sz w:val="20"/>
          <w:szCs w:val="20"/>
        </w:rPr>
        <w:t xml:space="preserve">во Владимирской области </w:t>
      </w:r>
      <w:r w:rsidR="00F62751">
        <w:rPr>
          <w:rFonts w:ascii="Times New Roman" w:hAnsi="Times New Roman" w:cs="Times New Roman"/>
          <w:sz w:val="20"/>
          <w:szCs w:val="20"/>
        </w:rPr>
        <w:t>происходит</w:t>
      </w:r>
      <w:r>
        <w:rPr>
          <w:rFonts w:ascii="Times New Roman" w:hAnsi="Times New Roman" w:cs="Times New Roman"/>
          <w:sz w:val="20"/>
          <w:szCs w:val="20"/>
        </w:rPr>
        <w:t xml:space="preserve"> </w:t>
      </w:r>
      <w:r w:rsidR="00D70CA9">
        <w:rPr>
          <w:rFonts w:ascii="Times New Roman" w:hAnsi="Times New Roman" w:cs="Times New Roman"/>
          <w:sz w:val="20"/>
          <w:szCs w:val="20"/>
        </w:rPr>
        <w:t xml:space="preserve">постепенное </w:t>
      </w:r>
      <w:r>
        <w:rPr>
          <w:rFonts w:ascii="Times New Roman" w:hAnsi="Times New Roman" w:cs="Times New Roman"/>
          <w:sz w:val="20"/>
          <w:szCs w:val="20"/>
        </w:rPr>
        <w:t>слияние ТБ и СПИД</w:t>
      </w:r>
      <w:r w:rsidR="00113BA5">
        <w:rPr>
          <w:rFonts w:ascii="Times New Roman" w:hAnsi="Times New Roman" w:cs="Times New Roman"/>
          <w:sz w:val="20"/>
          <w:szCs w:val="20"/>
        </w:rPr>
        <w:t xml:space="preserve"> </w:t>
      </w:r>
      <w:r>
        <w:rPr>
          <w:rFonts w:ascii="Times New Roman" w:hAnsi="Times New Roman" w:cs="Times New Roman"/>
          <w:sz w:val="20"/>
          <w:szCs w:val="20"/>
        </w:rPr>
        <w:t xml:space="preserve">служб, поэтому </w:t>
      </w:r>
      <w:r w:rsidR="00F62751">
        <w:rPr>
          <w:rFonts w:ascii="Times New Roman" w:hAnsi="Times New Roman" w:cs="Times New Roman"/>
          <w:sz w:val="20"/>
          <w:szCs w:val="20"/>
        </w:rPr>
        <w:t>важно</w:t>
      </w:r>
      <w:r>
        <w:rPr>
          <w:rFonts w:ascii="Times New Roman" w:hAnsi="Times New Roman" w:cs="Times New Roman"/>
          <w:sz w:val="20"/>
          <w:szCs w:val="20"/>
        </w:rPr>
        <w:t xml:space="preserve"> учесть отношение пациентов с сочетанной инфекцией к организации </w:t>
      </w:r>
      <w:r w:rsidR="00F62751">
        <w:rPr>
          <w:rFonts w:ascii="Times New Roman" w:hAnsi="Times New Roman" w:cs="Times New Roman"/>
          <w:sz w:val="20"/>
          <w:szCs w:val="20"/>
        </w:rPr>
        <w:t xml:space="preserve">ТБ </w:t>
      </w:r>
      <w:r>
        <w:rPr>
          <w:rFonts w:ascii="Times New Roman" w:hAnsi="Times New Roman" w:cs="Times New Roman"/>
          <w:sz w:val="20"/>
          <w:szCs w:val="20"/>
        </w:rPr>
        <w:t>лечения</w:t>
      </w:r>
      <w:r w:rsidR="00F62751">
        <w:rPr>
          <w:rFonts w:ascii="Times New Roman" w:hAnsi="Times New Roman" w:cs="Times New Roman"/>
          <w:sz w:val="20"/>
          <w:szCs w:val="20"/>
        </w:rPr>
        <w:t xml:space="preserve">, </w:t>
      </w:r>
      <w:r>
        <w:rPr>
          <w:rFonts w:ascii="Times New Roman" w:hAnsi="Times New Roman" w:cs="Times New Roman"/>
          <w:sz w:val="20"/>
          <w:szCs w:val="20"/>
        </w:rPr>
        <w:t xml:space="preserve">и персонала </w:t>
      </w:r>
      <w:r w:rsidR="00F62751">
        <w:rPr>
          <w:rFonts w:ascii="Times New Roman" w:hAnsi="Times New Roman" w:cs="Times New Roman"/>
          <w:sz w:val="20"/>
          <w:szCs w:val="20"/>
        </w:rPr>
        <w:t xml:space="preserve">ТБ службы </w:t>
      </w:r>
      <w:r>
        <w:rPr>
          <w:rFonts w:ascii="Times New Roman" w:hAnsi="Times New Roman" w:cs="Times New Roman"/>
          <w:sz w:val="20"/>
          <w:szCs w:val="20"/>
        </w:rPr>
        <w:t xml:space="preserve">о возможных проблемах. </w:t>
      </w:r>
    </w:p>
    <w:p w:rsidR="008C3635" w:rsidRPr="009A0AC2" w:rsidRDefault="008C3635" w:rsidP="008C3635">
      <w:pPr>
        <w:tabs>
          <w:tab w:val="left" w:pos="3636"/>
        </w:tabs>
        <w:spacing w:after="120" w:line="192" w:lineRule="auto"/>
        <w:rPr>
          <w:rFonts w:ascii="Times New Roman" w:hAnsi="Times New Roman" w:cs="Times New Roman"/>
          <w:b/>
          <w:color w:val="0070C0"/>
          <w:sz w:val="24"/>
          <w:szCs w:val="20"/>
        </w:rPr>
      </w:pPr>
      <w:r w:rsidRPr="009A0AC2">
        <w:rPr>
          <w:rFonts w:ascii="Times New Roman" w:hAnsi="Times New Roman" w:cs="Times New Roman"/>
          <w:b/>
          <w:color w:val="0070C0"/>
          <w:sz w:val="24"/>
          <w:szCs w:val="20"/>
        </w:rPr>
        <w:t>Фактор</w:t>
      </w:r>
      <w:r>
        <w:rPr>
          <w:rFonts w:ascii="Times New Roman" w:hAnsi="Times New Roman" w:cs="Times New Roman"/>
          <w:b/>
          <w:color w:val="0070C0"/>
          <w:sz w:val="24"/>
          <w:szCs w:val="20"/>
        </w:rPr>
        <w:t xml:space="preserve"> 4</w:t>
      </w:r>
    </w:p>
    <w:p w:rsidR="00680BC2" w:rsidRPr="00FF2BF5" w:rsidRDefault="009D5BDA" w:rsidP="00FF2BF5">
      <w:pPr>
        <w:spacing w:before="120" w:after="120" w:line="192" w:lineRule="auto"/>
        <w:rPr>
          <w:rFonts w:ascii="Times New Roman" w:hAnsi="Times New Roman" w:cs="Times New Roman"/>
          <w:iCs/>
          <w:color w:val="000000" w:themeColor="text1"/>
          <w:sz w:val="20"/>
          <w:szCs w:val="20"/>
        </w:rPr>
      </w:pPr>
      <w:r>
        <w:rPr>
          <w:rStyle w:val="af"/>
          <w:rFonts w:ascii="Times New Roman" w:hAnsi="Times New Roman" w:cs="Times New Roman"/>
          <w:i w:val="0"/>
          <w:color w:val="000000" w:themeColor="text1"/>
          <w:sz w:val="20"/>
          <w:szCs w:val="20"/>
        </w:rPr>
        <w:t xml:space="preserve">ТБ служба ВО испытывает </w:t>
      </w:r>
      <w:r w:rsidR="006906E6">
        <w:rPr>
          <w:rStyle w:val="af"/>
          <w:rFonts w:ascii="Times New Roman" w:hAnsi="Times New Roman" w:cs="Times New Roman"/>
          <w:i w:val="0"/>
          <w:color w:val="000000" w:themeColor="text1"/>
          <w:sz w:val="20"/>
          <w:szCs w:val="20"/>
        </w:rPr>
        <w:t xml:space="preserve">50% дефицит </w:t>
      </w:r>
      <w:r w:rsidR="00FD6211">
        <w:rPr>
          <w:rStyle w:val="af"/>
          <w:rFonts w:ascii="Times New Roman" w:hAnsi="Times New Roman" w:cs="Times New Roman"/>
          <w:i w:val="0"/>
          <w:color w:val="000000" w:themeColor="text1"/>
          <w:sz w:val="20"/>
          <w:szCs w:val="20"/>
        </w:rPr>
        <w:t>кадров</w:t>
      </w:r>
      <w:r w:rsidRPr="009D5BDA">
        <w:rPr>
          <w:rStyle w:val="af"/>
          <w:rFonts w:ascii="Times New Roman" w:hAnsi="Times New Roman" w:cs="Times New Roman"/>
          <w:i w:val="0"/>
          <w:color w:val="000000" w:themeColor="text1"/>
          <w:sz w:val="20"/>
          <w:szCs w:val="20"/>
          <w:vertAlign w:val="superscript"/>
        </w:rPr>
        <w:t>4</w:t>
      </w:r>
      <w:r w:rsidR="00FD6211">
        <w:rPr>
          <w:rStyle w:val="af"/>
          <w:rFonts w:ascii="Times New Roman" w:hAnsi="Times New Roman" w:cs="Times New Roman"/>
          <w:i w:val="0"/>
          <w:color w:val="000000" w:themeColor="text1"/>
          <w:sz w:val="20"/>
          <w:szCs w:val="20"/>
        </w:rPr>
        <w:t xml:space="preserve">. У персонала не было времени заниматься индивидуальным обучением пациентов, а из-за карантина групповое обучение было невозможно. В </w:t>
      </w:r>
      <w:r w:rsidR="00FF2BF5">
        <w:rPr>
          <w:rStyle w:val="af"/>
          <w:rFonts w:ascii="Times New Roman" w:hAnsi="Times New Roman" w:cs="Times New Roman"/>
          <w:i w:val="0"/>
          <w:color w:val="000000" w:themeColor="text1"/>
          <w:sz w:val="20"/>
          <w:szCs w:val="20"/>
        </w:rPr>
        <w:t>районах</w:t>
      </w:r>
      <w:r w:rsidR="00FF2BF5" w:rsidRPr="00FF2BF5">
        <w:rPr>
          <w:rStyle w:val="af"/>
          <w:rFonts w:ascii="Times New Roman" w:hAnsi="Times New Roman" w:cs="Times New Roman"/>
          <w:i w:val="0"/>
          <w:color w:val="000000" w:themeColor="text1"/>
          <w:sz w:val="20"/>
          <w:szCs w:val="20"/>
        </w:rPr>
        <w:t xml:space="preserve"> </w:t>
      </w:r>
      <w:r w:rsidR="00FF2BF5">
        <w:rPr>
          <w:rStyle w:val="af"/>
          <w:rFonts w:ascii="Times New Roman" w:hAnsi="Times New Roman" w:cs="Times New Roman"/>
          <w:i w:val="0"/>
          <w:color w:val="000000" w:themeColor="text1"/>
          <w:sz w:val="20"/>
          <w:szCs w:val="20"/>
        </w:rPr>
        <w:t xml:space="preserve">лечение организуют </w:t>
      </w:r>
      <w:r w:rsidR="00FF2BF5" w:rsidRPr="00FF2BF5">
        <w:rPr>
          <w:rStyle w:val="af"/>
          <w:rFonts w:ascii="Times New Roman" w:hAnsi="Times New Roman" w:cs="Times New Roman"/>
          <w:i w:val="0"/>
          <w:color w:val="000000" w:themeColor="text1"/>
          <w:sz w:val="20"/>
          <w:szCs w:val="20"/>
        </w:rPr>
        <w:t>инфекц</w:t>
      </w:r>
      <w:r w:rsidR="00FF2BF5">
        <w:rPr>
          <w:rStyle w:val="af"/>
          <w:rFonts w:ascii="Times New Roman" w:hAnsi="Times New Roman" w:cs="Times New Roman"/>
          <w:i w:val="0"/>
          <w:color w:val="000000" w:themeColor="text1"/>
          <w:sz w:val="20"/>
          <w:szCs w:val="20"/>
        </w:rPr>
        <w:t xml:space="preserve">ионисты/ фельдшеры/ медсестры. </w:t>
      </w:r>
      <w:r w:rsidR="002E01D5">
        <w:rPr>
          <w:rStyle w:val="af"/>
          <w:rFonts w:ascii="Times New Roman" w:hAnsi="Times New Roman" w:cs="Times New Roman"/>
          <w:i w:val="0"/>
          <w:color w:val="000000" w:themeColor="text1"/>
          <w:sz w:val="20"/>
          <w:szCs w:val="20"/>
        </w:rPr>
        <w:t xml:space="preserve">В 2020г </w:t>
      </w:r>
      <w:r w:rsidR="002E01D5">
        <w:rPr>
          <w:rFonts w:ascii="Times New Roman" w:hAnsi="Times New Roman" w:cs="Times New Roman"/>
          <w:sz w:val="20"/>
          <w:szCs w:val="20"/>
        </w:rPr>
        <w:t xml:space="preserve">ресурсы здравоохранения были перенаправлены на </w:t>
      </w:r>
      <w:r w:rsidR="002E01D5" w:rsidRPr="00E34EF2">
        <w:rPr>
          <w:rFonts w:ascii="Times New Roman" w:hAnsi="Times New Roman" w:cs="Times New Roman"/>
          <w:sz w:val="20"/>
          <w:szCs w:val="20"/>
          <w:lang w:val="en-US"/>
        </w:rPr>
        <w:t>COVID</w:t>
      </w:r>
      <w:r w:rsidR="002E01D5" w:rsidRPr="00E34EF2">
        <w:rPr>
          <w:rFonts w:ascii="Times New Roman" w:hAnsi="Times New Roman" w:cs="Times New Roman"/>
          <w:sz w:val="20"/>
          <w:szCs w:val="20"/>
        </w:rPr>
        <w:t>-19</w:t>
      </w:r>
      <w:r w:rsidR="002E01D5">
        <w:rPr>
          <w:rFonts w:ascii="Times New Roman" w:hAnsi="Times New Roman" w:cs="Times New Roman"/>
          <w:sz w:val="20"/>
          <w:szCs w:val="20"/>
        </w:rPr>
        <w:t>, поэтому лечение пациентов на амбулаторном этапе было организовано без поддержки общей лечебной сети, особенно в районах.</w:t>
      </w:r>
      <w:r w:rsidR="00FD6211">
        <w:rPr>
          <w:rFonts w:ascii="Times New Roman" w:hAnsi="Times New Roman" w:cs="Times New Roman"/>
          <w:sz w:val="20"/>
          <w:szCs w:val="20"/>
        </w:rPr>
        <w:t xml:space="preserve"> </w:t>
      </w:r>
    </w:p>
    <w:p w:rsidR="005405D8" w:rsidRPr="006906E6" w:rsidRDefault="005405D8" w:rsidP="005405D8">
      <w:pPr>
        <w:tabs>
          <w:tab w:val="left" w:pos="3636"/>
        </w:tabs>
        <w:spacing w:after="120" w:line="192" w:lineRule="auto"/>
        <w:rPr>
          <w:rFonts w:ascii="Times New Roman" w:hAnsi="Times New Roman" w:cs="Times New Roman"/>
          <w:b/>
          <w:color w:val="0070C0"/>
          <w:sz w:val="24"/>
          <w:szCs w:val="20"/>
        </w:rPr>
      </w:pPr>
      <w:r w:rsidRPr="006906E6">
        <w:rPr>
          <w:rFonts w:ascii="Times New Roman" w:hAnsi="Times New Roman" w:cs="Times New Roman"/>
          <w:b/>
          <w:color w:val="0070C0"/>
          <w:sz w:val="24"/>
          <w:szCs w:val="20"/>
        </w:rPr>
        <w:t>Фактор 5</w:t>
      </w:r>
    </w:p>
    <w:p w:rsidR="005405D8" w:rsidRPr="006906E6" w:rsidRDefault="00FD6211" w:rsidP="005405D8">
      <w:pPr>
        <w:spacing w:before="120" w:after="120" w:line="192" w:lineRule="auto"/>
        <w:rPr>
          <w:rFonts w:ascii="Times New Roman" w:hAnsi="Times New Roman" w:cs="Times New Roman"/>
          <w:iCs/>
          <w:color w:val="000000" w:themeColor="text1"/>
          <w:sz w:val="20"/>
          <w:szCs w:val="20"/>
        </w:rPr>
      </w:pPr>
      <w:r>
        <w:rPr>
          <w:rFonts w:ascii="Times New Roman" w:hAnsi="Times New Roman" w:cs="Times New Roman"/>
          <w:sz w:val="20"/>
          <w:szCs w:val="20"/>
        </w:rPr>
        <w:t xml:space="preserve">2020 год - </w:t>
      </w:r>
      <w:r w:rsidR="006906E6" w:rsidRPr="006906E6">
        <w:rPr>
          <w:rFonts w:ascii="Times New Roman" w:hAnsi="Times New Roman" w:cs="Times New Roman"/>
          <w:sz w:val="20"/>
          <w:szCs w:val="20"/>
        </w:rPr>
        <w:t xml:space="preserve">цифровизация услуг </w:t>
      </w:r>
      <w:r w:rsidR="00451332">
        <w:rPr>
          <w:rFonts w:ascii="Times New Roman" w:hAnsi="Times New Roman" w:cs="Times New Roman"/>
          <w:sz w:val="20"/>
          <w:szCs w:val="20"/>
        </w:rPr>
        <w:t>для</w:t>
      </w:r>
      <w:r w:rsidR="006906E6" w:rsidRPr="006906E6">
        <w:rPr>
          <w:rFonts w:ascii="Times New Roman" w:hAnsi="Times New Roman" w:cs="Times New Roman"/>
          <w:sz w:val="20"/>
          <w:szCs w:val="20"/>
        </w:rPr>
        <w:t xml:space="preserve"> пациентов. В </w:t>
      </w:r>
      <w:r w:rsidR="009E2C6F">
        <w:rPr>
          <w:rFonts w:ascii="Times New Roman" w:hAnsi="Times New Roman" w:cs="Times New Roman"/>
          <w:sz w:val="20"/>
          <w:szCs w:val="20"/>
        </w:rPr>
        <w:t xml:space="preserve">целом по стране в </w:t>
      </w:r>
      <w:r>
        <w:rPr>
          <w:rFonts w:ascii="Times New Roman" w:hAnsi="Times New Roman" w:cs="Times New Roman"/>
          <w:sz w:val="20"/>
          <w:szCs w:val="20"/>
        </w:rPr>
        <w:t xml:space="preserve">2020г </w:t>
      </w:r>
      <w:r w:rsidR="00451332">
        <w:rPr>
          <w:rFonts w:ascii="Times New Roman" w:hAnsi="Times New Roman" w:cs="Times New Roman"/>
          <w:sz w:val="20"/>
          <w:szCs w:val="20"/>
        </w:rPr>
        <w:t>зафиксировано</w:t>
      </w:r>
      <w:r>
        <w:rPr>
          <w:rFonts w:ascii="Times New Roman" w:hAnsi="Times New Roman" w:cs="Times New Roman"/>
          <w:sz w:val="20"/>
          <w:szCs w:val="20"/>
        </w:rPr>
        <w:t xml:space="preserve"> </w:t>
      </w:r>
      <w:r w:rsidR="006906E6" w:rsidRPr="006906E6">
        <w:rPr>
          <w:rFonts w:ascii="Times New Roman" w:hAnsi="Times New Roman" w:cs="Times New Roman"/>
          <w:sz w:val="20"/>
          <w:szCs w:val="20"/>
        </w:rPr>
        <w:t>124 миллиона интернет-пользователей, 90% вы</w:t>
      </w:r>
      <w:r>
        <w:rPr>
          <w:rFonts w:ascii="Times New Roman" w:hAnsi="Times New Roman" w:cs="Times New Roman"/>
          <w:sz w:val="20"/>
          <w:szCs w:val="20"/>
        </w:rPr>
        <w:t xml:space="preserve">ходят в интернет со смартфонов </w:t>
      </w:r>
      <w:r w:rsidR="006906E6" w:rsidRPr="006906E6">
        <w:rPr>
          <w:rFonts w:ascii="Times New Roman" w:hAnsi="Times New Roman" w:cs="Times New Roman"/>
          <w:sz w:val="20"/>
          <w:szCs w:val="20"/>
        </w:rPr>
        <w:t>(</w:t>
      </w:r>
      <w:hyperlink r:id="rId10" w:history="1">
        <w:r w:rsidR="006906E6" w:rsidRPr="006906E6">
          <w:rPr>
            <w:rStyle w:val="a5"/>
            <w:rFonts w:ascii="Times New Roman" w:hAnsi="Times New Roman" w:cs="Times New Roman"/>
            <w:sz w:val="20"/>
            <w:szCs w:val="20"/>
          </w:rPr>
          <w:t>https://www.web-canape.ru/business/internet-i-socseti-v-rossii-v-2021-godu-vsya-statistika/</w:t>
        </w:r>
      </w:hyperlink>
      <w:r w:rsidR="006906E6" w:rsidRPr="006906E6">
        <w:rPr>
          <w:rFonts w:ascii="Times New Roman" w:hAnsi="Times New Roman" w:cs="Times New Roman"/>
          <w:sz w:val="20"/>
          <w:szCs w:val="20"/>
        </w:rPr>
        <w:t>).</w:t>
      </w:r>
      <w:r>
        <w:rPr>
          <w:rFonts w:ascii="Times New Roman" w:hAnsi="Times New Roman" w:cs="Times New Roman"/>
          <w:sz w:val="20"/>
          <w:szCs w:val="20"/>
        </w:rPr>
        <w:t xml:space="preserve"> Пациенты уже </w:t>
      </w:r>
      <w:r w:rsidR="00724C65">
        <w:rPr>
          <w:rFonts w:ascii="Times New Roman" w:hAnsi="Times New Roman" w:cs="Times New Roman"/>
          <w:sz w:val="20"/>
          <w:szCs w:val="20"/>
        </w:rPr>
        <w:t>в достаточной степени знакомы с</w:t>
      </w:r>
      <w:r>
        <w:rPr>
          <w:rFonts w:ascii="Times New Roman" w:hAnsi="Times New Roman" w:cs="Times New Roman"/>
          <w:sz w:val="20"/>
          <w:szCs w:val="20"/>
        </w:rPr>
        <w:t xml:space="preserve"> новыми</w:t>
      </w:r>
      <w:r w:rsidRPr="006906E6">
        <w:rPr>
          <w:rFonts w:ascii="Times New Roman" w:hAnsi="Times New Roman" w:cs="Times New Roman"/>
          <w:sz w:val="20"/>
          <w:szCs w:val="20"/>
        </w:rPr>
        <w:t xml:space="preserve"> </w:t>
      </w:r>
      <w:r>
        <w:rPr>
          <w:rFonts w:ascii="Times New Roman" w:hAnsi="Times New Roman" w:cs="Times New Roman"/>
          <w:sz w:val="20"/>
          <w:szCs w:val="20"/>
        </w:rPr>
        <w:t>способами</w:t>
      </w:r>
      <w:r w:rsidRPr="006906E6">
        <w:rPr>
          <w:rFonts w:ascii="Times New Roman" w:hAnsi="Times New Roman" w:cs="Times New Roman"/>
          <w:sz w:val="20"/>
          <w:szCs w:val="20"/>
        </w:rPr>
        <w:t xml:space="preserve"> </w:t>
      </w:r>
      <w:r>
        <w:rPr>
          <w:rFonts w:ascii="Times New Roman" w:hAnsi="Times New Roman" w:cs="Times New Roman"/>
          <w:sz w:val="20"/>
          <w:szCs w:val="20"/>
        </w:rPr>
        <w:t xml:space="preserve">подачи информации и получения услуг. </w:t>
      </w:r>
    </w:p>
    <w:p w:rsidR="002E01D5" w:rsidRDefault="002E01D5" w:rsidP="002E01D5">
      <w:pPr>
        <w:spacing w:after="120" w:line="192" w:lineRule="auto"/>
        <w:rPr>
          <w:rFonts w:ascii="Times New Roman" w:hAnsi="Times New Roman" w:cs="Times New Roman"/>
          <w:sz w:val="20"/>
          <w:szCs w:val="20"/>
        </w:rPr>
      </w:pPr>
    </w:p>
    <w:p w:rsidR="002E01D5" w:rsidRPr="004C77BB" w:rsidRDefault="002E01D5" w:rsidP="002E01D5">
      <w:pPr>
        <w:spacing w:after="120" w:line="192" w:lineRule="auto"/>
        <w:rPr>
          <w:rStyle w:val="af"/>
          <w:rFonts w:ascii="Times New Roman" w:hAnsi="Times New Roman" w:cs="Times New Roman"/>
          <w:b/>
          <w:i w:val="0"/>
          <w:iCs w:val="0"/>
          <w:color w:val="0070C0"/>
          <w:sz w:val="24"/>
          <w:szCs w:val="20"/>
        </w:rPr>
      </w:pPr>
      <w:r w:rsidRPr="004C77BB">
        <w:rPr>
          <w:rStyle w:val="af"/>
          <w:rFonts w:ascii="Times New Roman" w:hAnsi="Times New Roman" w:cs="Times New Roman"/>
          <w:b/>
          <w:i w:val="0"/>
          <w:iCs w:val="0"/>
          <w:color w:val="0070C0"/>
          <w:sz w:val="24"/>
          <w:szCs w:val="20"/>
        </w:rPr>
        <w:t xml:space="preserve">В чем проблема? </w:t>
      </w:r>
    </w:p>
    <w:p w:rsidR="005E2709" w:rsidRPr="00586CBB" w:rsidRDefault="007833BB" w:rsidP="005E2709">
      <w:pPr>
        <w:spacing w:after="120" w:line="192" w:lineRule="auto"/>
        <w:rPr>
          <w:rFonts w:ascii="Times New Roman" w:hAnsi="Times New Roman" w:cs="Times New Roman"/>
          <w:sz w:val="20"/>
          <w:szCs w:val="20"/>
        </w:rPr>
      </w:pPr>
      <w:r>
        <w:rPr>
          <w:rFonts w:ascii="Times New Roman" w:hAnsi="Times New Roman" w:cs="Times New Roman"/>
          <w:sz w:val="20"/>
          <w:szCs w:val="20"/>
        </w:rPr>
        <w:t>43% пациентов с МЛУ-ТБ, оканчивающих лечение с негативными результатами</w:t>
      </w:r>
      <w:r w:rsidR="002F202F">
        <w:rPr>
          <w:rFonts w:ascii="Times New Roman" w:hAnsi="Times New Roman" w:cs="Times New Roman"/>
          <w:sz w:val="20"/>
          <w:szCs w:val="20"/>
        </w:rPr>
        <w:t>,</w:t>
      </w:r>
      <w:r>
        <w:rPr>
          <w:rFonts w:ascii="Times New Roman" w:hAnsi="Times New Roman" w:cs="Times New Roman"/>
          <w:sz w:val="20"/>
          <w:szCs w:val="20"/>
        </w:rPr>
        <w:t xml:space="preserve"> </w:t>
      </w:r>
      <w:r w:rsidR="00113BA5">
        <w:rPr>
          <w:rFonts w:ascii="Times New Roman" w:hAnsi="Times New Roman" w:cs="Times New Roman"/>
          <w:sz w:val="20"/>
          <w:szCs w:val="20"/>
        </w:rPr>
        <w:t xml:space="preserve">противотуберкулезные </w:t>
      </w:r>
      <w:r w:rsidRPr="00E34EF2">
        <w:rPr>
          <w:rFonts w:ascii="Times New Roman" w:hAnsi="Times New Roman" w:cs="Times New Roman"/>
          <w:sz w:val="20"/>
          <w:szCs w:val="20"/>
        </w:rPr>
        <w:t>пре</w:t>
      </w:r>
      <w:r>
        <w:rPr>
          <w:rFonts w:ascii="Times New Roman" w:hAnsi="Times New Roman" w:cs="Times New Roman"/>
          <w:sz w:val="20"/>
          <w:szCs w:val="20"/>
        </w:rPr>
        <w:t xml:space="preserve">параты </w:t>
      </w:r>
      <w:r w:rsidR="00113BA5">
        <w:rPr>
          <w:rFonts w:ascii="Times New Roman" w:hAnsi="Times New Roman" w:cs="Times New Roman"/>
          <w:sz w:val="20"/>
          <w:szCs w:val="20"/>
        </w:rPr>
        <w:t xml:space="preserve">(ПТП) </w:t>
      </w:r>
      <w:r w:rsidR="00FC4C0A">
        <w:rPr>
          <w:rFonts w:ascii="Times New Roman" w:hAnsi="Times New Roman" w:cs="Times New Roman"/>
          <w:sz w:val="20"/>
          <w:szCs w:val="20"/>
        </w:rPr>
        <w:t xml:space="preserve">принимали </w:t>
      </w:r>
      <w:r>
        <w:rPr>
          <w:rFonts w:ascii="Times New Roman" w:hAnsi="Times New Roman" w:cs="Times New Roman"/>
          <w:sz w:val="20"/>
          <w:szCs w:val="20"/>
        </w:rPr>
        <w:t>нерегулярно и</w:t>
      </w:r>
      <w:r w:rsidR="00FC4C0A">
        <w:rPr>
          <w:rFonts w:ascii="Times New Roman" w:hAnsi="Times New Roman" w:cs="Times New Roman"/>
          <w:sz w:val="20"/>
          <w:szCs w:val="20"/>
        </w:rPr>
        <w:t xml:space="preserve">ли </w:t>
      </w:r>
      <w:r>
        <w:rPr>
          <w:rFonts w:ascii="Times New Roman" w:hAnsi="Times New Roman" w:cs="Times New Roman"/>
          <w:sz w:val="20"/>
          <w:szCs w:val="20"/>
        </w:rPr>
        <w:t>отказыва</w:t>
      </w:r>
      <w:r w:rsidR="00FC4C0A">
        <w:rPr>
          <w:rFonts w:ascii="Times New Roman" w:hAnsi="Times New Roman" w:cs="Times New Roman"/>
          <w:sz w:val="20"/>
          <w:szCs w:val="20"/>
        </w:rPr>
        <w:t>лись</w:t>
      </w:r>
      <w:r w:rsidRPr="00E34EF2">
        <w:rPr>
          <w:rFonts w:ascii="Times New Roman" w:hAnsi="Times New Roman" w:cs="Times New Roman"/>
          <w:sz w:val="20"/>
          <w:szCs w:val="20"/>
        </w:rPr>
        <w:t xml:space="preserve"> от лечения. </w:t>
      </w:r>
      <w:r w:rsidR="00FC4C0A">
        <w:rPr>
          <w:rFonts w:ascii="Times New Roman" w:hAnsi="Times New Roman" w:cs="Times New Roman"/>
          <w:sz w:val="20"/>
          <w:szCs w:val="20"/>
        </w:rPr>
        <w:t>В целом,</w:t>
      </w:r>
      <w:r w:rsidR="009D5BDA">
        <w:rPr>
          <w:rFonts w:ascii="Times New Roman" w:hAnsi="Times New Roman" w:cs="Times New Roman"/>
          <w:sz w:val="20"/>
          <w:szCs w:val="20"/>
        </w:rPr>
        <w:t xml:space="preserve"> </w:t>
      </w:r>
      <w:r w:rsidR="00F62751">
        <w:rPr>
          <w:rFonts w:ascii="Times New Roman" w:hAnsi="Times New Roman" w:cs="Times New Roman"/>
          <w:sz w:val="20"/>
          <w:szCs w:val="20"/>
        </w:rPr>
        <w:t>т</w:t>
      </w:r>
      <w:r w:rsidR="00F62751" w:rsidRPr="00E34EF2">
        <w:rPr>
          <w:rFonts w:ascii="Times New Roman" w:hAnsi="Times New Roman" w:cs="Times New Roman"/>
          <w:sz w:val="20"/>
          <w:szCs w:val="20"/>
        </w:rPr>
        <w:t>олько 7% п</w:t>
      </w:r>
      <w:r w:rsidR="00F62751">
        <w:rPr>
          <w:rFonts w:ascii="Times New Roman" w:hAnsi="Times New Roman" w:cs="Times New Roman"/>
          <w:sz w:val="20"/>
          <w:szCs w:val="20"/>
        </w:rPr>
        <w:t xml:space="preserve">ациентов ни пропустили прием </w:t>
      </w:r>
      <w:r w:rsidR="00113BA5">
        <w:rPr>
          <w:rFonts w:ascii="Times New Roman" w:hAnsi="Times New Roman" w:cs="Times New Roman"/>
          <w:sz w:val="20"/>
          <w:szCs w:val="20"/>
        </w:rPr>
        <w:t>ПТП</w:t>
      </w:r>
      <w:r w:rsidR="00F62751">
        <w:rPr>
          <w:rFonts w:ascii="Times New Roman" w:hAnsi="Times New Roman" w:cs="Times New Roman"/>
          <w:sz w:val="20"/>
          <w:szCs w:val="20"/>
        </w:rPr>
        <w:t xml:space="preserve"> ни разу</w:t>
      </w:r>
      <w:r w:rsidR="00F62751" w:rsidRPr="00E34EF2">
        <w:rPr>
          <w:rStyle w:val="af3"/>
          <w:rFonts w:ascii="Times New Roman" w:hAnsi="Times New Roman" w:cs="Times New Roman"/>
          <w:sz w:val="20"/>
          <w:szCs w:val="20"/>
        </w:rPr>
        <w:endnoteReference w:id="8"/>
      </w:r>
      <w:r w:rsidR="00F62751" w:rsidRPr="00E34EF2">
        <w:rPr>
          <w:rFonts w:ascii="Times New Roman" w:hAnsi="Times New Roman" w:cs="Times New Roman"/>
          <w:sz w:val="20"/>
          <w:szCs w:val="20"/>
        </w:rPr>
        <w:t>.</w:t>
      </w:r>
      <w:r w:rsidR="00F87852">
        <w:rPr>
          <w:rFonts w:ascii="Times New Roman" w:hAnsi="Times New Roman" w:cs="Times New Roman"/>
          <w:sz w:val="20"/>
          <w:szCs w:val="20"/>
        </w:rPr>
        <w:t xml:space="preserve"> Пропуск приема доз 1 день в неделю</w:t>
      </w:r>
      <w:r w:rsidR="00F62751">
        <w:rPr>
          <w:rFonts w:ascii="Times New Roman" w:hAnsi="Times New Roman" w:cs="Times New Roman"/>
          <w:sz w:val="20"/>
          <w:szCs w:val="20"/>
        </w:rPr>
        <w:t xml:space="preserve"> </w:t>
      </w:r>
      <w:r w:rsidR="00F87852">
        <w:rPr>
          <w:rFonts w:ascii="Times New Roman" w:hAnsi="Times New Roman" w:cs="Times New Roman"/>
          <w:sz w:val="20"/>
          <w:szCs w:val="20"/>
        </w:rPr>
        <w:t xml:space="preserve">повышает </w:t>
      </w:r>
      <w:r w:rsidR="00F62751" w:rsidRPr="00E34EF2">
        <w:rPr>
          <w:rFonts w:ascii="Times New Roman" w:hAnsi="Times New Roman" w:cs="Times New Roman"/>
          <w:sz w:val="20"/>
          <w:szCs w:val="20"/>
        </w:rPr>
        <w:t>ш</w:t>
      </w:r>
      <w:r w:rsidR="00F62751">
        <w:rPr>
          <w:rFonts w:ascii="Times New Roman" w:hAnsi="Times New Roman" w:cs="Times New Roman"/>
          <w:sz w:val="20"/>
          <w:szCs w:val="20"/>
        </w:rPr>
        <w:t>ансы негативных результатов</w:t>
      </w:r>
      <w:r w:rsidR="00F62751" w:rsidRPr="004C77BB">
        <w:rPr>
          <w:rFonts w:ascii="Times New Roman" w:hAnsi="Times New Roman" w:cs="Times New Roman"/>
          <w:sz w:val="20"/>
          <w:szCs w:val="20"/>
        </w:rPr>
        <w:t xml:space="preserve"> </w:t>
      </w:r>
      <w:r w:rsidR="00F62751">
        <w:rPr>
          <w:rFonts w:ascii="Times New Roman" w:hAnsi="Times New Roman" w:cs="Times New Roman"/>
          <w:sz w:val="20"/>
          <w:szCs w:val="20"/>
        </w:rPr>
        <w:t>в</w:t>
      </w:r>
      <w:r w:rsidR="00F62751" w:rsidRPr="00E34EF2">
        <w:rPr>
          <w:rFonts w:ascii="Times New Roman" w:hAnsi="Times New Roman" w:cs="Times New Roman"/>
          <w:sz w:val="20"/>
          <w:szCs w:val="20"/>
        </w:rPr>
        <w:t xml:space="preserve"> </w:t>
      </w:r>
      <w:r w:rsidR="00F62751">
        <w:rPr>
          <w:rFonts w:ascii="Times New Roman" w:hAnsi="Times New Roman" w:cs="Times New Roman"/>
          <w:sz w:val="20"/>
          <w:szCs w:val="20"/>
        </w:rPr>
        <w:t>2</w:t>
      </w:r>
      <w:r w:rsidR="00F62751" w:rsidRPr="00E34EF2">
        <w:rPr>
          <w:rFonts w:ascii="Times New Roman" w:hAnsi="Times New Roman" w:cs="Times New Roman"/>
          <w:sz w:val="20"/>
          <w:szCs w:val="20"/>
        </w:rPr>
        <w:t xml:space="preserve"> раза</w:t>
      </w:r>
      <w:r w:rsidR="00F62751" w:rsidRPr="00E34EF2">
        <w:rPr>
          <w:rStyle w:val="af3"/>
          <w:rFonts w:ascii="Times New Roman" w:hAnsi="Times New Roman" w:cs="Times New Roman"/>
          <w:sz w:val="20"/>
          <w:szCs w:val="20"/>
        </w:rPr>
        <w:endnoteReference w:id="9"/>
      </w:r>
      <w:r w:rsidR="00F62751">
        <w:rPr>
          <w:rFonts w:ascii="Times New Roman" w:hAnsi="Times New Roman" w:cs="Times New Roman"/>
          <w:sz w:val="20"/>
          <w:szCs w:val="20"/>
        </w:rPr>
        <w:t xml:space="preserve"> (особенно в первые месяцы лечения</w:t>
      </w:r>
      <w:r w:rsidR="00F62751" w:rsidRPr="00E34EF2">
        <w:rPr>
          <w:rStyle w:val="af3"/>
          <w:rFonts w:ascii="Times New Roman" w:hAnsi="Times New Roman" w:cs="Times New Roman"/>
          <w:sz w:val="20"/>
          <w:szCs w:val="20"/>
        </w:rPr>
        <w:endnoteReference w:id="10"/>
      </w:r>
      <w:r w:rsidR="00F62751">
        <w:rPr>
          <w:rFonts w:ascii="Times New Roman" w:hAnsi="Times New Roman" w:cs="Times New Roman"/>
          <w:sz w:val="20"/>
          <w:szCs w:val="20"/>
        </w:rPr>
        <w:t>)</w:t>
      </w:r>
      <w:r w:rsidR="00F87852">
        <w:rPr>
          <w:rFonts w:ascii="Times New Roman" w:hAnsi="Times New Roman" w:cs="Times New Roman"/>
          <w:sz w:val="20"/>
          <w:szCs w:val="20"/>
        </w:rPr>
        <w:t xml:space="preserve">, </w:t>
      </w:r>
      <w:r w:rsidR="00F87852" w:rsidRPr="00586CBB">
        <w:rPr>
          <w:rFonts w:ascii="Times New Roman" w:hAnsi="Times New Roman" w:cs="Times New Roman"/>
          <w:sz w:val="20"/>
          <w:szCs w:val="20"/>
        </w:rPr>
        <w:t xml:space="preserve">а 2 дня в неделю – уже </w:t>
      </w:r>
      <w:r w:rsidR="00F62751" w:rsidRPr="00586CBB">
        <w:rPr>
          <w:rFonts w:ascii="Times New Roman" w:hAnsi="Times New Roman" w:cs="Times New Roman"/>
          <w:sz w:val="20"/>
          <w:szCs w:val="20"/>
        </w:rPr>
        <w:t>в 3-4 раза</w:t>
      </w:r>
      <w:r w:rsidR="00F62751" w:rsidRPr="00586CBB">
        <w:rPr>
          <w:rStyle w:val="af3"/>
          <w:rFonts w:ascii="Times New Roman" w:hAnsi="Times New Roman" w:cs="Times New Roman"/>
          <w:sz w:val="20"/>
          <w:szCs w:val="20"/>
        </w:rPr>
        <w:endnoteReference w:id="11"/>
      </w:r>
      <w:r w:rsidR="00F62751" w:rsidRPr="00586CBB">
        <w:rPr>
          <w:rFonts w:ascii="Times New Roman" w:hAnsi="Times New Roman" w:cs="Times New Roman"/>
          <w:sz w:val="20"/>
          <w:szCs w:val="20"/>
        </w:rPr>
        <w:t xml:space="preserve">. </w:t>
      </w:r>
      <w:r w:rsidR="00FC4C0A">
        <w:rPr>
          <w:rFonts w:ascii="Times New Roman" w:hAnsi="Times New Roman" w:cs="Times New Roman"/>
          <w:sz w:val="20"/>
          <w:szCs w:val="20"/>
        </w:rPr>
        <w:t xml:space="preserve">Такую ситуацию можно предотвратить. </w:t>
      </w:r>
      <w:r w:rsidR="005E2709" w:rsidRPr="00586CBB">
        <w:rPr>
          <w:rFonts w:ascii="Times New Roman" w:hAnsi="Times New Roman" w:cs="Times New Roman"/>
          <w:sz w:val="20"/>
          <w:szCs w:val="20"/>
        </w:rPr>
        <w:t>Несмотря на средний пока</w:t>
      </w:r>
      <w:r>
        <w:rPr>
          <w:rFonts w:ascii="Times New Roman" w:hAnsi="Times New Roman" w:cs="Times New Roman"/>
          <w:sz w:val="20"/>
          <w:szCs w:val="20"/>
        </w:rPr>
        <w:t>затель эффективного лечения МЛУ-</w:t>
      </w:r>
      <w:r w:rsidR="005E2709" w:rsidRPr="00586CBB">
        <w:rPr>
          <w:rFonts w:ascii="Times New Roman" w:hAnsi="Times New Roman" w:cs="Times New Roman"/>
          <w:sz w:val="20"/>
          <w:szCs w:val="20"/>
        </w:rPr>
        <w:t xml:space="preserve">ТБ 56% в </w:t>
      </w:r>
      <w:r w:rsidR="00F62751" w:rsidRPr="00586CBB">
        <w:rPr>
          <w:rStyle w:val="af"/>
          <w:rFonts w:ascii="Times New Roman" w:hAnsi="Times New Roman" w:cs="Times New Roman"/>
          <w:i w:val="0"/>
          <w:color w:val="auto"/>
          <w:sz w:val="20"/>
          <w:szCs w:val="20"/>
        </w:rPr>
        <w:t>Р</w:t>
      </w:r>
      <w:r w:rsidR="005E2709" w:rsidRPr="00586CBB">
        <w:rPr>
          <w:rStyle w:val="af"/>
          <w:rFonts w:ascii="Times New Roman" w:hAnsi="Times New Roman" w:cs="Times New Roman"/>
          <w:i w:val="0"/>
          <w:color w:val="auto"/>
          <w:sz w:val="20"/>
          <w:szCs w:val="20"/>
        </w:rPr>
        <w:t xml:space="preserve">оссии, некоторым программам </w:t>
      </w:r>
      <w:r w:rsidR="002F202F">
        <w:rPr>
          <w:rStyle w:val="af"/>
          <w:rFonts w:ascii="Times New Roman" w:hAnsi="Times New Roman" w:cs="Times New Roman"/>
          <w:i w:val="0"/>
          <w:color w:val="auto"/>
          <w:sz w:val="20"/>
          <w:szCs w:val="20"/>
        </w:rPr>
        <w:t xml:space="preserve">в регионах </w:t>
      </w:r>
      <w:r w:rsidR="00F87852" w:rsidRPr="00586CBB">
        <w:rPr>
          <w:rStyle w:val="af"/>
          <w:rFonts w:ascii="Times New Roman" w:hAnsi="Times New Roman" w:cs="Times New Roman"/>
          <w:i w:val="0"/>
          <w:color w:val="auto"/>
          <w:sz w:val="20"/>
          <w:szCs w:val="20"/>
        </w:rPr>
        <w:t>удается</w:t>
      </w:r>
      <w:r w:rsidR="002E01D5" w:rsidRPr="00586CBB">
        <w:rPr>
          <w:rStyle w:val="af"/>
          <w:rFonts w:ascii="Times New Roman" w:hAnsi="Times New Roman" w:cs="Times New Roman"/>
          <w:i w:val="0"/>
          <w:color w:val="auto"/>
          <w:sz w:val="20"/>
          <w:szCs w:val="20"/>
        </w:rPr>
        <w:t xml:space="preserve"> </w:t>
      </w:r>
      <w:r w:rsidR="00684CC4" w:rsidRPr="00586CBB">
        <w:rPr>
          <w:rStyle w:val="af"/>
          <w:rFonts w:ascii="Times New Roman" w:hAnsi="Times New Roman" w:cs="Times New Roman"/>
          <w:i w:val="0"/>
          <w:color w:val="auto"/>
          <w:sz w:val="20"/>
          <w:szCs w:val="20"/>
        </w:rPr>
        <w:t>излечивать</w:t>
      </w:r>
      <w:r w:rsidR="002E01D5" w:rsidRPr="00586CBB">
        <w:rPr>
          <w:rStyle w:val="af"/>
          <w:rFonts w:ascii="Times New Roman" w:hAnsi="Times New Roman" w:cs="Times New Roman"/>
          <w:i w:val="0"/>
          <w:color w:val="auto"/>
          <w:sz w:val="20"/>
          <w:szCs w:val="20"/>
        </w:rPr>
        <w:t xml:space="preserve"> </w:t>
      </w:r>
      <w:r w:rsidR="005E2709" w:rsidRPr="00586CBB">
        <w:rPr>
          <w:rStyle w:val="af"/>
          <w:rFonts w:ascii="Times New Roman" w:hAnsi="Times New Roman" w:cs="Times New Roman"/>
          <w:i w:val="0"/>
          <w:color w:val="auto"/>
          <w:sz w:val="20"/>
          <w:szCs w:val="20"/>
        </w:rPr>
        <w:t xml:space="preserve">более </w:t>
      </w:r>
      <w:r w:rsidR="002E01D5" w:rsidRPr="00586CBB">
        <w:rPr>
          <w:rStyle w:val="af"/>
          <w:rFonts w:ascii="Times New Roman" w:hAnsi="Times New Roman" w:cs="Times New Roman"/>
          <w:i w:val="0"/>
          <w:color w:val="auto"/>
          <w:sz w:val="20"/>
          <w:szCs w:val="20"/>
        </w:rPr>
        <w:t xml:space="preserve">70% </w:t>
      </w:r>
      <w:r w:rsidR="00684CC4" w:rsidRPr="00586CBB">
        <w:rPr>
          <w:rStyle w:val="af"/>
          <w:rFonts w:ascii="Times New Roman" w:hAnsi="Times New Roman" w:cs="Times New Roman"/>
          <w:i w:val="0"/>
          <w:color w:val="auto"/>
          <w:sz w:val="20"/>
          <w:szCs w:val="20"/>
        </w:rPr>
        <w:t>пациентов с МЛУ-ТБ</w:t>
      </w:r>
      <w:r w:rsidR="002E01D5" w:rsidRPr="00586CBB">
        <w:rPr>
          <w:rStyle w:val="af"/>
          <w:rFonts w:ascii="Times New Roman" w:hAnsi="Times New Roman" w:cs="Times New Roman"/>
          <w:i w:val="0"/>
          <w:color w:val="auto"/>
          <w:sz w:val="20"/>
          <w:szCs w:val="20"/>
        </w:rPr>
        <w:t xml:space="preserve">, сокращая досрочное прекращение лечения до 8-10% </w:t>
      </w:r>
      <w:r w:rsidR="002E01D5" w:rsidRPr="00586CBB">
        <w:rPr>
          <w:rStyle w:val="af"/>
          <w:rFonts w:ascii="Times New Roman" w:hAnsi="Times New Roman" w:cs="Times New Roman"/>
          <w:i w:val="0"/>
          <w:color w:val="auto"/>
          <w:sz w:val="20"/>
          <w:szCs w:val="20"/>
          <w:vertAlign w:val="superscript"/>
        </w:rPr>
        <w:t>8,</w:t>
      </w:r>
      <w:r w:rsidR="002E01D5" w:rsidRPr="00586CBB">
        <w:rPr>
          <w:rStyle w:val="af3"/>
          <w:rFonts w:ascii="Times New Roman" w:hAnsi="Times New Roman" w:cs="Times New Roman"/>
          <w:iCs/>
          <w:sz w:val="20"/>
          <w:szCs w:val="20"/>
        </w:rPr>
        <w:endnoteReference w:id="12"/>
      </w:r>
      <w:r w:rsidR="00684CC4" w:rsidRPr="00586CBB">
        <w:rPr>
          <w:rFonts w:ascii="Times New Roman" w:hAnsi="Times New Roman" w:cs="Times New Roman"/>
          <w:sz w:val="20"/>
          <w:szCs w:val="20"/>
        </w:rPr>
        <w:t xml:space="preserve">. </w:t>
      </w:r>
    </w:p>
    <w:p w:rsidR="00822012" w:rsidRDefault="00822012" w:rsidP="00822012">
      <w:pPr>
        <w:spacing w:after="120" w:line="192" w:lineRule="auto"/>
        <w:rPr>
          <w:rFonts w:ascii="Times New Roman" w:hAnsi="Times New Roman" w:cs="Times New Roman"/>
          <w:sz w:val="20"/>
          <w:szCs w:val="20"/>
        </w:rPr>
      </w:pPr>
      <w:r>
        <w:rPr>
          <w:rFonts w:ascii="Times New Roman" w:hAnsi="Times New Roman" w:cs="Times New Roman"/>
          <w:sz w:val="20"/>
          <w:szCs w:val="20"/>
        </w:rPr>
        <w:t>В 2020 году в Муромском и Ковровском рай</w:t>
      </w:r>
      <w:r w:rsidRPr="00822012">
        <w:rPr>
          <w:rFonts w:ascii="Times New Roman" w:hAnsi="Times New Roman" w:cs="Times New Roman"/>
          <w:sz w:val="20"/>
          <w:szCs w:val="20"/>
        </w:rPr>
        <w:t>онах</w:t>
      </w:r>
      <w:r>
        <w:rPr>
          <w:rFonts w:ascii="Times New Roman" w:hAnsi="Times New Roman" w:cs="Times New Roman"/>
          <w:sz w:val="20"/>
          <w:szCs w:val="20"/>
        </w:rPr>
        <w:t xml:space="preserve"> Владимирской области началась реализация проекта, нацеленного на повышение приверженности пациентов лечению, ключевыми компонентами которого являются: </w:t>
      </w:r>
    </w:p>
    <w:p w:rsidR="00822012" w:rsidRPr="00822012" w:rsidRDefault="00822012" w:rsidP="00201183">
      <w:pPr>
        <w:autoSpaceDE w:val="0"/>
        <w:autoSpaceDN w:val="0"/>
        <w:adjustRightInd w:val="0"/>
        <w:spacing w:after="120" w:line="192" w:lineRule="auto"/>
        <w:ind w:left="708"/>
        <w:rPr>
          <w:rFonts w:ascii="Times New Roman" w:hAnsi="Times New Roman" w:cs="Times New Roman"/>
          <w:color w:val="000000"/>
          <w:sz w:val="20"/>
        </w:rPr>
      </w:pPr>
      <w:r>
        <w:rPr>
          <w:rFonts w:ascii="Times New Roman" w:hAnsi="Times New Roman" w:cs="Times New Roman"/>
          <w:color w:val="000000"/>
          <w:sz w:val="20"/>
        </w:rPr>
        <w:t xml:space="preserve">1. </w:t>
      </w:r>
      <w:r w:rsidRPr="00822012">
        <w:rPr>
          <w:rFonts w:ascii="Times New Roman" w:hAnsi="Times New Roman" w:cs="Times New Roman"/>
          <w:color w:val="000000"/>
          <w:sz w:val="20"/>
        </w:rPr>
        <w:t xml:space="preserve">Привлечение добровольцев, преимущественно женщин, для оказания помощи противотуберкулезной службе в лечении пациентов и контактных лиц </w:t>
      </w:r>
      <w:r w:rsidR="00113BA5">
        <w:rPr>
          <w:rFonts w:ascii="Times New Roman" w:hAnsi="Times New Roman" w:cs="Times New Roman"/>
          <w:color w:val="000000"/>
          <w:sz w:val="20"/>
        </w:rPr>
        <w:t xml:space="preserve"> </w:t>
      </w:r>
      <w:r w:rsidRPr="00822012">
        <w:rPr>
          <w:rFonts w:ascii="Times New Roman" w:hAnsi="Times New Roman" w:cs="Times New Roman"/>
          <w:color w:val="000000"/>
          <w:sz w:val="20"/>
        </w:rPr>
        <w:t xml:space="preserve">на амбулаторной основе; </w:t>
      </w:r>
    </w:p>
    <w:p w:rsidR="00822012" w:rsidRPr="00822012" w:rsidRDefault="00822012" w:rsidP="00201183">
      <w:pPr>
        <w:autoSpaceDE w:val="0"/>
        <w:autoSpaceDN w:val="0"/>
        <w:adjustRightInd w:val="0"/>
        <w:spacing w:after="120" w:line="192" w:lineRule="auto"/>
        <w:ind w:left="708"/>
        <w:rPr>
          <w:rFonts w:ascii="Times New Roman" w:hAnsi="Times New Roman" w:cs="Times New Roman"/>
          <w:color w:val="000000"/>
          <w:sz w:val="20"/>
        </w:rPr>
      </w:pPr>
      <w:r w:rsidRPr="00822012">
        <w:rPr>
          <w:rFonts w:ascii="Times New Roman" w:hAnsi="Times New Roman" w:cs="Times New Roman"/>
          <w:color w:val="000000"/>
          <w:sz w:val="20"/>
        </w:rPr>
        <w:t xml:space="preserve">2. Создание мобильных бригад для работы с пациентами на дому; </w:t>
      </w:r>
    </w:p>
    <w:p w:rsidR="00822012" w:rsidRDefault="00822012" w:rsidP="00201183">
      <w:pPr>
        <w:spacing w:after="120" w:line="192" w:lineRule="auto"/>
        <w:ind w:left="708"/>
        <w:rPr>
          <w:rFonts w:ascii="Times New Roman" w:hAnsi="Times New Roman" w:cs="Times New Roman"/>
          <w:color w:val="000000"/>
          <w:sz w:val="20"/>
        </w:rPr>
      </w:pPr>
      <w:r w:rsidRPr="00822012">
        <w:rPr>
          <w:rFonts w:ascii="Times New Roman" w:hAnsi="Times New Roman" w:cs="Times New Roman"/>
          <w:color w:val="000000"/>
          <w:sz w:val="20"/>
        </w:rPr>
        <w:t>3. Применение видеоконтролируемого лечения (ВКЛ);</w:t>
      </w:r>
    </w:p>
    <w:p w:rsidR="009744C9" w:rsidRDefault="009744C9" w:rsidP="00201183">
      <w:pPr>
        <w:spacing w:after="120" w:line="192" w:lineRule="auto"/>
        <w:ind w:left="708"/>
        <w:rPr>
          <w:rFonts w:ascii="Times New Roman" w:hAnsi="Times New Roman" w:cs="Times New Roman"/>
          <w:sz w:val="20"/>
          <w:szCs w:val="20"/>
        </w:rPr>
      </w:pPr>
      <w:r>
        <w:rPr>
          <w:rFonts w:ascii="Times New Roman" w:hAnsi="Times New Roman" w:cs="Times New Roman"/>
          <w:color w:val="000000"/>
          <w:sz w:val="20"/>
        </w:rPr>
        <w:t xml:space="preserve">4. Выявление и </w:t>
      </w:r>
      <w:r w:rsidR="002C62C8">
        <w:rPr>
          <w:rFonts w:ascii="Times New Roman" w:hAnsi="Times New Roman" w:cs="Times New Roman"/>
          <w:color w:val="000000"/>
          <w:sz w:val="20"/>
        </w:rPr>
        <w:t xml:space="preserve">профилактическое </w:t>
      </w:r>
      <w:r>
        <w:rPr>
          <w:rFonts w:ascii="Times New Roman" w:hAnsi="Times New Roman" w:cs="Times New Roman"/>
          <w:color w:val="000000"/>
          <w:sz w:val="20"/>
        </w:rPr>
        <w:t xml:space="preserve">лечение пациентов с латентной туберкулезной инфекцией </w:t>
      </w:r>
      <w:r w:rsidR="002C62C8">
        <w:rPr>
          <w:rFonts w:ascii="Times New Roman" w:hAnsi="Times New Roman" w:cs="Times New Roman"/>
          <w:color w:val="000000"/>
          <w:sz w:val="20"/>
        </w:rPr>
        <w:t xml:space="preserve">с применением </w:t>
      </w:r>
      <w:r>
        <w:rPr>
          <w:rFonts w:ascii="Times New Roman" w:hAnsi="Times New Roman" w:cs="Times New Roman"/>
          <w:color w:val="000000"/>
          <w:sz w:val="20"/>
        </w:rPr>
        <w:t>инновационны</w:t>
      </w:r>
      <w:r w:rsidR="002C62C8">
        <w:rPr>
          <w:rFonts w:ascii="Times New Roman" w:hAnsi="Times New Roman" w:cs="Times New Roman"/>
          <w:color w:val="000000"/>
          <w:sz w:val="20"/>
        </w:rPr>
        <w:t>х схем</w:t>
      </w:r>
      <w:r>
        <w:rPr>
          <w:rFonts w:ascii="Times New Roman" w:hAnsi="Times New Roman" w:cs="Times New Roman"/>
          <w:color w:val="000000"/>
          <w:sz w:val="20"/>
        </w:rPr>
        <w:t>.</w:t>
      </w:r>
    </w:p>
    <w:p w:rsidR="00822012" w:rsidRDefault="00822012" w:rsidP="00822012">
      <w:pPr>
        <w:spacing w:after="120" w:line="192" w:lineRule="auto"/>
        <w:rPr>
          <w:rFonts w:ascii="Times New Roman" w:hAnsi="Times New Roman" w:cs="Times New Roman"/>
          <w:sz w:val="20"/>
          <w:szCs w:val="20"/>
        </w:rPr>
      </w:pPr>
      <w:r>
        <w:rPr>
          <w:rFonts w:ascii="Times New Roman" w:hAnsi="Times New Roman" w:cs="Times New Roman"/>
          <w:sz w:val="20"/>
          <w:szCs w:val="20"/>
        </w:rPr>
        <w:t xml:space="preserve">Для продолжения </w:t>
      </w:r>
      <w:r w:rsidR="00604E9F">
        <w:rPr>
          <w:rFonts w:ascii="Times New Roman" w:hAnsi="Times New Roman" w:cs="Times New Roman"/>
          <w:sz w:val="20"/>
          <w:szCs w:val="20"/>
        </w:rPr>
        <w:t xml:space="preserve">и/или развития </w:t>
      </w:r>
      <w:r>
        <w:rPr>
          <w:rFonts w:ascii="Times New Roman" w:hAnsi="Times New Roman" w:cs="Times New Roman"/>
          <w:sz w:val="20"/>
          <w:szCs w:val="20"/>
        </w:rPr>
        <w:t>проекта важно изучить</w:t>
      </w:r>
      <w:r w:rsidR="00F62751" w:rsidRPr="00586CBB">
        <w:rPr>
          <w:rFonts w:ascii="Times New Roman" w:hAnsi="Times New Roman" w:cs="Times New Roman"/>
          <w:sz w:val="20"/>
          <w:szCs w:val="20"/>
        </w:rPr>
        <w:t xml:space="preserve"> </w:t>
      </w:r>
      <w:r>
        <w:rPr>
          <w:rFonts w:ascii="Times New Roman" w:hAnsi="Times New Roman" w:cs="Times New Roman"/>
          <w:sz w:val="20"/>
          <w:szCs w:val="20"/>
        </w:rPr>
        <w:t>влияние новых драйверов на</w:t>
      </w:r>
      <w:r w:rsidR="00F62751" w:rsidRPr="00586CBB">
        <w:rPr>
          <w:rFonts w:ascii="Times New Roman" w:hAnsi="Times New Roman" w:cs="Times New Roman"/>
          <w:sz w:val="20"/>
          <w:szCs w:val="20"/>
        </w:rPr>
        <w:t xml:space="preserve"> </w:t>
      </w:r>
      <w:r>
        <w:rPr>
          <w:rFonts w:ascii="Times New Roman" w:hAnsi="Times New Roman" w:cs="Times New Roman"/>
          <w:sz w:val="20"/>
          <w:szCs w:val="20"/>
        </w:rPr>
        <w:t xml:space="preserve">реализацию мероприятий, мнение </w:t>
      </w:r>
      <w:r w:rsidR="00F62751" w:rsidRPr="00586CBB">
        <w:rPr>
          <w:rFonts w:ascii="Times New Roman" w:hAnsi="Times New Roman" w:cs="Times New Roman"/>
          <w:sz w:val="20"/>
          <w:szCs w:val="20"/>
        </w:rPr>
        <w:t xml:space="preserve">пациентов </w:t>
      </w:r>
      <w:r w:rsidR="00CA111C" w:rsidRPr="00586CBB">
        <w:rPr>
          <w:rFonts w:ascii="Times New Roman" w:hAnsi="Times New Roman" w:cs="Times New Roman"/>
          <w:sz w:val="20"/>
          <w:szCs w:val="20"/>
        </w:rPr>
        <w:t xml:space="preserve">с МЛУ-ТБ </w:t>
      </w:r>
      <w:r>
        <w:rPr>
          <w:rFonts w:ascii="Times New Roman" w:hAnsi="Times New Roman" w:cs="Times New Roman"/>
          <w:sz w:val="20"/>
          <w:szCs w:val="20"/>
        </w:rPr>
        <w:t>и персонала в районах внедрения</w:t>
      </w:r>
      <w:r w:rsidR="00F62751">
        <w:rPr>
          <w:rFonts w:ascii="Times New Roman" w:hAnsi="Times New Roman" w:cs="Times New Roman"/>
          <w:sz w:val="20"/>
          <w:szCs w:val="20"/>
        </w:rPr>
        <w:t xml:space="preserve">. </w:t>
      </w:r>
      <w:r>
        <w:rPr>
          <w:rFonts w:ascii="Times New Roman" w:hAnsi="Times New Roman" w:cs="Times New Roman"/>
          <w:sz w:val="20"/>
          <w:szCs w:val="20"/>
        </w:rPr>
        <w:t>Были проведены и</w:t>
      </w:r>
      <w:r w:rsidRPr="007833BB">
        <w:rPr>
          <w:rFonts w:ascii="Times New Roman" w:hAnsi="Times New Roman" w:cs="Times New Roman"/>
          <w:sz w:val="20"/>
          <w:szCs w:val="20"/>
        </w:rPr>
        <w:t xml:space="preserve">нтервью с </w:t>
      </w:r>
    </w:p>
    <w:p w:rsidR="00822012" w:rsidRDefault="00822012" w:rsidP="00822012">
      <w:pPr>
        <w:pStyle w:val="a4"/>
        <w:numPr>
          <w:ilvl w:val="0"/>
          <w:numId w:val="46"/>
        </w:numPr>
        <w:spacing w:after="120" w:line="192" w:lineRule="auto"/>
        <w:rPr>
          <w:rFonts w:ascii="Times New Roman" w:hAnsi="Times New Roman" w:cs="Times New Roman"/>
          <w:sz w:val="20"/>
          <w:szCs w:val="20"/>
        </w:rPr>
      </w:pPr>
      <w:r w:rsidRPr="00822012">
        <w:rPr>
          <w:rFonts w:ascii="Times New Roman" w:hAnsi="Times New Roman" w:cs="Times New Roman"/>
          <w:sz w:val="20"/>
          <w:szCs w:val="20"/>
        </w:rPr>
        <w:t xml:space="preserve">Пациентами, набранными в разные компоненты проекта, пропускавшими прием </w:t>
      </w:r>
      <w:r w:rsidR="005E209A">
        <w:rPr>
          <w:rFonts w:ascii="Times New Roman" w:hAnsi="Times New Roman" w:cs="Times New Roman"/>
          <w:sz w:val="20"/>
          <w:szCs w:val="20"/>
        </w:rPr>
        <w:t>ПТП</w:t>
      </w:r>
      <w:r w:rsidRPr="00822012">
        <w:rPr>
          <w:rFonts w:ascii="Times New Roman" w:hAnsi="Times New Roman" w:cs="Times New Roman"/>
          <w:sz w:val="20"/>
          <w:szCs w:val="20"/>
        </w:rPr>
        <w:t xml:space="preserve"> и прервавшими лечение </w:t>
      </w:r>
      <w:r>
        <w:rPr>
          <w:rFonts w:ascii="Times New Roman" w:hAnsi="Times New Roman" w:cs="Times New Roman"/>
          <w:sz w:val="20"/>
          <w:szCs w:val="20"/>
        </w:rPr>
        <w:t>во втором полугодии 2020 года в Муромском, Ковровском рай</w:t>
      </w:r>
      <w:r w:rsidRPr="00822012">
        <w:rPr>
          <w:rFonts w:ascii="Times New Roman" w:hAnsi="Times New Roman" w:cs="Times New Roman"/>
          <w:sz w:val="20"/>
          <w:szCs w:val="20"/>
        </w:rPr>
        <w:t xml:space="preserve">онах и г. Владимир (сравнение). </w:t>
      </w:r>
    </w:p>
    <w:p w:rsidR="00822012" w:rsidRPr="00822012" w:rsidRDefault="00822012" w:rsidP="00822012">
      <w:pPr>
        <w:pStyle w:val="a4"/>
        <w:numPr>
          <w:ilvl w:val="0"/>
          <w:numId w:val="46"/>
        </w:numPr>
        <w:spacing w:after="120" w:line="192" w:lineRule="auto"/>
        <w:rPr>
          <w:rFonts w:ascii="Times New Roman" w:hAnsi="Times New Roman" w:cs="Times New Roman"/>
          <w:sz w:val="20"/>
          <w:szCs w:val="20"/>
        </w:rPr>
      </w:pPr>
      <w:r w:rsidRPr="00822012">
        <w:rPr>
          <w:rFonts w:ascii="Times New Roman" w:hAnsi="Times New Roman" w:cs="Times New Roman"/>
          <w:sz w:val="20"/>
          <w:szCs w:val="20"/>
        </w:rPr>
        <w:t>Персоналом</w:t>
      </w:r>
      <w:r>
        <w:rPr>
          <w:rFonts w:ascii="Times New Roman" w:hAnsi="Times New Roman" w:cs="Times New Roman"/>
          <w:sz w:val="20"/>
          <w:szCs w:val="20"/>
        </w:rPr>
        <w:t xml:space="preserve"> ТБ службы</w:t>
      </w:r>
      <w:r w:rsidRPr="00822012">
        <w:rPr>
          <w:rFonts w:ascii="Times New Roman" w:hAnsi="Times New Roman" w:cs="Times New Roman"/>
          <w:sz w:val="20"/>
          <w:szCs w:val="20"/>
        </w:rPr>
        <w:t xml:space="preserve">, участвовавшим в реализации проекта (медсестра </w:t>
      </w:r>
      <w:r w:rsidR="00604E9F">
        <w:rPr>
          <w:rFonts w:ascii="Times New Roman" w:hAnsi="Times New Roman" w:cs="Times New Roman"/>
          <w:sz w:val="20"/>
          <w:szCs w:val="20"/>
        </w:rPr>
        <w:t>ВКЛ</w:t>
      </w:r>
      <w:r>
        <w:rPr>
          <w:rFonts w:ascii="Times New Roman" w:hAnsi="Times New Roman" w:cs="Times New Roman"/>
          <w:sz w:val="20"/>
          <w:szCs w:val="20"/>
        </w:rPr>
        <w:t xml:space="preserve">, медбрат </w:t>
      </w:r>
      <w:r w:rsidR="00604E9F">
        <w:rPr>
          <w:rFonts w:ascii="Times New Roman" w:hAnsi="Times New Roman" w:cs="Times New Roman"/>
          <w:sz w:val="20"/>
          <w:szCs w:val="20"/>
        </w:rPr>
        <w:t xml:space="preserve">мобильной </w:t>
      </w:r>
      <w:r>
        <w:rPr>
          <w:rFonts w:ascii="Times New Roman" w:hAnsi="Times New Roman" w:cs="Times New Roman"/>
          <w:sz w:val="20"/>
          <w:szCs w:val="20"/>
        </w:rPr>
        <w:t>бригады, вра</w:t>
      </w:r>
      <w:r w:rsidRPr="00822012">
        <w:rPr>
          <w:rFonts w:ascii="Times New Roman" w:hAnsi="Times New Roman" w:cs="Times New Roman"/>
          <w:sz w:val="20"/>
          <w:szCs w:val="20"/>
        </w:rPr>
        <w:t xml:space="preserve">ч, заведующая поликлиникой, заместители главного врача и главный врач) </w:t>
      </w:r>
      <w:r>
        <w:rPr>
          <w:rFonts w:ascii="Times New Roman" w:hAnsi="Times New Roman" w:cs="Times New Roman"/>
          <w:sz w:val="20"/>
          <w:szCs w:val="20"/>
        </w:rPr>
        <w:t xml:space="preserve">и </w:t>
      </w:r>
      <w:r w:rsidR="009744C9">
        <w:rPr>
          <w:rFonts w:ascii="Times New Roman" w:hAnsi="Times New Roman" w:cs="Times New Roman"/>
          <w:sz w:val="20"/>
          <w:szCs w:val="20"/>
        </w:rPr>
        <w:t>координатором</w:t>
      </w:r>
      <w:r>
        <w:rPr>
          <w:rFonts w:ascii="Times New Roman" w:hAnsi="Times New Roman" w:cs="Times New Roman"/>
          <w:sz w:val="20"/>
          <w:szCs w:val="20"/>
        </w:rPr>
        <w:t xml:space="preserve"> проекта. </w:t>
      </w:r>
      <w:r w:rsidRPr="00822012">
        <w:rPr>
          <w:rFonts w:ascii="Times New Roman" w:hAnsi="Times New Roman" w:cs="Times New Roman"/>
          <w:color w:val="000000"/>
          <w:sz w:val="20"/>
        </w:rPr>
        <w:t xml:space="preserve"> </w:t>
      </w:r>
    </w:p>
    <w:p w:rsidR="005405D8" w:rsidRDefault="005405D8" w:rsidP="004869F8">
      <w:pPr>
        <w:spacing w:before="120" w:after="120" w:line="192" w:lineRule="auto"/>
        <w:rPr>
          <w:rStyle w:val="af"/>
          <w:rFonts w:ascii="Arial Narrow" w:hAnsi="Arial Narrow" w:cs="Calibri"/>
          <w:i w:val="0"/>
          <w:color w:val="81DEFF"/>
          <w:sz w:val="28"/>
        </w:rPr>
        <w:sectPr w:rsidR="005405D8" w:rsidSect="00835BDA">
          <w:endnotePr>
            <w:numFmt w:val="decimal"/>
          </w:endnotePr>
          <w:pgSz w:w="11906" w:h="16838"/>
          <w:pgMar w:top="567" w:right="567" w:bottom="567"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194"/>
      </w:tblGrid>
      <w:tr w:rsidR="00922097" w:rsidRPr="00922097" w:rsidTr="00C82120">
        <w:tc>
          <w:tcPr>
            <w:tcW w:w="10194" w:type="dxa"/>
            <w:shd w:val="clear" w:color="auto" w:fill="0070C0"/>
          </w:tcPr>
          <w:p w:rsidR="00922097" w:rsidRPr="00C82120" w:rsidRDefault="00922097" w:rsidP="004869F8">
            <w:pPr>
              <w:spacing w:before="120" w:after="120" w:line="192" w:lineRule="auto"/>
              <w:rPr>
                <w:rStyle w:val="af"/>
                <w:rFonts w:ascii="Arial Narrow" w:hAnsi="Arial Narrow" w:cs="Times New Roman"/>
                <w:i w:val="0"/>
                <w:color w:val="9FE6FF"/>
                <w:sz w:val="28"/>
              </w:rPr>
            </w:pPr>
            <w:r w:rsidRPr="00C82120">
              <w:rPr>
                <w:rStyle w:val="af"/>
                <w:rFonts w:ascii="Arial Narrow" w:hAnsi="Arial Narrow" w:cs="Calibri"/>
                <w:i w:val="0"/>
                <w:color w:val="9FE6FF"/>
                <w:sz w:val="28"/>
              </w:rPr>
              <w:lastRenderedPageBreak/>
              <w:t>Проблем</w:t>
            </w:r>
            <w:r w:rsidR="00D72679">
              <w:rPr>
                <w:rStyle w:val="af"/>
                <w:rFonts w:ascii="Arial Narrow" w:hAnsi="Arial Narrow" w:cs="Calibri"/>
                <w:i w:val="0"/>
                <w:color w:val="9FE6FF"/>
                <w:sz w:val="28"/>
              </w:rPr>
              <w:t>ы</w:t>
            </w:r>
            <w:r w:rsidRPr="00C82120">
              <w:rPr>
                <w:rStyle w:val="af"/>
                <w:rFonts w:ascii="Arial Narrow" w:hAnsi="Arial Narrow" w:cs="Times New Roman"/>
                <w:i w:val="0"/>
                <w:color w:val="9FE6FF"/>
                <w:sz w:val="28"/>
              </w:rPr>
              <w:t xml:space="preserve"> </w:t>
            </w:r>
            <w:r w:rsidRPr="00C82120">
              <w:rPr>
                <w:rStyle w:val="af"/>
                <w:rFonts w:ascii="Arial Narrow" w:hAnsi="Arial Narrow" w:cs="Calibri"/>
                <w:i w:val="0"/>
                <w:color w:val="9FE6FF"/>
                <w:sz w:val="28"/>
              </w:rPr>
              <w:t>глазами</w:t>
            </w:r>
            <w:r w:rsidRPr="00C82120">
              <w:rPr>
                <w:rStyle w:val="af"/>
                <w:rFonts w:ascii="Arial Narrow" w:hAnsi="Arial Narrow" w:cs="Times New Roman"/>
                <w:i w:val="0"/>
                <w:color w:val="9FE6FF"/>
                <w:sz w:val="28"/>
              </w:rPr>
              <w:t xml:space="preserve"> </w:t>
            </w:r>
            <w:r w:rsidRPr="00C82120">
              <w:rPr>
                <w:rStyle w:val="af"/>
                <w:rFonts w:ascii="Arial Narrow" w:hAnsi="Arial Narrow" w:cs="Calibri"/>
                <w:i w:val="0"/>
                <w:color w:val="9FE6FF"/>
                <w:sz w:val="28"/>
              </w:rPr>
              <w:t>пациента</w:t>
            </w:r>
          </w:p>
          <w:p w:rsidR="00922097" w:rsidRPr="00922097" w:rsidRDefault="00922097" w:rsidP="00E33B0B">
            <w:pPr>
              <w:spacing w:after="120" w:line="192" w:lineRule="auto"/>
              <w:rPr>
                <w:rFonts w:ascii="Times New Roman" w:hAnsi="Times New Roman" w:cs="Times New Roman"/>
                <w:color w:val="FFFFFF" w:themeColor="background1"/>
                <w:sz w:val="20"/>
                <w:szCs w:val="20"/>
              </w:rPr>
            </w:pPr>
            <w:r w:rsidRPr="00922097">
              <w:rPr>
                <w:rStyle w:val="af"/>
                <w:rFonts w:ascii="Times New Roman" w:hAnsi="Times New Roman" w:cs="Times New Roman"/>
                <w:i w:val="0"/>
                <w:color w:val="FFFFFF" w:themeColor="background1"/>
                <w:sz w:val="20"/>
                <w:szCs w:val="20"/>
              </w:rPr>
              <w:t xml:space="preserve">Что вынуждает делать перерывы и прекращать </w:t>
            </w:r>
            <w:r>
              <w:rPr>
                <w:rStyle w:val="af"/>
                <w:rFonts w:ascii="Times New Roman" w:hAnsi="Times New Roman" w:cs="Times New Roman"/>
                <w:i w:val="0"/>
                <w:color w:val="FFFFFF" w:themeColor="background1"/>
                <w:sz w:val="20"/>
                <w:szCs w:val="20"/>
              </w:rPr>
              <w:t>лечение</w:t>
            </w:r>
            <w:r w:rsidRPr="00922097">
              <w:rPr>
                <w:rStyle w:val="af"/>
                <w:rFonts w:ascii="Times New Roman" w:hAnsi="Times New Roman" w:cs="Times New Roman"/>
                <w:i w:val="0"/>
                <w:color w:val="FFFFFF" w:themeColor="background1"/>
                <w:sz w:val="20"/>
                <w:szCs w:val="20"/>
              </w:rPr>
              <w:t xml:space="preserve">? </w:t>
            </w:r>
            <w:r w:rsidRPr="00922097">
              <w:rPr>
                <w:rFonts w:ascii="Times New Roman" w:hAnsi="Times New Roman" w:cs="Times New Roman"/>
                <w:color w:val="FFFFFF" w:themeColor="background1"/>
                <w:sz w:val="20"/>
                <w:szCs w:val="20"/>
              </w:rPr>
              <w:t>Самые частые причины перерывов: побочные реакции, и финансовые трудности</w:t>
            </w:r>
            <w:r w:rsidRPr="00922097">
              <w:rPr>
                <w:rStyle w:val="af3"/>
                <w:rFonts w:ascii="Times New Roman" w:hAnsi="Times New Roman" w:cs="Times New Roman"/>
                <w:color w:val="FFFFFF" w:themeColor="background1"/>
                <w:sz w:val="20"/>
                <w:szCs w:val="20"/>
              </w:rPr>
              <w:endnoteReference w:id="13"/>
            </w:r>
            <w:r w:rsidRPr="00922097">
              <w:rPr>
                <w:rFonts w:ascii="Times New Roman" w:hAnsi="Times New Roman" w:cs="Times New Roman"/>
                <w:color w:val="FFFFFF" w:themeColor="background1"/>
                <w:sz w:val="20"/>
                <w:szCs w:val="20"/>
              </w:rPr>
              <w:t>. Из всех прекращающих лечение, половина делает это в первые 7 месяцев.</w:t>
            </w:r>
          </w:p>
        </w:tc>
      </w:tr>
    </w:tbl>
    <w:p w:rsidR="00835BDA" w:rsidRDefault="00835BDA" w:rsidP="007D2C06">
      <w:pPr>
        <w:spacing w:after="120" w:line="192" w:lineRule="auto"/>
        <w:rPr>
          <w:rFonts w:ascii="Times New Roman" w:hAnsi="Times New Roman" w:cs="Times New Roman"/>
          <w:sz w:val="2"/>
          <w:szCs w:val="20"/>
        </w:rPr>
      </w:pPr>
    </w:p>
    <w:tbl>
      <w:tblPr>
        <w:tblStyle w:val="a3"/>
        <w:tblW w:w="10206"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6521"/>
        <w:gridCol w:w="3685"/>
      </w:tblGrid>
      <w:tr w:rsidR="00835BDA" w:rsidTr="00835BDA">
        <w:tc>
          <w:tcPr>
            <w:tcW w:w="6521" w:type="dxa"/>
            <w:tcBorders>
              <w:top w:val="nil"/>
              <w:left w:val="nil"/>
              <w:bottom w:val="single" w:sz="8" w:space="0" w:color="0070C0"/>
              <w:right w:val="nil"/>
            </w:tcBorders>
          </w:tcPr>
          <w:p w:rsidR="00835BDA" w:rsidRPr="00D17DE1" w:rsidRDefault="00835BDA" w:rsidP="00835BDA">
            <w:pPr>
              <w:spacing w:after="120" w:line="192" w:lineRule="auto"/>
              <w:ind w:right="176"/>
              <w:rPr>
                <w:rFonts w:ascii="Times New Roman" w:hAnsi="Times New Roman" w:cs="Times New Roman"/>
                <w:b/>
              </w:rPr>
            </w:pPr>
            <w:r w:rsidRPr="00D17DE1">
              <w:rPr>
                <w:rFonts w:ascii="Times New Roman" w:hAnsi="Times New Roman" w:cs="Times New Roman"/>
                <w:b/>
              </w:rPr>
              <w:t>Токсичное и длительное лечение</w:t>
            </w:r>
          </w:p>
          <w:p w:rsidR="00835BDA" w:rsidRPr="00E34EF2" w:rsidRDefault="00835BDA" w:rsidP="00835BDA">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 xml:space="preserve">Лечение </w:t>
            </w:r>
            <w:r w:rsidRPr="00E34EF2">
              <w:rPr>
                <w:rFonts w:ascii="Times New Roman" w:hAnsi="Times New Roman" w:cs="Times New Roman"/>
                <w:sz w:val="20"/>
                <w:szCs w:val="20"/>
              </w:rPr>
              <w:t>МЛУ-ТБ</w:t>
            </w:r>
            <w:r>
              <w:rPr>
                <w:rFonts w:ascii="Times New Roman" w:hAnsi="Times New Roman" w:cs="Times New Roman"/>
                <w:sz w:val="20"/>
                <w:szCs w:val="20"/>
              </w:rPr>
              <w:t>: это 5-6 антибиотиков (</w:t>
            </w:r>
            <w:r w:rsidRPr="00B51A6F">
              <w:rPr>
                <w:rFonts w:ascii="Times New Roman" w:hAnsi="Times New Roman" w:cs="Times New Roman"/>
                <w:sz w:val="20"/>
                <w:szCs w:val="20"/>
              </w:rPr>
              <w:t>12-18 таблеток</w:t>
            </w:r>
            <w:r w:rsidRPr="00E34EF2">
              <w:rPr>
                <w:rFonts w:ascii="Times New Roman" w:hAnsi="Times New Roman" w:cs="Times New Roman"/>
                <w:sz w:val="20"/>
                <w:szCs w:val="20"/>
              </w:rPr>
              <w:t xml:space="preserve">) </w:t>
            </w:r>
            <w:r>
              <w:rPr>
                <w:rFonts w:ascii="Times New Roman" w:hAnsi="Times New Roman" w:cs="Times New Roman"/>
                <w:sz w:val="20"/>
                <w:szCs w:val="20"/>
              </w:rPr>
              <w:t>20</w:t>
            </w:r>
            <w:r w:rsidRPr="00E34EF2">
              <w:rPr>
                <w:rFonts w:ascii="Times New Roman" w:hAnsi="Times New Roman" w:cs="Times New Roman"/>
                <w:sz w:val="20"/>
                <w:szCs w:val="20"/>
              </w:rPr>
              <w:t xml:space="preserve"> месяцев </w:t>
            </w:r>
            <w:r>
              <w:rPr>
                <w:rFonts w:ascii="Times New Roman" w:hAnsi="Times New Roman" w:cs="Times New Roman"/>
                <w:sz w:val="20"/>
                <w:szCs w:val="20"/>
              </w:rPr>
              <w:t xml:space="preserve">и более </w:t>
            </w:r>
            <w:r w:rsidRPr="00E34EF2">
              <w:rPr>
                <w:rFonts w:ascii="Times New Roman" w:hAnsi="Times New Roman" w:cs="Times New Roman"/>
                <w:sz w:val="20"/>
                <w:szCs w:val="20"/>
              </w:rPr>
              <w:t xml:space="preserve">(первые 6 – с уколами). </w:t>
            </w:r>
          </w:p>
          <w:p w:rsidR="00835BDA" w:rsidRDefault="00835BDA" w:rsidP="00835BDA">
            <w:pPr>
              <w:spacing w:after="120" w:line="192" w:lineRule="auto"/>
              <w:ind w:right="176"/>
              <w:rPr>
                <w:rFonts w:ascii="Times New Roman" w:hAnsi="Times New Roman" w:cs="Times New Roman"/>
                <w:color w:val="231F20"/>
                <w:sz w:val="20"/>
                <w:szCs w:val="20"/>
              </w:rPr>
            </w:pPr>
            <w:r>
              <w:rPr>
                <w:rFonts w:ascii="Times New Roman" w:hAnsi="Times New Roman" w:cs="Times New Roman"/>
                <w:color w:val="231F20"/>
                <w:sz w:val="20"/>
                <w:szCs w:val="20"/>
              </w:rPr>
              <w:t>50-86% пациентов испытывают п</w:t>
            </w:r>
            <w:r w:rsidRPr="0062196F">
              <w:rPr>
                <w:rFonts w:ascii="Times New Roman" w:hAnsi="Times New Roman" w:cs="Times New Roman"/>
                <w:color w:val="231F20"/>
                <w:sz w:val="20"/>
                <w:szCs w:val="20"/>
              </w:rPr>
              <w:t>обочные реакции</w:t>
            </w:r>
            <w:r w:rsidR="00604E9F">
              <w:rPr>
                <w:rFonts w:ascii="Times New Roman" w:hAnsi="Times New Roman" w:cs="Times New Roman"/>
                <w:color w:val="231F20"/>
                <w:sz w:val="20"/>
                <w:szCs w:val="20"/>
              </w:rPr>
              <w:t xml:space="preserve"> (ПР)</w:t>
            </w:r>
            <w:r w:rsidRPr="0062196F">
              <w:rPr>
                <w:rStyle w:val="af3"/>
                <w:rFonts w:ascii="Times New Roman" w:hAnsi="Times New Roman" w:cs="Times New Roman"/>
                <w:color w:val="231F20"/>
                <w:sz w:val="20"/>
                <w:szCs w:val="20"/>
              </w:rPr>
              <w:endnoteReference w:id="14"/>
            </w:r>
            <w:r>
              <w:rPr>
                <w:rStyle w:val="af3"/>
                <w:rFonts w:ascii="Times New Roman" w:hAnsi="Times New Roman" w:cs="Times New Roman"/>
                <w:color w:val="231F20"/>
                <w:sz w:val="20"/>
                <w:szCs w:val="20"/>
              </w:rPr>
              <w:endnoteReference w:id="15"/>
            </w:r>
            <w:r w:rsidR="00D44982">
              <w:rPr>
                <w:rFonts w:ascii="Times New Roman" w:hAnsi="Times New Roman" w:cs="Times New Roman"/>
                <w:color w:val="231F20"/>
                <w:sz w:val="20"/>
                <w:szCs w:val="20"/>
              </w:rPr>
              <w:t>.</w:t>
            </w:r>
          </w:p>
          <w:p w:rsidR="00835BDA" w:rsidRPr="00C72832" w:rsidRDefault="00835BDA" w:rsidP="004879F2">
            <w:pPr>
              <w:spacing w:after="120" w:line="192" w:lineRule="auto"/>
              <w:ind w:left="708" w:right="176"/>
              <w:rPr>
                <w:rFonts w:ascii="Times New Roman" w:hAnsi="Times New Roman" w:cs="Times New Roman"/>
                <w:i/>
                <w:color w:val="231F20"/>
                <w:sz w:val="18"/>
                <w:szCs w:val="20"/>
              </w:rPr>
            </w:pPr>
            <w:r w:rsidRPr="00C72832">
              <w:rPr>
                <w:rFonts w:ascii="Times New Roman" w:hAnsi="Times New Roman" w:cs="Times New Roman"/>
                <w:i/>
                <w:noProof/>
                <w:sz w:val="18"/>
                <w:szCs w:val="20"/>
                <w:lang w:eastAsia="ru-RU"/>
              </w:rPr>
              <w:t>Тошнота, рвота (</w:t>
            </w:r>
            <w:r w:rsidR="004879F2" w:rsidRPr="004879F2">
              <w:rPr>
                <w:rFonts w:ascii="Times New Roman" w:hAnsi="Times New Roman" w:cs="Times New Roman"/>
                <w:i/>
                <w:noProof/>
                <w:sz w:val="18"/>
                <w:szCs w:val="20"/>
                <w:lang w:eastAsia="ru-RU"/>
              </w:rPr>
              <w:t>&gt;&gt;</w:t>
            </w:r>
            <w:r w:rsidRPr="00C72832">
              <w:rPr>
                <w:rFonts w:ascii="Times New Roman" w:hAnsi="Times New Roman" w:cs="Times New Roman"/>
                <w:i/>
                <w:noProof/>
                <w:sz w:val="18"/>
                <w:szCs w:val="20"/>
                <w:lang w:eastAsia="ru-RU"/>
              </w:rPr>
              <w:t>75%), боль в суставах (47%), диарея (46%), гипокалиемия и ритм сердца (33%), нарушение работы печени (17%), щитовидной железы (17%), сыпь (16%), глухота (16%).</w:t>
            </w:r>
          </w:p>
          <w:p w:rsidR="00835BDA" w:rsidRPr="007D2C06" w:rsidRDefault="00CC1058" w:rsidP="00604E9F">
            <w:pPr>
              <w:spacing w:after="120" w:line="192" w:lineRule="auto"/>
              <w:ind w:right="176"/>
              <w:rPr>
                <w:rFonts w:ascii="Times New Roman" w:hAnsi="Times New Roman" w:cs="Times New Roman"/>
                <w:b/>
                <w:color w:val="0070C0"/>
                <w:sz w:val="24"/>
                <w:szCs w:val="20"/>
              </w:rPr>
            </w:pPr>
            <w:r>
              <w:rPr>
                <w:rFonts w:ascii="Times New Roman" w:hAnsi="Times New Roman" w:cs="Times New Roman"/>
                <w:color w:val="231F20"/>
                <w:sz w:val="20"/>
                <w:szCs w:val="20"/>
              </w:rPr>
              <w:t xml:space="preserve">ТБ + ВИЧ-терапия: </w:t>
            </w:r>
            <w:r w:rsidR="00604E9F">
              <w:rPr>
                <w:rFonts w:ascii="Times New Roman" w:hAnsi="Times New Roman" w:cs="Times New Roman"/>
                <w:color w:val="231F20"/>
                <w:sz w:val="20"/>
                <w:szCs w:val="20"/>
              </w:rPr>
              <w:t>ПР</w:t>
            </w:r>
            <w:r w:rsidR="00835BDA" w:rsidRPr="0062196F">
              <w:rPr>
                <w:rFonts w:ascii="Times New Roman" w:hAnsi="Times New Roman" w:cs="Times New Roman"/>
                <w:color w:val="231F20"/>
                <w:sz w:val="20"/>
                <w:szCs w:val="20"/>
              </w:rPr>
              <w:t xml:space="preserve"> на 12% чаще (депрессию</w:t>
            </w:r>
            <w:r>
              <w:rPr>
                <w:rFonts w:ascii="Times New Roman" w:hAnsi="Times New Roman" w:cs="Times New Roman"/>
                <w:color w:val="231F20"/>
                <w:sz w:val="20"/>
                <w:szCs w:val="20"/>
              </w:rPr>
              <w:t xml:space="preserve"> </w:t>
            </w:r>
            <w:r w:rsidR="00835BDA">
              <w:rPr>
                <w:rFonts w:ascii="Times New Roman" w:hAnsi="Times New Roman" w:cs="Times New Roman"/>
                <w:color w:val="231F20"/>
                <w:sz w:val="20"/>
                <w:szCs w:val="20"/>
              </w:rPr>
              <w:t xml:space="preserve">в </w:t>
            </w:r>
            <w:r>
              <w:rPr>
                <w:rFonts w:ascii="Times New Roman" w:hAnsi="Times New Roman" w:cs="Times New Roman"/>
                <w:color w:val="231F20"/>
                <w:sz w:val="20"/>
                <w:szCs w:val="20"/>
              </w:rPr>
              <w:t>3,5р</w:t>
            </w:r>
            <w:r w:rsidR="00835BDA" w:rsidRPr="0062196F">
              <w:rPr>
                <w:rFonts w:ascii="Times New Roman" w:hAnsi="Times New Roman" w:cs="Times New Roman"/>
                <w:color w:val="231F20"/>
                <w:sz w:val="20"/>
                <w:szCs w:val="20"/>
              </w:rPr>
              <w:t xml:space="preserve"> чаще)</w:t>
            </w:r>
            <w:r w:rsidR="00835BDA" w:rsidRPr="0062196F">
              <w:rPr>
                <w:rStyle w:val="af3"/>
                <w:rFonts w:ascii="Times New Roman" w:hAnsi="Times New Roman" w:cs="Times New Roman"/>
                <w:color w:val="231F20"/>
                <w:sz w:val="20"/>
                <w:szCs w:val="20"/>
              </w:rPr>
              <w:endnoteReference w:id="16"/>
            </w:r>
          </w:p>
        </w:tc>
        <w:tc>
          <w:tcPr>
            <w:tcW w:w="3685" w:type="dxa"/>
            <w:tcBorders>
              <w:top w:val="nil"/>
              <w:left w:val="nil"/>
              <w:bottom w:val="single" w:sz="8" w:space="0" w:color="0070C0"/>
              <w:right w:val="nil"/>
            </w:tcBorders>
          </w:tcPr>
          <w:p w:rsidR="00835BDA" w:rsidRPr="00835BDA" w:rsidRDefault="00835BDA" w:rsidP="00CC1058">
            <w:pPr>
              <w:spacing w:after="120" w:line="192" w:lineRule="auto"/>
              <w:ind w:right="-108"/>
              <w:rPr>
                <w:rFonts w:ascii="Arial Narrow" w:hAnsi="Arial Narrow" w:cs="Times New Roman"/>
                <w:i/>
                <w:color w:val="0070C0"/>
                <w:sz w:val="4"/>
                <w:szCs w:val="4"/>
              </w:rPr>
            </w:pPr>
          </w:p>
          <w:p w:rsidR="00835BDA" w:rsidRPr="000701D1" w:rsidRDefault="00835BDA" w:rsidP="00CC1058">
            <w:pPr>
              <w:spacing w:after="120" w:line="192" w:lineRule="auto"/>
              <w:ind w:right="-108"/>
              <w:rPr>
                <w:rFonts w:ascii="Arial Narrow" w:hAnsi="Arial Narrow" w:cs="Times New Roman"/>
                <w:i/>
                <w:color w:val="0070C0"/>
                <w:sz w:val="20"/>
                <w:szCs w:val="20"/>
              </w:rPr>
            </w:pPr>
            <w:r w:rsidRPr="000701D1">
              <w:rPr>
                <w:rFonts w:ascii="Arial Narrow" w:hAnsi="Arial Narrow" w:cs="Times New Roman"/>
                <w:i/>
                <w:color w:val="0070C0"/>
                <w:sz w:val="20"/>
                <w:szCs w:val="20"/>
              </w:rPr>
              <w:t xml:space="preserve">Первые 2 месяца был ад, так тяжело. </w:t>
            </w:r>
          </w:p>
          <w:p w:rsidR="00835BDA" w:rsidRPr="000701D1" w:rsidRDefault="00835BDA" w:rsidP="00CC1058">
            <w:pPr>
              <w:spacing w:after="120" w:line="192" w:lineRule="auto"/>
              <w:ind w:right="-108"/>
              <w:rPr>
                <w:rFonts w:ascii="Arial Narrow" w:hAnsi="Arial Narrow" w:cs="Times New Roman"/>
                <w:i/>
                <w:color w:val="0070C0"/>
                <w:sz w:val="20"/>
                <w:szCs w:val="20"/>
              </w:rPr>
            </w:pPr>
            <w:r w:rsidRPr="000701D1">
              <w:rPr>
                <w:rFonts w:ascii="Arial Narrow" w:hAnsi="Arial Narrow" w:cs="Times New Roman"/>
                <w:i/>
                <w:color w:val="0070C0"/>
                <w:sz w:val="20"/>
                <w:szCs w:val="20"/>
              </w:rPr>
              <w:t>Сказали "эффективных лекарств нет, надо перетерпеть, вы капризничаете, это норма"</w:t>
            </w:r>
          </w:p>
          <w:p w:rsidR="00835BDA" w:rsidRPr="004869F8" w:rsidRDefault="00835BDA" w:rsidP="00CC1058">
            <w:pPr>
              <w:spacing w:after="120" w:line="192" w:lineRule="auto"/>
              <w:ind w:right="-108"/>
              <w:rPr>
                <w:rFonts w:ascii="Times New Roman" w:hAnsi="Times New Roman" w:cs="Times New Roman"/>
                <w:b/>
                <w:sz w:val="24"/>
                <w:szCs w:val="20"/>
              </w:rPr>
            </w:pPr>
            <w:r w:rsidRPr="000701D1">
              <w:rPr>
                <w:rFonts w:ascii="Arial Narrow" w:hAnsi="Arial Narrow" w:cs="Times New Roman"/>
                <w:i/>
                <w:color w:val="0070C0"/>
                <w:sz w:val="20"/>
                <w:szCs w:val="20"/>
              </w:rPr>
              <w:t>В больнице в центре давали от тошноты и от печени, а здесь в районе вообще ничего нет. На эти лекарства нужно полторы-две тысячи рублей в месяц, где я их возьму?</w:t>
            </w:r>
          </w:p>
        </w:tc>
      </w:tr>
      <w:tr w:rsidR="00835BDA" w:rsidTr="00835BDA">
        <w:tc>
          <w:tcPr>
            <w:tcW w:w="6521" w:type="dxa"/>
            <w:tcBorders>
              <w:top w:val="single" w:sz="8" w:space="0" w:color="0070C0"/>
              <w:left w:val="nil"/>
              <w:bottom w:val="single" w:sz="8" w:space="0" w:color="0070C0"/>
              <w:right w:val="nil"/>
            </w:tcBorders>
          </w:tcPr>
          <w:p w:rsidR="00835BDA" w:rsidRPr="00835BDA" w:rsidRDefault="00835BDA" w:rsidP="00835BDA">
            <w:pPr>
              <w:spacing w:after="120" w:line="192" w:lineRule="auto"/>
              <w:ind w:right="176"/>
              <w:rPr>
                <w:rFonts w:ascii="Times New Roman" w:hAnsi="Times New Roman" w:cs="Times New Roman"/>
                <w:b/>
                <w:color w:val="0070C0"/>
                <w:sz w:val="4"/>
                <w:szCs w:val="4"/>
              </w:rPr>
            </w:pPr>
          </w:p>
          <w:p w:rsidR="00835BDA" w:rsidRPr="00D17DE1" w:rsidRDefault="00835BDA" w:rsidP="00835BDA">
            <w:pPr>
              <w:spacing w:after="120" w:line="192" w:lineRule="auto"/>
              <w:ind w:right="176"/>
              <w:rPr>
                <w:rFonts w:ascii="Times New Roman" w:hAnsi="Times New Roman" w:cs="Times New Roman"/>
                <w:b/>
                <w:color w:val="000000"/>
              </w:rPr>
            </w:pPr>
            <w:r w:rsidRPr="00D17DE1">
              <w:rPr>
                <w:rFonts w:ascii="Times New Roman" w:hAnsi="Times New Roman" w:cs="Times New Roman"/>
                <w:b/>
                <w:color w:val="000000"/>
              </w:rPr>
              <w:t xml:space="preserve">Удар по психическому здоровью </w:t>
            </w:r>
          </w:p>
          <w:p w:rsidR="00835BDA" w:rsidRDefault="00835BDA" w:rsidP="00835BDA">
            <w:pPr>
              <w:spacing w:after="120" w:line="192" w:lineRule="auto"/>
              <w:ind w:right="176"/>
              <w:rPr>
                <w:rFonts w:ascii="Times New Roman" w:hAnsi="Times New Roman" w:cs="Times New Roman"/>
                <w:color w:val="000000"/>
                <w:sz w:val="20"/>
                <w:szCs w:val="20"/>
              </w:rPr>
            </w:pPr>
            <w:r w:rsidRPr="0062196F">
              <w:rPr>
                <w:rFonts w:ascii="Times New Roman" w:hAnsi="Times New Roman" w:cs="Times New Roman"/>
                <w:color w:val="000000"/>
                <w:sz w:val="20"/>
                <w:szCs w:val="20"/>
              </w:rPr>
              <w:t xml:space="preserve">В Казахстане </w:t>
            </w:r>
            <w:r>
              <w:rPr>
                <w:rFonts w:ascii="Times New Roman" w:hAnsi="Times New Roman" w:cs="Times New Roman"/>
                <w:color w:val="000000"/>
                <w:sz w:val="20"/>
                <w:szCs w:val="20"/>
              </w:rPr>
              <w:t>выявили</w:t>
            </w:r>
            <w:r w:rsidRPr="0062196F">
              <w:rPr>
                <w:rFonts w:ascii="Times New Roman" w:hAnsi="Times New Roman" w:cs="Times New Roman"/>
                <w:color w:val="000000"/>
                <w:sz w:val="20"/>
                <w:szCs w:val="20"/>
              </w:rPr>
              <w:t xml:space="preserve"> депрессию у 50% пациентов с МЛУ-ТБ на старте лечения</w:t>
            </w:r>
            <w:r>
              <w:rPr>
                <w:rFonts w:ascii="Times New Roman" w:hAnsi="Times New Roman" w:cs="Times New Roman"/>
                <w:color w:val="000000"/>
                <w:sz w:val="20"/>
                <w:szCs w:val="20"/>
              </w:rPr>
              <w:t xml:space="preserve">, </w:t>
            </w:r>
            <w:r w:rsidRPr="0062196F">
              <w:rPr>
                <w:rFonts w:ascii="Times New Roman" w:hAnsi="Times New Roman" w:cs="Times New Roman"/>
                <w:color w:val="000000"/>
                <w:sz w:val="20"/>
                <w:szCs w:val="20"/>
              </w:rPr>
              <w:t xml:space="preserve">развили депрессию в ходе лечения </w:t>
            </w:r>
            <w:r>
              <w:rPr>
                <w:rFonts w:ascii="Times New Roman" w:hAnsi="Times New Roman" w:cs="Times New Roman"/>
                <w:color w:val="000000"/>
                <w:sz w:val="20"/>
                <w:szCs w:val="20"/>
              </w:rPr>
              <w:t xml:space="preserve">еще 18%, а еще 11% - </w:t>
            </w:r>
            <w:r w:rsidRPr="0062196F">
              <w:rPr>
                <w:rFonts w:ascii="Times New Roman" w:hAnsi="Times New Roman" w:cs="Times New Roman"/>
                <w:color w:val="000000"/>
                <w:sz w:val="20"/>
                <w:szCs w:val="20"/>
              </w:rPr>
              <w:t>тревожное расстройство</w:t>
            </w:r>
            <w:r w:rsidRPr="0062196F">
              <w:rPr>
                <w:rStyle w:val="af3"/>
                <w:rFonts w:ascii="Times New Roman" w:hAnsi="Times New Roman" w:cs="Times New Roman"/>
                <w:color w:val="000000"/>
                <w:sz w:val="20"/>
                <w:szCs w:val="20"/>
              </w:rPr>
              <w:endnoteReference w:id="17"/>
            </w:r>
            <w:r>
              <w:rPr>
                <w:rFonts w:ascii="Times New Roman" w:hAnsi="Times New Roman" w:cs="Times New Roman"/>
                <w:color w:val="000000"/>
                <w:sz w:val="20"/>
                <w:szCs w:val="20"/>
              </w:rPr>
              <w:t xml:space="preserve"> Цифры в других странах схожи.</w:t>
            </w:r>
          </w:p>
          <w:p w:rsidR="00835BDA" w:rsidRDefault="00835BDA" w:rsidP="00835BDA">
            <w:pPr>
              <w:spacing w:after="120" w:line="192" w:lineRule="auto"/>
              <w:ind w:right="176"/>
              <w:rPr>
                <w:rFonts w:ascii="Times New Roman" w:hAnsi="Times New Roman" w:cs="Times New Roman"/>
                <w:noProof/>
                <w:sz w:val="20"/>
                <w:szCs w:val="20"/>
                <w:lang w:eastAsia="ru-RU"/>
              </w:rPr>
            </w:pPr>
            <w:r>
              <w:rPr>
                <w:rFonts w:ascii="Times New Roman" w:hAnsi="Times New Roman" w:cs="Times New Roman"/>
                <w:noProof/>
                <w:sz w:val="20"/>
                <w:szCs w:val="20"/>
                <w:lang w:eastAsia="ru-RU"/>
              </w:rPr>
              <w:t xml:space="preserve">Побочные эффекты: психоз (12% пациентов) и судороги (12%). </w:t>
            </w:r>
          </w:p>
          <w:p w:rsidR="00835BDA" w:rsidRDefault="00835BDA" w:rsidP="005E209A">
            <w:pPr>
              <w:spacing w:after="120" w:line="192" w:lineRule="auto"/>
              <w:ind w:right="176"/>
              <w:rPr>
                <w:rFonts w:ascii="Times New Roman" w:hAnsi="Times New Roman" w:cs="Times New Roman"/>
                <w:b/>
                <w:color w:val="0070C0"/>
                <w:sz w:val="24"/>
                <w:szCs w:val="20"/>
              </w:rPr>
            </w:pPr>
            <w:r>
              <w:rPr>
                <w:rFonts w:ascii="Times New Roman" w:hAnsi="Times New Roman" w:cs="Times New Roman"/>
                <w:color w:val="000000"/>
                <w:sz w:val="20"/>
                <w:szCs w:val="20"/>
              </w:rPr>
              <w:t>До</w:t>
            </w:r>
            <w:r w:rsidR="004D6367">
              <w:rPr>
                <w:rFonts w:ascii="Times New Roman" w:hAnsi="Times New Roman" w:cs="Times New Roman"/>
                <w:color w:val="000000"/>
                <w:sz w:val="20"/>
                <w:szCs w:val="20"/>
              </w:rPr>
              <w:t xml:space="preserve">ля злоупотребляющих/зависимых от алкоголя </w:t>
            </w:r>
            <w:r>
              <w:rPr>
                <w:rFonts w:ascii="Times New Roman" w:hAnsi="Times New Roman" w:cs="Times New Roman"/>
                <w:color w:val="000000"/>
                <w:sz w:val="20"/>
                <w:szCs w:val="20"/>
              </w:rPr>
              <w:t>достигает</w:t>
            </w:r>
            <w:r w:rsidR="004D6367">
              <w:rPr>
                <w:rFonts w:ascii="Times New Roman" w:hAnsi="Times New Roman" w:cs="Times New Roman"/>
                <w:color w:val="000000"/>
                <w:sz w:val="20"/>
                <w:szCs w:val="20"/>
              </w:rPr>
              <w:t xml:space="preserve"> 62%</w:t>
            </w:r>
            <w:r w:rsidR="004D6367">
              <w:rPr>
                <w:rStyle w:val="af3"/>
                <w:rFonts w:ascii="Times New Roman" w:hAnsi="Times New Roman" w:cs="Times New Roman"/>
                <w:color w:val="000000"/>
                <w:sz w:val="20"/>
                <w:szCs w:val="20"/>
              </w:rPr>
              <w:endnoteReference w:id="18"/>
            </w:r>
            <w:r w:rsidR="00B3010E">
              <w:rPr>
                <w:rFonts w:ascii="Times New Roman" w:hAnsi="Times New Roman" w:cs="Times New Roman"/>
                <w:color w:val="000000"/>
                <w:sz w:val="20"/>
                <w:szCs w:val="20"/>
              </w:rPr>
              <w:t>, причем с</w:t>
            </w:r>
            <w:r>
              <w:rPr>
                <w:rFonts w:ascii="Times New Roman" w:hAnsi="Times New Roman" w:cs="Times New Roman"/>
                <w:color w:val="000000"/>
                <w:sz w:val="20"/>
                <w:szCs w:val="20"/>
              </w:rPr>
              <w:t>реди них шанс</w:t>
            </w:r>
            <w:r w:rsidRPr="0062196F">
              <w:rPr>
                <w:rFonts w:ascii="Times New Roman" w:hAnsi="Times New Roman" w:cs="Times New Roman"/>
                <w:color w:val="000000"/>
                <w:sz w:val="20"/>
                <w:szCs w:val="20"/>
              </w:rPr>
              <w:t xml:space="preserve"> прекращения лечения</w:t>
            </w:r>
            <w:r>
              <w:rPr>
                <w:rFonts w:ascii="Times New Roman" w:hAnsi="Times New Roman" w:cs="Times New Roman"/>
                <w:color w:val="000000"/>
                <w:sz w:val="20"/>
                <w:szCs w:val="20"/>
              </w:rPr>
              <w:t xml:space="preserve"> выше в 2 раза</w:t>
            </w:r>
            <w:r w:rsidRPr="0062196F">
              <w:rPr>
                <w:rStyle w:val="af3"/>
                <w:rFonts w:ascii="Times New Roman" w:hAnsi="Times New Roman" w:cs="Times New Roman"/>
                <w:color w:val="000000"/>
                <w:sz w:val="20"/>
                <w:szCs w:val="20"/>
              </w:rPr>
              <w:endnoteReference w:id="19"/>
            </w:r>
            <w:r w:rsidRPr="0062196F">
              <w:rPr>
                <w:rFonts w:ascii="Times New Roman" w:hAnsi="Times New Roman" w:cs="Times New Roman"/>
                <w:color w:val="000000"/>
                <w:sz w:val="20"/>
                <w:szCs w:val="20"/>
              </w:rPr>
              <w:t>.</w:t>
            </w:r>
            <w:r>
              <w:rPr>
                <w:rFonts w:ascii="Times New Roman" w:hAnsi="Times New Roman" w:cs="Times New Roman"/>
                <w:color w:val="000000"/>
                <w:sz w:val="20"/>
                <w:szCs w:val="20"/>
              </w:rPr>
              <w:t xml:space="preserve"> Ставка психолога </w:t>
            </w:r>
            <w:r w:rsidR="00330973">
              <w:rPr>
                <w:rFonts w:ascii="Times New Roman" w:hAnsi="Times New Roman" w:cs="Times New Roman"/>
                <w:color w:val="000000"/>
                <w:sz w:val="20"/>
                <w:szCs w:val="20"/>
              </w:rPr>
              <w:t xml:space="preserve">имеется </w:t>
            </w:r>
            <w:r>
              <w:rPr>
                <w:rFonts w:ascii="Times New Roman" w:hAnsi="Times New Roman" w:cs="Times New Roman"/>
                <w:color w:val="000000"/>
                <w:sz w:val="20"/>
                <w:szCs w:val="20"/>
              </w:rPr>
              <w:t xml:space="preserve">только в больнице, но </w:t>
            </w:r>
            <w:r w:rsidR="007570C2">
              <w:rPr>
                <w:rFonts w:ascii="Times New Roman" w:hAnsi="Times New Roman" w:cs="Times New Roman"/>
                <w:color w:val="000000"/>
                <w:sz w:val="20"/>
                <w:szCs w:val="20"/>
              </w:rPr>
              <w:t xml:space="preserve">психологи </w:t>
            </w:r>
            <w:r w:rsidR="00330973">
              <w:rPr>
                <w:rFonts w:ascii="Times New Roman" w:hAnsi="Times New Roman" w:cs="Times New Roman"/>
                <w:color w:val="000000"/>
                <w:sz w:val="20"/>
                <w:szCs w:val="20"/>
              </w:rPr>
              <w:t xml:space="preserve">от работы </w:t>
            </w:r>
            <w:r w:rsidR="007570C2">
              <w:rPr>
                <w:rFonts w:ascii="Times New Roman" w:hAnsi="Times New Roman" w:cs="Times New Roman"/>
                <w:color w:val="000000"/>
                <w:sz w:val="20"/>
                <w:szCs w:val="20"/>
              </w:rPr>
              <w:t>отказываются</w:t>
            </w:r>
            <w:r>
              <w:rPr>
                <w:rFonts w:ascii="Times New Roman" w:hAnsi="Times New Roman" w:cs="Times New Roman"/>
                <w:color w:val="000000"/>
                <w:sz w:val="20"/>
                <w:szCs w:val="20"/>
              </w:rPr>
              <w:t xml:space="preserve">. Пациенты не получают лечение абстинентного синдрома и продолжают употреблять </w:t>
            </w:r>
            <w:r w:rsidR="003C5351">
              <w:rPr>
                <w:rFonts w:ascii="Times New Roman" w:hAnsi="Times New Roman" w:cs="Times New Roman"/>
                <w:color w:val="000000"/>
                <w:sz w:val="20"/>
                <w:szCs w:val="20"/>
              </w:rPr>
              <w:t xml:space="preserve">алкоголь </w:t>
            </w:r>
            <w:r>
              <w:rPr>
                <w:rFonts w:ascii="Times New Roman" w:hAnsi="Times New Roman" w:cs="Times New Roman"/>
                <w:color w:val="000000"/>
                <w:sz w:val="20"/>
                <w:szCs w:val="20"/>
              </w:rPr>
              <w:t>в больницах</w:t>
            </w:r>
            <w:r w:rsidR="00710A51">
              <w:rPr>
                <w:rFonts w:ascii="Times New Roman" w:hAnsi="Times New Roman" w:cs="Times New Roman"/>
                <w:color w:val="000000"/>
                <w:sz w:val="20"/>
                <w:szCs w:val="20"/>
              </w:rPr>
              <w:t>,</w:t>
            </w:r>
            <w:r>
              <w:rPr>
                <w:rFonts w:ascii="Times New Roman" w:hAnsi="Times New Roman" w:cs="Times New Roman"/>
                <w:color w:val="000000"/>
                <w:sz w:val="20"/>
                <w:szCs w:val="20"/>
              </w:rPr>
              <w:t xml:space="preserve"> или </w:t>
            </w:r>
            <w:r w:rsidR="003C5351">
              <w:rPr>
                <w:rFonts w:ascii="Times New Roman" w:hAnsi="Times New Roman" w:cs="Times New Roman"/>
                <w:color w:val="000000"/>
                <w:sz w:val="20"/>
                <w:szCs w:val="20"/>
              </w:rPr>
              <w:t>самовольно покидают стационары</w:t>
            </w:r>
            <w:r>
              <w:rPr>
                <w:rFonts w:ascii="Times New Roman" w:hAnsi="Times New Roman" w:cs="Times New Roman"/>
                <w:color w:val="000000"/>
                <w:sz w:val="20"/>
                <w:szCs w:val="20"/>
              </w:rPr>
              <w:t xml:space="preserve"> и </w:t>
            </w:r>
            <w:r w:rsidR="003C5351">
              <w:rPr>
                <w:rFonts w:ascii="Times New Roman" w:hAnsi="Times New Roman" w:cs="Times New Roman"/>
                <w:color w:val="000000"/>
                <w:sz w:val="20"/>
                <w:szCs w:val="20"/>
              </w:rPr>
              <w:t>прерывают лечение</w:t>
            </w:r>
            <w:r>
              <w:rPr>
                <w:rFonts w:ascii="Times New Roman" w:hAnsi="Times New Roman" w:cs="Times New Roman"/>
                <w:color w:val="000000"/>
                <w:sz w:val="20"/>
                <w:szCs w:val="20"/>
              </w:rPr>
              <w:t>.</w:t>
            </w:r>
          </w:p>
        </w:tc>
        <w:tc>
          <w:tcPr>
            <w:tcW w:w="3685" w:type="dxa"/>
            <w:tcBorders>
              <w:top w:val="single" w:sz="8" w:space="0" w:color="0070C0"/>
              <w:left w:val="nil"/>
              <w:bottom w:val="single" w:sz="8" w:space="0" w:color="0070C0"/>
              <w:right w:val="nil"/>
            </w:tcBorders>
          </w:tcPr>
          <w:p w:rsidR="00835BDA" w:rsidRDefault="00835BDA" w:rsidP="00CC1058">
            <w:pPr>
              <w:spacing w:after="120" w:line="192" w:lineRule="auto"/>
              <w:ind w:right="-108"/>
              <w:rPr>
                <w:rFonts w:ascii="Times New Roman" w:hAnsi="Times New Roman" w:cs="Times New Roman"/>
                <w:b/>
                <w:sz w:val="20"/>
                <w:szCs w:val="20"/>
              </w:rPr>
            </w:pPr>
          </w:p>
          <w:p w:rsidR="00835BDA" w:rsidRPr="000701D1" w:rsidRDefault="00835BDA" w:rsidP="00CC1058">
            <w:pPr>
              <w:spacing w:after="120" w:line="192" w:lineRule="auto"/>
              <w:ind w:right="-108"/>
              <w:rPr>
                <w:rFonts w:ascii="Arial Narrow" w:hAnsi="Arial Narrow" w:cs="Times New Roman"/>
                <w:i/>
                <w:color w:val="0070C0"/>
                <w:sz w:val="20"/>
                <w:szCs w:val="20"/>
              </w:rPr>
            </w:pPr>
            <w:r w:rsidRPr="000701D1">
              <w:rPr>
                <w:rFonts w:ascii="Arial Narrow" w:hAnsi="Arial Narrow" w:cs="Times New Roman"/>
                <w:i/>
                <w:color w:val="0070C0"/>
                <w:sz w:val="20"/>
                <w:szCs w:val="20"/>
              </w:rPr>
              <w:t>Шок, не верилось, трясло, плакала с неделю… выбивает из колеи…это навсегда, не вылечусь</w:t>
            </w:r>
          </w:p>
          <w:p w:rsidR="00835BDA" w:rsidRPr="000701D1" w:rsidRDefault="00835BDA" w:rsidP="00CC1058">
            <w:pPr>
              <w:spacing w:after="120" w:line="192" w:lineRule="auto"/>
              <w:ind w:right="-108"/>
              <w:rPr>
                <w:rFonts w:ascii="Arial Narrow" w:hAnsi="Arial Narrow" w:cs="Times New Roman"/>
                <w:i/>
                <w:color w:val="0070C0"/>
                <w:sz w:val="20"/>
                <w:szCs w:val="20"/>
              </w:rPr>
            </w:pPr>
            <w:r w:rsidRPr="000701D1">
              <w:rPr>
                <w:rFonts w:ascii="Arial Narrow" w:hAnsi="Arial Narrow" w:cs="Times New Roman"/>
                <w:i/>
                <w:color w:val="0070C0"/>
                <w:sz w:val="20"/>
                <w:szCs w:val="20"/>
              </w:rPr>
              <w:t xml:space="preserve">У меня рецидив… озлобленность на курсы лечения, медиков, побочные… не столько на сам ТБ, сколько психологически и социально, снова изоляция, без работы. </w:t>
            </w:r>
          </w:p>
          <w:p w:rsidR="00835BDA" w:rsidRPr="0020172C" w:rsidRDefault="00835BDA" w:rsidP="00CC1058">
            <w:pPr>
              <w:spacing w:after="120" w:line="192" w:lineRule="auto"/>
              <w:ind w:right="-108"/>
              <w:rPr>
                <w:rFonts w:ascii="Times New Roman" w:hAnsi="Times New Roman" w:cs="Times New Roman"/>
                <w:sz w:val="20"/>
                <w:szCs w:val="20"/>
              </w:rPr>
            </w:pPr>
            <w:r w:rsidRPr="000701D1">
              <w:rPr>
                <w:rFonts w:ascii="Arial Narrow" w:hAnsi="Arial Narrow" w:cs="Times New Roman"/>
                <w:i/>
                <w:color w:val="0070C0"/>
                <w:sz w:val="20"/>
                <w:szCs w:val="20"/>
              </w:rPr>
              <w:t>Так хотелось успокоиться…такая усталость моральная от всего</w:t>
            </w:r>
          </w:p>
        </w:tc>
      </w:tr>
      <w:tr w:rsidR="00D27138" w:rsidTr="00EF202B">
        <w:tc>
          <w:tcPr>
            <w:tcW w:w="6521" w:type="dxa"/>
            <w:tcBorders>
              <w:top w:val="single" w:sz="8" w:space="0" w:color="0070C0"/>
              <w:left w:val="nil"/>
              <w:bottom w:val="nil"/>
              <w:right w:val="nil"/>
            </w:tcBorders>
            <w:shd w:val="clear" w:color="auto" w:fill="auto"/>
          </w:tcPr>
          <w:p w:rsidR="00D27138" w:rsidRPr="00CC1058" w:rsidRDefault="00D27138" w:rsidP="00EF202B">
            <w:pPr>
              <w:spacing w:after="120" w:line="192" w:lineRule="auto"/>
              <w:ind w:right="176"/>
              <w:rPr>
                <w:rFonts w:ascii="Times New Roman" w:hAnsi="Times New Roman" w:cs="Times New Roman"/>
                <w:b/>
                <w:color w:val="0070C0"/>
                <w:sz w:val="12"/>
                <w:szCs w:val="12"/>
              </w:rPr>
            </w:pPr>
          </w:p>
          <w:p w:rsidR="00D27138" w:rsidRPr="00D17DE1" w:rsidRDefault="00D27138" w:rsidP="00EF202B">
            <w:pPr>
              <w:spacing w:after="120" w:line="192" w:lineRule="auto"/>
              <w:ind w:right="176"/>
              <w:rPr>
                <w:rFonts w:ascii="Times New Roman" w:hAnsi="Times New Roman" w:cs="Times New Roman"/>
              </w:rPr>
            </w:pPr>
            <w:r w:rsidRPr="00D17DE1">
              <w:rPr>
                <w:rFonts w:ascii="Times New Roman" w:hAnsi="Times New Roman" w:cs="Times New Roman"/>
                <w:b/>
              </w:rPr>
              <w:t>Н</w:t>
            </w:r>
            <w:r w:rsidR="0018137A" w:rsidRPr="00D17DE1">
              <w:rPr>
                <w:rFonts w:ascii="Times New Roman" w:hAnsi="Times New Roman" w:cs="Times New Roman"/>
                <w:b/>
              </w:rPr>
              <w:t>еобходимость</w:t>
            </w:r>
            <w:r w:rsidRPr="00D17DE1">
              <w:rPr>
                <w:rFonts w:ascii="Times New Roman" w:hAnsi="Times New Roman" w:cs="Times New Roman"/>
                <w:b/>
              </w:rPr>
              <w:t xml:space="preserve"> информаци</w:t>
            </w:r>
            <w:r w:rsidR="0018137A" w:rsidRPr="00D17DE1">
              <w:rPr>
                <w:rFonts w:ascii="Times New Roman" w:hAnsi="Times New Roman" w:cs="Times New Roman"/>
                <w:b/>
              </w:rPr>
              <w:t>и, мотивации</w:t>
            </w:r>
            <w:r w:rsidRPr="00D17DE1">
              <w:rPr>
                <w:rFonts w:ascii="Times New Roman" w:hAnsi="Times New Roman" w:cs="Times New Roman"/>
                <w:b/>
              </w:rPr>
              <w:t xml:space="preserve"> и поддержк</w:t>
            </w:r>
            <w:r w:rsidR="0018137A" w:rsidRPr="00D17DE1">
              <w:rPr>
                <w:rFonts w:ascii="Times New Roman" w:hAnsi="Times New Roman" w:cs="Times New Roman"/>
                <w:b/>
              </w:rPr>
              <w:t>и</w:t>
            </w:r>
            <w:r w:rsidRPr="00D17DE1">
              <w:rPr>
                <w:rFonts w:ascii="Times New Roman" w:hAnsi="Times New Roman" w:cs="Times New Roman"/>
                <w:b/>
              </w:rPr>
              <w:t xml:space="preserve">   </w:t>
            </w:r>
          </w:p>
          <w:p w:rsidR="00D27138" w:rsidRDefault="00D27138" w:rsidP="00EF202B">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 xml:space="preserve">Школы пациента с современными материалами и </w:t>
            </w:r>
            <w:r w:rsidR="00941E5D">
              <w:rPr>
                <w:rFonts w:ascii="Times New Roman" w:hAnsi="Times New Roman" w:cs="Times New Roman"/>
                <w:sz w:val="20"/>
                <w:szCs w:val="20"/>
              </w:rPr>
              <w:t xml:space="preserve">их </w:t>
            </w:r>
            <w:r>
              <w:rPr>
                <w:rFonts w:ascii="Times New Roman" w:hAnsi="Times New Roman" w:cs="Times New Roman"/>
                <w:sz w:val="20"/>
                <w:szCs w:val="20"/>
              </w:rPr>
              <w:t>понятной подачей нет. У врачей больниц нет времени отвечать каждому во время обхода 1 раз в 2 дня, а персонал амбулаторного этапа не</w:t>
            </w:r>
            <w:r w:rsidR="00941E5D">
              <w:rPr>
                <w:rFonts w:ascii="Times New Roman" w:hAnsi="Times New Roman" w:cs="Times New Roman"/>
                <w:sz w:val="20"/>
                <w:szCs w:val="20"/>
              </w:rPr>
              <w:t>достаточно</w:t>
            </w:r>
            <w:r>
              <w:rPr>
                <w:rFonts w:ascii="Times New Roman" w:hAnsi="Times New Roman" w:cs="Times New Roman"/>
                <w:sz w:val="20"/>
                <w:szCs w:val="20"/>
              </w:rPr>
              <w:t xml:space="preserve"> подготовлен.</w:t>
            </w:r>
          </w:p>
          <w:p w:rsidR="00D27138" w:rsidRDefault="00D27138" w:rsidP="00EF202B">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Персонал не проходил подготовку по мотивационному интервью</w:t>
            </w:r>
            <w:r w:rsidR="00DC537E">
              <w:rPr>
                <w:rFonts w:ascii="Times New Roman" w:hAnsi="Times New Roman" w:cs="Times New Roman"/>
                <w:sz w:val="20"/>
                <w:szCs w:val="20"/>
              </w:rPr>
              <w:t>,</w:t>
            </w:r>
            <w:r>
              <w:rPr>
                <w:rFonts w:ascii="Times New Roman" w:hAnsi="Times New Roman" w:cs="Times New Roman"/>
                <w:sz w:val="20"/>
                <w:szCs w:val="20"/>
              </w:rPr>
              <w:t xml:space="preserve"> поведенческой активации</w:t>
            </w:r>
            <w:r w:rsidR="00DC537E">
              <w:rPr>
                <w:rFonts w:ascii="Times New Roman" w:hAnsi="Times New Roman" w:cs="Times New Roman"/>
                <w:sz w:val="20"/>
                <w:szCs w:val="20"/>
              </w:rPr>
              <w:t xml:space="preserve"> и</w:t>
            </w:r>
            <w:r>
              <w:rPr>
                <w:rFonts w:ascii="Times New Roman" w:hAnsi="Times New Roman" w:cs="Times New Roman"/>
                <w:sz w:val="20"/>
                <w:szCs w:val="20"/>
              </w:rPr>
              <w:t xml:space="preserve"> методам общения со сложными пациентами. В службе нет поддержки равными консультантами, и системного социального сопровождения.</w:t>
            </w:r>
          </w:p>
          <w:p w:rsidR="00D27138" w:rsidRDefault="00D27138" w:rsidP="00372755">
            <w:pPr>
              <w:spacing w:after="120" w:line="192" w:lineRule="auto"/>
              <w:ind w:right="176"/>
              <w:rPr>
                <w:rFonts w:ascii="Times New Roman" w:hAnsi="Times New Roman" w:cs="Times New Roman"/>
                <w:b/>
                <w:color w:val="0070C0"/>
                <w:sz w:val="24"/>
                <w:szCs w:val="20"/>
              </w:rPr>
            </w:pPr>
            <w:r>
              <w:rPr>
                <w:rFonts w:ascii="Times New Roman" w:hAnsi="Times New Roman" w:cs="Times New Roman"/>
                <w:sz w:val="20"/>
                <w:szCs w:val="20"/>
              </w:rPr>
              <w:t xml:space="preserve">Часть пациентов не доверяет врачам, другая – </w:t>
            </w:r>
            <w:r w:rsidR="00DC537E">
              <w:rPr>
                <w:rFonts w:ascii="Times New Roman" w:hAnsi="Times New Roman" w:cs="Times New Roman"/>
                <w:sz w:val="20"/>
                <w:szCs w:val="20"/>
              </w:rPr>
              <w:t>нуждается в</w:t>
            </w:r>
            <w:r>
              <w:rPr>
                <w:rFonts w:ascii="Times New Roman" w:hAnsi="Times New Roman" w:cs="Times New Roman"/>
                <w:sz w:val="20"/>
                <w:szCs w:val="20"/>
              </w:rPr>
              <w:t xml:space="preserve"> общени</w:t>
            </w:r>
            <w:r w:rsidR="00DC537E">
              <w:rPr>
                <w:rFonts w:ascii="Times New Roman" w:hAnsi="Times New Roman" w:cs="Times New Roman"/>
                <w:sz w:val="20"/>
                <w:szCs w:val="20"/>
              </w:rPr>
              <w:t>и</w:t>
            </w:r>
            <w:r>
              <w:rPr>
                <w:rFonts w:ascii="Times New Roman" w:hAnsi="Times New Roman" w:cs="Times New Roman"/>
                <w:sz w:val="20"/>
                <w:szCs w:val="20"/>
              </w:rPr>
              <w:t xml:space="preserve"> и </w:t>
            </w:r>
            <w:r w:rsidR="00561282">
              <w:rPr>
                <w:rFonts w:ascii="Times New Roman" w:hAnsi="Times New Roman" w:cs="Times New Roman"/>
                <w:sz w:val="20"/>
                <w:szCs w:val="20"/>
              </w:rPr>
              <w:t xml:space="preserve">моральной </w:t>
            </w:r>
            <w:r>
              <w:rPr>
                <w:rFonts w:ascii="Times New Roman" w:hAnsi="Times New Roman" w:cs="Times New Roman"/>
                <w:sz w:val="20"/>
                <w:szCs w:val="20"/>
              </w:rPr>
              <w:t>по</w:t>
            </w:r>
            <w:r w:rsidR="00561282">
              <w:rPr>
                <w:rFonts w:ascii="Times New Roman" w:hAnsi="Times New Roman" w:cs="Times New Roman"/>
                <w:sz w:val="20"/>
                <w:szCs w:val="20"/>
              </w:rPr>
              <w:t>ддержке</w:t>
            </w:r>
            <w:r w:rsidR="00DC537E">
              <w:rPr>
                <w:rFonts w:ascii="Times New Roman" w:hAnsi="Times New Roman" w:cs="Times New Roman"/>
                <w:sz w:val="20"/>
                <w:szCs w:val="20"/>
              </w:rPr>
              <w:t>,</w:t>
            </w:r>
            <w:r>
              <w:rPr>
                <w:rFonts w:ascii="Times New Roman" w:hAnsi="Times New Roman" w:cs="Times New Roman"/>
                <w:sz w:val="20"/>
                <w:szCs w:val="20"/>
              </w:rPr>
              <w:t xml:space="preserve"> и либо </w:t>
            </w:r>
            <w:r w:rsidR="0017680F">
              <w:rPr>
                <w:rFonts w:ascii="Times New Roman" w:hAnsi="Times New Roman" w:cs="Times New Roman"/>
                <w:sz w:val="20"/>
                <w:szCs w:val="20"/>
              </w:rPr>
              <w:t>посещает</w:t>
            </w:r>
            <w:r>
              <w:rPr>
                <w:rFonts w:ascii="Times New Roman" w:hAnsi="Times New Roman" w:cs="Times New Roman"/>
                <w:sz w:val="20"/>
                <w:szCs w:val="20"/>
              </w:rPr>
              <w:t xml:space="preserve"> </w:t>
            </w:r>
            <w:r w:rsidR="0017680F">
              <w:rPr>
                <w:rFonts w:ascii="Times New Roman" w:hAnsi="Times New Roman" w:cs="Times New Roman"/>
                <w:sz w:val="20"/>
                <w:szCs w:val="20"/>
              </w:rPr>
              <w:t>туб</w:t>
            </w:r>
            <w:r>
              <w:rPr>
                <w:rFonts w:ascii="Times New Roman" w:hAnsi="Times New Roman" w:cs="Times New Roman"/>
                <w:sz w:val="20"/>
                <w:szCs w:val="20"/>
              </w:rPr>
              <w:t xml:space="preserve">кабинет, либо </w:t>
            </w:r>
            <w:r w:rsidR="00A04A2C">
              <w:rPr>
                <w:rFonts w:ascii="Times New Roman" w:hAnsi="Times New Roman" w:cs="Times New Roman"/>
                <w:sz w:val="20"/>
                <w:szCs w:val="20"/>
              </w:rPr>
              <w:t>обща</w:t>
            </w:r>
            <w:r w:rsidR="001F5509">
              <w:rPr>
                <w:rFonts w:ascii="Times New Roman" w:hAnsi="Times New Roman" w:cs="Times New Roman"/>
                <w:sz w:val="20"/>
                <w:szCs w:val="20"/>
              </w:rPr>
              <w:t>е</w:t>
            </w:r>
            <w:r w:rsidR="00A04A2C">
              <w:rPr>
                <w:rFonts w:ascii="Times New Roman" w:hAnsi="Times New Roman" w:cs="Times New Roman"/>
                <w:sz w:val="20"/>
                <w:szCs w:val="20"/>
              </w:rPr>
              <w:t xml:space="preserve">тся </w:t>
            </w:r>
            <w:r w:rsidRPr="00AD28D9">
              <w:rPr>
                <w:rFonts w:ascii="Times New Roman" w:hAnsi="Times New Roman" w:cs="Times New Roman"/>
                <w:sz w:val="20"/>
                <w:szCs w:val="20"/>
              </w:rPr>
              <w:t>вживую</w:t>
            </w:r>
            <w:r>
              <w:rPr>
                <w:rFonts w:ascii="Times New Roman" w:hAnsi="Times New Roman" w:cs="Times New Roman"/>
                <w:sz w:val="20"/>
                <w:szCs w:val="20"/>
              </w:rPr>
              <w:t xml:space="preserve"> онлайн.</w:t>
            </w:r>
          </w:p>
        </w:tc>
        <w:tc>
          <w:tcPr>
            <w:tcW w:w="3685" w:type="dxa"/>
            <w:tcBorders>
              <w:top w:val="single" w:sz="8" w:space="0" w:color="0070C0"/>
              <w:left w:val="nil"/>
              <w:bottom w:val="nil"/>
              <w:right w:val="nil"/>
            </w:tcBorders>
            <w:shd w:val="clear" w:color="auto" w:fill="auto"/>
          </w:tcPr>
          <w:p w:rsidR="00D27138" w:rsidRPr="00CC1058" w:rsidRDefault="00D27138" w:rsidP="00EF202B">
            <w:pPr>
              <w:spacing w:after="120" w:line="192" w:lineRule="auto"/>
              <w:ind w:right="-108"/>
              <w:rPr>
                <w:rFonts w:ascii="Times New Roman" w:hAnsi="Times New Roman" w:cs="Times New Roman"/>
                <w:sz w:val="12"/>
                <w:szCs w:val="12"/>
              </w:rPr>
            </w:pPr>
          </w:p>
          <w:p w:rsidR="00D27138" w:rsidRPr="000701D1" w:rsidRDefault="00D27138" w:rsidP="00EF202B">
            <w:pPr>
              <w:spacing w:after="120" w:line="192" w:lineRule="auto"/>
              <w:ind w:right="-108"/>
              <w:rPr>
                <w:rFonts w:ascii="Arial Narrow" w:hAnsi="Arial Narrow" w:cs="Times New Roman"/>
                <w:i/>
                <w:color w:val="0070C0"/>
                <w:sz w:val="20"/>
                <w:szCs w:val="24"/>
              </w:rPr>
            </w:pPr>
            <w:r>
              <w:rPr>
                <w:rFonts w:ascii="Arial Narrow" w:hAnsi="Arial Narrow" w:cs="Times New Roman"/>
                <w:i/>
                <w:color w:val="0070C0"/>
                <w:sz w:val="20"/>
                <w:szCs w:val="24"/>
              </w:rPr>
              <w:t xml:space="preserve">В больнице </w:t>
            </w:r>
            <w:r w:rsidRPr="000701D1">
              <w:rPr>
                <w:rFonts w:ascii="Arial Narrow" w:hAnsi="Arial Narrow" w:cs="Times New Roman"/>
                <w:i/>
                <w:color w:val="0070C0"/>
                <w:sz w:val="20"/>
                <w:szCs w:val="24"/>
              </w:rPr>
              <w:t xml:space="preserve">пара старых плакатов. Все искала в интернете. Кто-нибудь объяснил бы </w:t>
            </w:r>
            <w:r>
              <w:rPr>
                <w:rFonts w:ascii="Arial Narrow" w:hAnsi="Arial Narrow" w:cs="Times New Roman"/>
                <w:i/>
                <w:color w:val="0070C0"/>
                <w:sz w:val="20"/>
                <w:szCs w:val="24"/>
              </w:rPr>
              <w:t xml:space="preserve">- </w:t>
            </w:r>
            <w:r w:rsidRPr="000701D1">
              <w:rPr>
                <w:rFonts w:ascii="Arial Narrow" w:hAnsi="Arial Narrow" w:cs="Times New Roman"/>
                <w:i/>
                <w:color w:val="0070C0"/>
                <w:sz w:val="20"/>
                <w:szCs w:val="24"/>
              </w:rPr>
              <w:t xml:space="preserve">что будет. </w:t>
            </w:r>
          </w:p>
          <w:p w:rsidR="00D27138" w:rsidRPr="000701D1" w:rsidRDefault="00D27138" w:rsidP="00EF202B">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 xml:space="preserve">Врачи толком не разъясняют - "все постепенно, сразу не лечится". Надо было вытаскивать клещами, все на бегу. Слушал врача, но мало понимал…и были сомнения </w:t>
            </w:r>
          </w:p>
          <w:p w:rsidR="00D27138" w:rsidRDefault="00D27138" w:rsidP="00EF202B">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 xml:space="preserve">Нужен внутренний настрой, цель... хочешь вылечиться - будешь пить и без видео. </w:t>
            </w:r>
          </w:p>
          <w:p w:rsidR="00D27138" w:rsidRPr="00CC1058" w:rsidRDefault="00D27138" w:rsidP="00EF202B">
            <w:pPr>
              <w:spacing w:after="120" w:line="192" w:lineRule="auto"/>
              <w:ind w:right="-108"/>
              <w:rPr>
                <w:rFonts w:ascii="Arial Narrow" w:hAnsi="Arial Narrow" w:cs="Times New Roman"/>
                <w:i/>
                <w:color w:val="0070C0"/>
                <w:sz w:val="20"/>
                <w:szCs w:val="24"/>
              </w:rPr>
            </w:pPr>
            <w:r w:rsidRPr="003D09F8">
              <w:rPr>
                <w:rFonts w:ascii="Arial Narrow" w:hAnsi="Arial Narrow" w:cs="Times New Roman"/>
                <w:i/>
                <w:color w:val="0070C0"/>
                <w:sz w:val="20"/>
                <w:szCs w:val="24"/>
              </w:rPr>
              <w:t>Хочется плюнуть и отказаться от лечения, забыть, пока заново не начнется</w:t>
            </w:r>
            <w:r>
              <w:rPr>
                <w:rFonts w:ascii="Arial Narrow" w:hAnsi="Arial Narrow" w:cs="Times New Roman"/>
                <w:i/>
                <w:color w:val="0070C0"/>
                <w:sz w:val="20"/>
                <w:szCs w:val="24"/>
              </w:rPr>
              <w:t xml:space="preserve">… </w:t>
            </w:r>
          </w:p>
        </w:tc>
      </w:tr>
      <w:tr w:rsidR="00835BDA" w:rsidTr="00835BDA">
        <w:tc>
          <w:tcPr>
            <w:tcW w:w="6521" w:type="dxa"/>
            <w:tcBorders>
              <w:top w:val="single" w:sz="8" w:space="0" w:color="0070C0"/>
              <w:left w:val="nil"/>
              <w:bottom w:val="single" w:sz="8" w:space="0" w:color="0070C0"/>
              <w:right w:val="nil"/>
            </w:tcBorders>
          </w:tcPr>
          <w:p w:rsidR="00835BDA" w:rsidRDefault="00835BDA" w:rsidP="00835BDA">
            <w:pPr>
              <w:spacing w:after="120" w:line="192" w:lineRule="auto"/>
              <w:ind w:right="176"/>
              <w:rPr>
                <w:rFonts w:ascii="Times New Roman" w:hAnsi="Times New Roman" w:cs="Times New Roman"/>
                <w:b/>
                <w:color w:val="0070C0"/>
                <w:sz w:val="24"/>
                <w:szCs w:val="20"/>
              </w:rPr>
            </w:pPr>
          </w:p>
          <w:p w:rsidR="00835BDA" w:rsidRPr="00D17DE1" w:rsidRDefault="00835BDA" w:rsidP="00835BDA">
            <w:pPr>
              <w:spacing w:after="120" w:line="192" w:lineRule="auto"/>
              <w:ind w:right="176"/>
              <w:rPr>
                <w:rFonts w:ascii="Times New Roman" w:hAnsi="Times New Roman" w:cs="Times New Roman"/>
              </w:rPr>
            </w:pPr>
            <w:r w:rsidRPr="00D17DE1">
              <w:rPr>
                <w:rFonts w:ascii="Times New Roman" w:hAnsi="Times New Roman" w:cs="Times New Roman"/>
                <w:b/>
              </w:rPr>
              <w:t xml:space="preserve">Высокие требования системы </w:t>
            </w:r>
          </w:p>
          <w:p w:rsidR="00835BDA" w:rsidRDefault="00077F2D" w:rsidP="00835BDA">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Надлежащая организация лечения предусматривает</w:t>
            </w:r>
            <w:r w:rsidR="00835BDA">
              <w:rPr>
                <w:rFonts w:ascii="Times New Roman" w:hAnsi="Times New Roman" w:cs="Times New Roman"/>
                <w:sz w:val="20"/>
                <w:szCs w:val="20"/>
              </w:rPr>
              <w:t xml:space="preserve"> прием</w:t>
            </w:r>
            <w:r w:rsidR="00835BDA" w:rsidRPr="00E34EF2">
              <w:rPr>
                <w:rFonts w:ascii="Times New Roman" w:hAnsi="Times New Roman" w:cs="Times New Roman"/>
                <w:sz w:val="20"/>
                <w:szCs w:val="20"/>
              </w:rPr>
              <w:t xml:space="preserve"> </w:t>
            </w:r>
            <w:r w:rsidR="009E0BD1">
              <w:rPr>
                <w:rFonts w:ascii="Times New Roman" w:hAnsi="Times New Roman" w:cs="Times New Roman"/>
                <w:sz w:val="20"/>
                <w:szCs w:val="20"/>
              </w:rPr>
              <w:t>препаратов</w:t>
            </w:r>
            <w:r w:rsidR="00835BDA" w:rsidRPr="00E34EF2">
              <w:rPr>
                <w:rFonts w:ascii="Times New Roman" w:hAnsi="Times New Roman" w:cs="Times New Roman"/>
                <w:sz w:val="20"/>
                <w:szCs w:val="20"/>
              </w:rPr>
              <w:t xml:space="preserve"> </w:t>
            </w:r>
            <w:r w:rsidR="00835BDA">
              <w:rPr>
                <w:rFonts w:ascii="Times New Roman" w:hAnsi="Times New Roman" w:cs="Times New Roman"/>
                <w:sz w:val="20"/>
                <w:szCs w:val="20"/>
              </w:rPr>
              <w:t xml:space="preserve">в присутствии медработника, </w:t>
            </w:r>
            <w:r>
              <w:rPr>
                <w:rFonts w:ascii="Times New Roman" w:hAnsi="Times New Roman" w:cs="Times New Roman"/>
                <w:sz w:val="20"/>
                <w:szCs w:val="20"/>
              </w:rPr>
              <w:t>поэтому больному</w:t>
            </w:r>
            <w:r w:rsidR="00835BDA">
              <w:rPr>
                <w:rFonts w:ascii="Times New Roman" w:hAnsi="Times New Roman" w:cs="Times New Roman"/>
                <w:sz w:val="20"/>
                <w:szCs w:val="20"/>
              </w:rPr>
              <w:t xml:space="preserve"> </w:t>
            </w:r>
            <w:r w:rsidR="00835BDA" w:rsidRPr="00077F2D">
              <w:rPr>
                <w:rFonts w:ascii="Times New Roman" w:hAnsi="Times New Roman" w:cs="Times New Roman"/>
                <w:sz w:val="20"/>
                <w:szCs w:val="20"/>
              </w:rPr>
              <w:t>каждый день</w:t>
            </w:r>
            <w:r w:rsidR="00835BDA" w:rsidRPr="00E34EF2">
              <w:rPr>
                <w:rFonts w:ascii="Times New Roman" w:hAnsi="Times New Roman" w:cs="Times New Roman"/>
                <w:sz w:val="20"/>
                <w:szCs w:val="20"/>
              </w:rPr>
              <w:t xml:space="preserve"> </w:t>
            </w:r>
            <w:r w:rsidR="00835BDA">
              <w:rPr>
                <w:rFonts w:ascii="Times New Roman" w:hAnsi="Times New Roman" w:cs="Times New Roman"/>
                <w:sz w:val="20"/>
                <w:szCs w:val="20"/>
              </w:rPr>
              <w:t>нужно идти</w:t>
            </w:r>
            <w:r w:rsidR="008F0757">
              <w:rPr>
                <w:rFonts w:ascii="Times New Roman" w:hAnsi="Times New Roman" w:cs="Times New Roman"/>
                <w:sz w:val="20"/>
                <w:szCs w:val="20"/>
              </w:rPr>
              <w:t xml:space="preserve"> или </w:t>
            </w:r>
            <w:r w:rsidR="00835BDA">
              <w:rPr>
                <w:rFonts w:ascii="Times New Roman" w:hAnsi="Times New Roman" w:cs="Times New Roman"/>
                <w:sz w:val="20"/>
                <w:szCs w:val="20"/>
              </w:rPr>
              <w:t xml:space="preserve">ехать </w:t>
            </w:r>
            <w:r w:rsidR="00835BDA" w:rsidRPr="00E34EF2">
              <w:rPr>
                <w:rFonts w:ascii="Times New Roman" w:hAnsi="Times New Roman" w:cs="Times New Roman"/>
                <w:sz w:val="20"/>
                <w:szCs w:val="20"/>
              </w:rPr>
              <w:t xml:space="preserve">в </w:t>
            </w:r>
            <w:r w:rsidR="00835BDA">
              <w:rPr>
                <w:rFonts w:ascii="Times New Roman" w:hAnsi="Times New Roman" w:cs="Times New Roman"/>
                <w:sz w:val="20"/>
                <w:szCs w:val="20"/>
              </w:rPr>
              <w:t>медучреждение города</w:t>
            </w:r>
            <w:r w:rsidR="008F0757">
              <w:rPr>
                <w:rFonts w:ascii="Times New Roman" w:hAnsi="Times New Roman" w:cs="Times New Roman"/>
                <w:sz w:val="20"/>
                <w:szCs w:val="20"/>
              </w:rPr>
              <w:t xml:space="preserve"> или </w:t>
            </w:r>
            <w:r w:rsidR="00835BDA">
              <w:rPr>
                <w:rFonts w:ascii="Times New Roman" w:hAnsi="Times New Roman" w:cs="Times New Roman"/>
                <w:sz w:val="20"/>
                <w:szCs w:val="20"/>
              </w:rPr>
              <w:t xml:space="preserve">села. Это требует </w:t>
            </w:r>
            <w:r w:rsidR="008F0757">
              <w:rPr>
                <w:rFonts w:ascii="Times New Roman" w:hAnsi="Times New Roman" w:cs="Times New Roman"/>
                <w:sz w:val="20"/>
                <w:szCs w:val="20"/>
              </w:rPr>
              <w:t xml:space="preserve">финансовых </w:t>
            </w:r>
            <w:r w:rsidR="00710A51">
              <w:rPr>
                <w:rFonts w:ascii="Times New Roman" w:hAnsi="Times New Roman" w:cs="Times New Roman"/>
                <w:sz w:val="20"/>
                <w:szCs w:val="20"/>
              </w:rPr>
              <w:t>за</w:t>
            </w:r>
            <w:r w:rsidR="00835BDA" w:rsidRPr="00E34EF2">
              <w:rPr>
                <w:rFonts w:ascii="Times New Roman" w:hAnsi="Times New Roman" w:cs="Times New Roman"/>
                <w:sz w:val="20"/>
                <w:szCs w:val="20"/>
              </w:rPr>
              <w:t>трат</w:t>
            </w:r>
            <w:r w:rsidR="00835BDA">
              <w:rPr>
                <w:rFonts w:ascii="Times New Roman" w:hAnsi="Times New Roman" w:cs="Times New Roman"/>
                <w:sz w:val="20"/>
                <w:szCs w:val="20"/>
              </w:rPr>
              <w:t xml:space="preserve"> и сил пациента, особенно в сел</w:t>
            </w:r>
            <w:r w:rsidR="00710A51">
              <w:rPr>
                <w:rFonts w:ascii="Times New Roman" w:hAnsi="Times New Roman" w:cs="Times New Roman"/>
                <w:sz w:val="20"/>
                <w:szCs w:val="20"/>
              </w:rPr>
              <w:t>ьской м</w:t>
            </w:r>
            <w:r w:rsidR="00835BDA">
              <w:rPr>
                <w:rFonts w:ascii="Times New Roman" w:hAnsi="Times New Roman" w:cs="Times New Roman"/>
                <w:sz w:val="20"/>
                <w:szCs w:val="20"/>
              </w:rPr>
              <w:t>е</w:t>
            </w:r>
            <w:r w:rsidR="00710A51">
              <w:rPr>
                <w:rFonts w:ascii="Times New Roman" w:hAnsi="Times New Roman" w:cs="Times New Roman"/>
                <w:sz w:val="20"/>
                <w:szCs w:val="20"/>
              </w:rPr>
              <w:t>стности</w:t>
            </w:r>
            <w:r w:rsidR="00835BDA" w:rsidRPr="00E34EF2">
              <w:rPr>
                <w:rFonts w:ascii="Times New Roman" w:hAnsi="Times New Roman" w:cs="Times New Roman"/>
                <w:sz w:val="20"/>
                <w:szCs w:val="20"/>
              </w:rPr>
              <w:t>.</w:t>
            </w:r>
            <w:r w:rsidR="00835BDA">
              <w:rPr>
                <w:rFonts w:ascii="Times New Roman" w:hAnsi="Times New Roman" w:cs="Times New Roman"/>
                <w:sz w:val="20"/>
                <w:szCs w:val="20"/>
              </w:rPr>
              <w:t xml:space="preserve"> В стационаре </w:t>
            </w:r>
            <w:r w:rsidR="006002BC">
              <w:rPr>
                <w:rFonts w:ascii="Times New Roman" w:hAnsi="Times New Roman" w:cs="Times New Roman"/>
                <w:sz w:val="20"/>
                <w:szCs w:val="20"/>
              </w:rPr>
              <w:t xml:space="preserve">суточная доза </w:t>
            </w:r>
            <w:r w:rsidR="00FC750F">
              <w:rPr>
                <w:rFonts w:ascii="Times New Roman" w:hAnsi="Times New Roman" w:cs="Times New Roman"/>
                <w:sz w:val="20"/>
                <w:szCs w:val="20"/>
              </w:rPr>
              <w:t>ПТП</w:t>
            </w:r>
            <w:r w:rsidR="00835BDA">
              <w:rPr>
                <w:rFonts w:ascii="Times New Roman" w:hAnsi="Times New Roman" w:cs="Times New Roman"/>
                <w:sz w:val="20"/>
                <w:szCs w:val="20"/>
              </w:rPr>
              <w:t xml:space="preserve"> </w:t>
            </w:r>
            <w:r w:rsidR="006002BC">
              <w:rPr>
                <w:rFonts w:ascii="Times New Roman" w:hAnsi="Times New Roman" w:cs="Times New Roman"/>
                <w:sz w:val="20"/>
                <w:szCs w:val="20"/>
              </w:rPr>
              <w:t>разделена на</w:t>
            </w:r>
            <w:r w:rsidR="00835BDA">
              <w:rPr>
                <w:rFonts w:ascii="Times New Roman" w:hAnsi="Times New Roman" w:cs="Times New Roman"/>
                <w:sz w:val="20"/>
                <w:szCs w:val="20"/>
              </w:rPr>
              <w:t xml:space="preserve"> 3 </w:t>
            </w:r>
            <w:r w:rsidR="006002BC">
              <w:rPr>
                <w:rFonts w:ascii="Times New Roman" w:hAnsi="Times New Roman" w:cs="Times New Roman"/>
                <w:sz w:val="20"/>
                <w:szCs w:val="20"/>
              </w:rPr>
              <w:t>приема</w:t>
            </w:r>
            <w:r w:rsidR="00835BDA">
              <w:rPr>
                <w:rFonts w:ascii="Times New Roman" w:hAnsi="Times New Roman" w:cs="Times New Roman"/>
                <w:sz w:val="20"/>
                <w:szCs w:val="20"/>
              </w:rPr>
              <w:t xml:space="preserve">, при </w:t>
            </w:r>
            <w:r w:rsidR="006002BC">
              <w:rPr>
                <w:rFonts w:ascii="Times New Roman" w:hAnsi="Times New Roman" w:cs="Times New Roman"/>
                <w:sz w:val="20"/>
                <w:szCs w:val="20"/>
              </w:rPr>
              <w:t>амбулаторном лечении</w:t>
            </w:r>
            <w:r w:rsidR="00835BDA">
              <w:rPr>
                <w:rFonts w:ascii="Times New Roman" w:hAnsi="Times New Roman" w:cs="Times New Roman"/>
                <w:sz w:val="20"/>
                <w:szCs w:val="20"/>
              </w:rPr>
              <w:t xml:space="preserve"> пр</w:t>
            </w:r>
            <w:r w:rsidR="006002BC">
              <w:rPr>
                <w:rFonts w:ascii="Times New Roman" w:hAnsi="Times New Roman" w:cs="Times New Roman"/>
                <w:sz w:val="20"/>
                <w:szCs w:val="20"/>
              </w:rPr>
              <w:t>едлагается</w:t>
            </w:r>
            <w:r w:rsidR="00835BDA">
              <w:rPr>
                <w:rFonts w:ascii="Times New Roman" w:hAnsi="Times New Roman" w:cs="Times New Roman"/>
                <w:sz w:val="20"/>
                <w:szCs w:val="20"/>
              </w:rPr>
              <w:t xml:space="preserve"> </w:t>
            </w:r>
            <w:r w:rsidR="009E0BD1">
              <w:rPr>
                <w:rFonts w:ascii="Times New Roman" w:hAnsi="Times New Roman" w:cs="Times New Roman"/>
                <w:sz w:val="20"/>
                <w:szCs w:val="20"/>
              </w:rPr>
              <w:t>принимать</w:t>
            </w:r>
            <w:r w:rsidR="00835BDA">
              <w:rPr>
                <w:rFonts w:ascii="Times New Roman" w:hAnsi="Times New Roman" w:cs="Times New Roman"/>
                <w:sz w:val="20"/>
                <w:szCs w:val="20"/>
              </w:rPr>
              <w:t xml:space="preserve"> все за один раз (чтобы </w:t>
            </w:r>
            <w:r w:rsidR="009E0BD1">
              <w:rPr>
                <w:rFonts w:ascii="Times New Roman" w:hAnsi="Times New Roman" w:cs="Times New Roman"/>
                <w:sz w:val="20"/>
                <w:szCs w:val="20"/>
              </w:rPr>
              <w:t>реже</w:t>
            </w:r>
            <w:r w:rsidR="00835BDA">
              <w:rPr>
                <w:rFonts w:ascii="Times New Roman" w:hAnsi="Times New Roman" w:cs="Times New Roman"/>
                <w:sz w:val="20"/>
                <w:szCs w:val="20"/>
              </w:rPr>
              <w:t xml:space="preserve"> приходить)</w:t>
            </w:r>
            <w:r w:rsidR="009E0BD1">
              <w:rPr>
                <w:rFonts w:ascii="Times New Roman" w:hAnsi="Times New Roman" w:cs="Times New Roman"/>
                <w:sz w:val="20"/>
                <w:szCs w:val="20"/>
              </w:rPr>
              <w:t>.</w:t>
            </w:r>
          </w:p>
          <w:p w:rsidR="00835BDA" w:rsidRDefault="00835BDA" w:rsidP="00835BDA">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 xml:space="preserve">Если у пациента инвалидность или </w:t>
            </w:r>
            <w:r w:rsidR="009E0BD1">
              <w:rPr>
                <w:rFonts w:ascii="Times New Roman" w:hAnsi="Times New Roman" w:cs="Times New Roman"/>
                <w:sz w:val="20"/>
                <w:szCs w:val="20"/>
              </w:rPr>
              <w:t xml:space="preserve">он/она </w:t>
            </w:r>
            <w:r>
              <w:rPr>
                <w:rFonts w:ascii="Times New Roman" w:hAnsi="Times New Roman" w:cs="Times New Roman"/>
                <w:sz w:val="20"/>
                <w:szCs w:val="20"/>
              </w:rPr>
              <w:t>пропускает лечение</w:t>
            </w:r>
            <w:r w:rsidR="009E0BD1">
              <w:rPr>
                <w:rFonts w:ascii="Times New Roman" w:hAnsi="Times New Roman" w:cs="Times New Roman"/>
                <w:sz w:val="20"/>
                <w:szCs w:val="20"/>
              </w:rPr>
              <w:t>,</w:t>
            </w:r>
            <w:r>
              <w:rPr>
                <w:rFonts w:ascii="Times New Roman" w:hAnsi="Times New Roman" w:cs="Times New Roman"/>
                <w:sz w:val="20"/>
                <w:szCs w:val="20"/>
              </w:rPr>
              <w:t xml:space="preserve"> то </w:t>
            </w:r>
            <w:r w:rsidR="009E0BD1">
              <w:rPr>
                <w:rFonts w:ascii="Times New Roman" w:hAnsi="Times New Roman" w:cs="Times New Roman"/>
                <w:sz w:val="20"/>
                <w:szCs w:val="20"/>
              </w:rPr>
              <w:t>организуется</w:t>
            </w:r>
            <w:r w:rsidR="000C0535">
              <w:rPr>
                <w:rFonts w:ascii="Times New Roman" w:hAnsi="Times New Roman" w:cs="Times New Roman"/>
                <w:sz w:val="20"/>
                <w:szCs w:val="20"/>
              </w:rPr>
              <w:t xml:space="preserve"> </w:t>
            </w:r>
            <w:r w:rsidR="009E0BD1">
              <w:rPr>
                <w:rFonts w:ascii="Times New Roman" w:hAnsi="Times New Roman" w:cs="Times New Roman"/>
                <w:sz w:val="20"/>
                <w:szCs w:val="20"/>
              </w:rPr>
              <w:t>лечение</w:t>
            </w:r>
            <w:r>
              <w:rPr>
                <w:rFonts w:ascii="Times New Roman" w:hAnsi="Times New Roman" w:cs="Times New Roman"/>
                <w:sz w:val="20"/>
                <w:szCs w:val="20"/>
              </w:rPr>
              <w:t xml:space="preserve"> на дому (мед</w:t>
            </w:r>
            <w:r w:rsidR="005B184E">
              <w:rPr>
                <w:rFonts w:ascii="Times New Roman" w:hAnsi="Times New Roman" w:cs="Times New Roman"/>
                <w:sz w:val="20"/>
                <w:szCs w:val="20"/>
              </w:rPr>
              <w:t>работник</w:t>
            </w:r>
            <w:r>
              <w:rPr>
                <w:rFonts w:ascii="Times New Roman" w:hAnsi="Times New Roman" w:cs="Times New Roman"/>
                <w:sz w:val="20"/>
                <w:szCs w:val="20"/>
              </w:rPr>
              <w:t xml:space="preserve"> приезжает и </w:t>
            </w:r>
            <w:r w:rsidR="009E0BD1">
              <w:rPr>
                <w:rFonts w:ascii="Times New Roman" w:hAnsi="Times New Roman" w:cs="Times New Roman"/>
                <w:sz w:val="20"/>
                <w:szCs w:val="20"/>
              </w:rPr>
              <w:t>вы</w:t>
            </w:r>
            <w:r>
              <w:rPr>
                <w:rFonts w:ascii="Times New Roman" w:hAnsi="Times New Roman" w:cs="Times New Roman"/>
                <w:sz w:val="20"/>
                <w:szCs w:val="20"/>
              </w:rPr>
              <w:t xml:space="preserve">дает таблетки), но это </w:t>
            </w:r>
            <w:r w:rsidR="005B184E">
              <w:rPr>
                <w:rFonts w:ascii="Times New Roman" w:hAnsi="Times New Roman" w:cs="Times New Roman"/>
                <w:sz w:val="20"/>
                <w:szCs w:val="20"/>
              </w:rPr>
              <w:t xml:space="preserve">для </w:t>
            </w:r>
            <w:r>
              <w:rPr>
                <w:rFonts w:ascii="Times New Roman" w:hAnsi="Times New Roman" w:cs="Times New Roman"/>
                <w:sz w:val="20"/>
                <w:szCs w:val="20"/>
              </w:rPr>
              <w:t>небольш</w:t>
            </w:r>
            <w:r w:rsidR="005B184E">
              <w:rPr>
                <w:rFonts w:ascii="Times New Roman" w:hAnsi="Times New Roman" w:cs="Times New Roman"/>
                <w:sz w:val="20"/>
                <w:szCs w:val="20"/>
              </w:rPr>
              <w:t>ой</w:t>
            </w:r>
            <w:r>
              <w:rPr>
                <w:rFonts w:ascii="Times New Roman" w:hAnsi="Times New Roman" w:cs="Times New Roman"/>
                <w:sz w:val="20"/>
                <w:szCs w:val="20"/>
              </w:rPr>
              <w:t xml:space="preserve"> дол</w:t>
            </w:r>
            <w:r w:rsidR="005B184E">
              <w:rPr>
                <w:rFonts w:ascii="Times New Roman" w:hAnsi="Times New Roman" w:cs="Times New Roman"/>
                <w:sz w:val="20"/>
                <w:szCs w:val="20"/>
              </w:rPr>
              <w:t>и</w:t>
            </w:r>
            <w:r>
              <w:rPr>
                <w:rFonts w:ascii="Times New Roman" w:hAnsi="Times New Roman" w:cs="Times New Roman"/>
                <w:sz w:val="20"/>
                <w:szCs w:val="20"/>
              </w:rPr>
              <w:t xml:space="preserve"> пациентов, не сильно употребляющи</w:t>
            </w:r>
            <w:r w:rsidR="00CB6C33">
              <w:rPr>
                <w:rFonts w:ascii="Times New Roman" w:hAnsi="Times New Roman" w:cs="Times New Roman"/>
                <w:sz w:val="20"/>
                <w:szCs w:val="20"/>
              </w:rPr>
              <w:t>х</w:t>
            </w:r>
            <w:r>
              <w:rPr>
                <w:rFonts w:ascii="Times New Roman" w:hAnsi="Times New Roman" w:cs="Times New Roman"/>
                <w:sz w:val="20"/>
                <w:szCs w:val="20"/>
              </w:rPr>
              <w:t xml:space="preserve"> алко</w:t>
            </w:r>
            <w:r w:rsidR="009E0BD1">
              <w:rPr>
                <w:rFonts w:ascii="Times New Roman" w:hAnsi="Times New Roman" w:cs="Times New Roman"/>
                <w:sz w:val="20"/>
                <w:szCs w:val="20"/>
              </w:rPr>
              <w:t xml:space="preserve">голь или </w:t>
            </w:r>
            <w:r>
              <w:rPr>
                <w:rFonts w:ascii="Times New Roman" w:hAnsi="Times New Roman" w:cs="Times New Roman"/>
                <w:sz w:val="20"/>
                <w:szCs w:val="20"/>
              </w:rPr>
              <w:t>нарко</w:t>
            </w:r>
            <w:r w:rsidR="009E0BD1">
              <w:rPr>
                <w:rFonts w:ascii="Times New Roman" w:hAnsi="Times New Roman" w:cs="Times New Roman"/>
                <w:sz w:val="20"/>
                <w:szCs w:val="20"/>
              </w:rPr>
              <w:t>тики</w:t>
            </w:r>
            <w:r>
              <w:rPr>
                <w:rFonts w:ascii="Times New Roman" w:hAnsi="Times New Roman" w:cs="Times New Roman"/>
                <w:sz w:val="20"/>
                <w:szCs w:val="20"/>
              </w:rPr>
              <w:t>,</w:t>
            </w:r>
            <w:r w:rsidR="009E0BD1">
              <w:rPr>
                <w:rFonts w:ascii="Times New Roman" w:hAnsi="Times New Roman" w:cs="Times New Roman"/>
                <w:sz w:val="20"/>
                <w:szCs w:val="20"/>
              </w:rPr>
              <w:t xml:space="preserve"> </w:t>
            </w:r>
            <w:r w:rsidR="005B2C9D">
              <w:rPr>
                <w:rFonts w:ascii="Times New Roman" w:hAnsi="Times New Roman" w:cs="Times New Roman"/>
                <w:sz w:val="20"/>
                <w:szCs w:val="20"/>
              </w:rPr>
              <w:t xml:space="preserve">и </w:t>
            </w:r>
            <w:r w:rsidR="009E0BD1">
              <w:rPr>
                <w:rFonts w:ascii="Times New Roman" w:hAnsi="Times New Roman" w:cs="Times New Roman"/>
                <w:sz w:val="20"/>
                <w:szCs w:val="20"/>
              </w:rPr>
              <w:t>в основном</w:t>
            </w:r>
            <w:r>
              <w:rPr>
                <w:rFonts w:ascii="Times New Roman" w:hAnsi="Times New Roman" w:cs="Times New Roman"/>
                <w:sz w:val="20"/>
                <w:szCs w:val="20"/>
              </w:rPr>
              <w:t xml:space="preserve"> в крупных городах или </w:t>
            </w:r>
            <w:r w:rsidR="009E0BD1">
              <w:rPr>
                <w:rFonts w:ascii="Times New Roman" w:hAnsi="Times New Roman" w:cs="Times New Roman"/>
                <w:sz w:val="20"/>
                <w:szCs w:val="20"/>
              </w:rPr>
              <w:t xml:space="preserve">в рамках </w:t>
            </w:r>
            <w:r w:rsidR="005B184E">
              <w:rPr>
                <w:rFonts w:ascii="Times New Roman" w:hAnsi="Times New Roman" w:cs="Times New Roman"/>
                <w:sz w:val="20"/>
                <w:szCs w:val="20"/>
              </w:rPr>
              <w:t>каких-либо</w:t>
            </w:r>
            <w:r>
              <w:rPr>
                <w:rFonts w:ascii="Times New Roman" w:hAnsi="Times New Roman" w:cs="Times New Roman"/>
                <w:sz w:val="20"/>
                <w:szCs w:val="20"/>
              </w:rPr>
              <w:t xml:space="preserve"> проект</w:t>
            </w:r>
            <w:r w:rsidR="009E0BD1">
              <w:rPr>
                <w:rFonts w:ascii="Times New Roman" w:hAnsi="Times New Roman" w:cs="Times New Roman"/>
                <w:sz w:val="20"/>
                <w:szCs w:val="20"/>
              </w:rPr>
              <w:t>ов</w:t>
            </w:r>
            <w:r w:rsidR="00CB6C33">
              <w:rPr>
                <w:rFonts w:ascii="Times New Roman" w:hAnsi="Times New Roman" w:cs="Times New Roman"/>
                <w:sz w:val="20"/>
                <w:szCs w:val="20"/>
              </w:rPr>
              <w:t>.</w:t>
            </w:r>
            <w:r>
              <w:rPr>
                <w:rFonts w:ascii="Times New Roman" w:hAnsi="Times New Roman" w:cs="Times New Roman"/>
                <w:sz w:val="20"/>
                <w:szCs w:val="20"/>
              </w:rPr>
              <w:t xml:space="preserve"> </w:t>
            </w:r>
          </w:p>
          <w:p w:rsidR="00835BDA" w:rsidRPr="00CC1058" w:rsidRDefault="00835BDA" w:rsidP="005B2C9D">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С 2016</w:t>
            </w:r>
            <w:r w:rsidR="005B2C9D">
              <w:rPr>
                <w:rFonts w:ascii="Times New Roman" w:hAnsi="Times New Roman" w:cs="Times New Roman"/>
                <w:sz w:val="20"/>
                <w:szCs w:val="20"/>
              </w:rPr>
              <w:t xml:space="preserve"> </w:t>
            </w:r>
            <w:r>
              <w:rPr>
                <w:rFonts w:ascii="Times New Roman" w:hAnsi="Times New Roman" w:cs="Times New Roman"/>
                <w:sz w:val="20"/>
                <w:szCs w:val="20"/>
              </w:rPr>
              <w:t>г</w:t>
            </w:r>
            <w:r w:rsidR="005B2C9D">
              <w:rPr>
                <w:rFonts w:ascii="Times New Roman" w:hAnsi="Times New Roman" w:cs="Times New Roman"/>
                <w:sz w:val="20"/>
                <w:szCs w:val="20"/>
              </w:rPr>
              <w:t>.</w:t>
            </w:r>
            <w:r>
              <w:rPr>
                <w:rFonts w:ascii="Times New Roman" w:hAnsi="Times New Roman" w:cs="Times New Roman"/>
                <w:sz w:val="20"/>
                <w:szCs w:val="20"/>
              </w:rPr>
              <w:t xml:space="preserve"> в некоторых городах началось использование мессенджеров для </w:t>
            </w:r>
            <w:r w:rsidR="00710A51">
              <w:rPr>
                <w:rFonts w:ascii="Times New Roman" w:hAnsi="Times New Roman" w:cs="Times New Roman"/>
                <w:sz w:val="20"/>
                <w:szCs w:val="20"/>
              </w:rPr>
              <w:t>ВКЛ</w:t>
            </w:r>
            <w:r w:rsidR="000C0535">
              <w:rPr>
                <w:rFonts w:ascii="Times New Roman" w:hAnsi="Times New Roman" w:cs="Times New Roman"/>
                <w:sz w:val="20"/>
                <w:szCs w:val="20"/>
              </w:rPr>
              <w:t xml:space="preserve"> (общение онлайн/</w:t>
            </w:r>
            <w:r>
              <w:rPr>
                <w:rFonts w:ascii="Times New Roman" w:hAnsi="Times New Roman" w:cs="Times New Roman"/>
                <w:sz w:val="20"/>
                <w:szCs w:val="20"/>
              </w:rPr>
              <w:t>запись видео и загрузка). В 2020</w:t>
            </w:r>
            <w:r w:rsidR="005B2C9D">
              <w:rPr>
                <w:rFonts w:ascii="Times New Roman" w:hAnsi="Times New Roman" w:cs="Times New Roman"/>
                <w:sz w:val="20"/>
                <w:szCs w:val="20"/>
              </w:rPr>
              <w:t xml:space="preserve"> </w:t>
            </w:r>
            <w:r>
              <w:rPr>
                <w:rFonts w:ascii="Times New Roman" w:hAnsi="Times New Roman" w:cs="Times New Roman"/>
                <w:sz w:val="20"/>
                <w:szCs w:val="20"/>
              </w:rPr>
              <w:t>г</w:t>
            </w:r>
            <w:r w:rsidR="005B2C9D">
              <w:rPr>
                <w:rFonts w:ascii="Times New Roman" w:hAnsi="Times New Roman" w:cs="Times New Roman"/>
                <w:sz w:val="20"/>
                <w:szCs w:val="20"/>
              </w:rPr>
              <w:t>.</w:t>
            </w:r>
            <w:r>
              <w:rPr>
                <w:rFonts w:ascii="Times New Roman" w:hAnsi="Times New Roman" w:cs="Times New Roman"/>
                <w:sz w:val="20"/>
                <w:szCs w:val="20"/>
              </w:rPr>
              <w:t xml:space="preserve"> видео-лечение запустили </w:t>
            </w:r>
            <w:r w:rsidR="005B2C9D">
              <w:rPr>
                <w:rFonts w:ascii="Times New Roman" w:hAnsi="Times New Roman" w:cs="Times New Roman"/>
                <w:sz w:val="20"/>
                <w:szCs w:val="20"/>
              </w:rPr>
              <w:t xml:space="preserve">уже </w:t>
            </w:r>
            <w:r>
              <w:rPr>
                <w:rFonts w:ascii="Times New Roman" w:hAnsi="Times New Roman" w:cs="Times New Roman"/>
                <w:sz w:val="20"/>
                <w:szCs w:val="20"/>
              </w:rPr>
              <w:t xml:space="preserve">во многих крупных городах </w:t>
            </w:r>
            <w:r w:rsidR="005B2C9D">
              <w:rPr>
                <w:rFonts w:ascii="Times New Roman" w:hAnsi="Times New Roman" w:cs="Times New Roman"/>
                <w:sz w:val="20"/>
                <w:szCs w:val="20"/>
              </w:rPr>
              <w:t xml:space="preserve">в связи с пандемией </w:t>
            </w:r>
            <w:r w:rsidRPr="00E34EF2">
              <w:rPr>
                <w:rFonts w:ascii="Times New Roman" w:hAnsi="Times New Roman" w:cs="Times New Roman"/>
                <w:sz w:val="20"/>
                <w:szCs w:val="20"/>
                <w:lang w:val="en-US"/>
              </w:rPr>
              <w:t>COVID</w:t>
            </w:r>
            <w:r w:rsidRPr="00E34EF2">
              <w:rPr>
                <w:rFonts w:ascii="Times New Roman" w:hAnsi="Times New Roman" w:cs="Times New Roman"/>
                <w:sz w:val="20"/>
                <w:szCs w:val="20"/>
              </w:rPr>
              <w:t>-19</w:t>
            </w:r>
            <w:r w:rsidR="005B2C9D">
              <w:rPr>
                <w:rFonts w:ascii="Times New Roman" w:hAnsi="Times New Roman" w:cs="Times New Roman"/>
                <w:sz w:val="20"/>
                <w:szCs w:val="20"/>
              </w:rPr>
              <w:t>.</w:t>
            </w:r>
          </w:p>
        </w:tc>
        <w:tc>
          <w:tcPr>
            <w:tcW w:w="3685" w:type="dxa"/>
            <w:tcBorders>
              <w:top w:val="single" w:sz="8" w:space="0" w:color="0070C0"/>
              <w:left w:val="nil"/>
              <w:bottom w:val="single" w:sz="8" w:space="0" w:color="0070C0"/>
              <w:right w:val="nil"/>
            </w:tcBorders>
          </w:tcPr>
          <w:p w:rsidR="00835BDA" w:rsidRDefault="00835BDA" w:rsidP="00CC1058">
            <w:pPr>
              <w:spacing w:after="120" w:line="192" w:lineRule="auto"/>
              <w:ind w:right="-108"/>
              <w:rPr>
                <w:rFonts w:ascii="Times New Roman" w:hAnsi="Times New Roman" w:cs="Times New Roman"/>
                <w:b/>
                <w:sz w:val="20"/>
                <w:szCs w:val="20"/>
              </w:rPr>
            </w:pPr>
          </w:p>
          <w:p w:rsidR="00835BDA" w:rsidRPr="000701D1" w:rsidRDefault="00835BDA" w:rsidP="00CC1058">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 xml:space="preserve">Лекарства МЛУ только в стационаре, а в районе – сам покупай… вот и лежу год </w:t>
            </w:r>
          </w:p>
          <w:p w:rsidR="00835BDA" w:rsidRPr="000701D1" w:rsidRDefault="00835BDA" w:rsidP="00CC1058">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2 км туда и 2 км обратно (по 1 часу), тяжело так ходить… а ездить у меня денег нет …я препараты как выпью за раз, так мимо своей остановки все время проезжаю</w:t>
            </w:r>
          </w:p>
          <w:p w:rsidR="00835BDA" w:rsidRPr="000701D1" w:rsidRDefault="00835BDA" w:rsidP="00CC1058">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 xml:space="preserve">Видео-очень довольна…без него бросила бы. </w:t>
            </w:r>
          </w:p>
          <w:p w:rsidR="00835BDA" w:rsidRPr="000701D1" w:rsidRDefault="00835BDA" w:rsidP="00CC1058">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 xml:space="preserve">По видео целая инструкция – раздражает… Не хочу никакого контроля – дайте таблетки на дом, я их пить буду и все </w:t>
            </w:r>
          </w:p>
          <w:p w:rsidR="00835BDA" w:rsidRPr="000701D1" w:rsidRDefault="00835BDA" w:rsidP="00CC1058">
            <w:pPr>
              <w:spacing w:after="120" w:line="192" w:lineRule="auto"/>
              <w:ind w:right="-108"/>
              <w:rPr>
                <w:rFonts w:ascii="Arial Narrow" w:hAnsi="Arial Narrow" w:cs="Times New Roman"/>
                <w:i/>
                <w:color w:val="0070C0"/>
                <w:sz w:val="20"/>
                <w:szCs w:val="24"/>
              </w:rPr>
            </w:pPr>
            <w:r w:rsidRPr="000701D1">
              <w:rPr>
                <w:rFonts w:ascii="Arial Narrow" w:hAnsi="Arial Narrow" w:cs="Times New Roman"/>
                <w:i/>
                <w:color w:val="0070C0"/>
                <w:sz w:val="20"/>
                <w:szCs w:val="24"/>
              </w:rPr>
              <w:t>У меня кнопочный телефон… и связи нету</w:t>
            </w:r>
          </w:p>
          <w:p w:rsidR="00835BDA" w:rsidRPr="004869F8" w:rsidRDefault="00835BDA" w:rsidP="00CC1058">
            <w:pPr>
              <w:spacing w:after="120" w:line="192" w:lineRule="auto"/>
              <w:ind w:right="-108"/>
              <w:rPr>
                <w:rFonts w:ascii="Times New Roman" w:hAnsi="Times New Roman" w:cs="Times New Roman"/>
                <w:sz w:val="20"/>
                <w:szCs w:val="20"/>
              </w:rPr>
            </w:pPr>
            <w:r w:rsidRPr="000701D1">
              <w:rPr>
                <w:rFonts w:ascii="Arial Narrow" w:hAnsi="Arial Narrow" w:cs="Times New Roman"/>
                <w:i/>
                <w:color w:val="0070C0"/>
                <w:sz w:val="20"/>
                <w:szCs w:val="24"/>
              </w:rPr>
              <w:t>На дому очень удобно, приедут</w:t>
            </w:r>
            <w:r w:rsidR="00D72679">
              <w:rPr>
                <w:rFonts w:ascii="Arial Narrow" w:hAnsi="Arial Narrow" w:cs="Times New Roman"/>
                <w:i/>
                <w:color w:val="0070C0"/>
                <w:sz w:val="20"/>
                <w:szCs w:val="24"/>
              </w:rPr>
              <w:t>,</w:t>
            </w:r>
            <w:r w:rsidRPr="000701D1">
              <w:rPr>
                <w:rFonts w:ascii="Arial Narrow" w:hAnsi="Arial Narrow" w:cs="Times New Roman"/>
                <w:i/>
                <w:color w:val="0070C0"/>
                <w:sz w:val="20"/>
                <w:szCs w:val="24"/>
              </w:rPr>
              <w:t xml:space="preserve"> куда скажешь, и отношение прекрасное.</w:t>
            </w:r>
          </w:p>
        </w:tc>
      </w:tr>
      <w:tr w:rsidR="00835BDA" w:rsidTr="00835BDA">
        <w:tc>
          <w:tcPr>
            <w:tcW w:w="6521" w:type="dxa"/>
            <w:tcBorders>
              <w:top w:val="single" w:sz="8" w:space="0" w:color="0070C0"/>
              <w:left w:val="nil"/>
              <w:bottom w:val="single" w:sz="8" w:space="0" w:color="0070C0"/>
              <w:right w:val="nil"/>
            </w:tcBorders>
          </w:tcPr>
          <w:p w:rsidR="00835BDA" w:rsidRPr="00835BDA" w:rsidRDefault="00835BDA" w:rsidP="00835BDA">
            <w:pPr>
              <w:spacing w:after="120" w:line="192" w:lineRule="auto"/>
              <w:ind w:right="176"/>
              <w:rPr>
                <w:rFonts w:ascii="Times New Roman" w:hAnsi="Times New Roman" w:cs="Times New Roman"/>
                <w:b/>
                <w:color w:val="0070C0"/>
                <w:sz w:val="10"/>
                <w:szCs w:val="20"/>
              </w:rPr>
            </w:pPr>
          </w:p>
          <w:p w:rsidR="00835BDA" w:rsidRPr="00D17DE1" w:rsidRDefault="00835BDA" w:rsidP="00835BDA">
            <w:pPr>
              <w:spacing w:after="120" w:line="192" w:lineRule="auto"/>
              <w:ind w:right="176"/>
              <w:rPr>
                <w:rFonts w:ascii="Times New Roman" w:hAnsi="Times New Roman" w:cs="Times New Roman"/>
                <w:b/>
              </w:rPr>
            </w:pPr>
            <w:r w:rsidRPr="00D17DE1">
              <w:rPr>
                <w:rFonts w:ascii="Times New Roman" w:hAnsi="Times New Roman" w:cs="Times New Roman"/>
                <w:b/>
              </w:rPr>
              <w:t xml:space="preserve">Растущий приоритет: деньги </w:t>
            </w:r>
          </w:p>
          <w:p w:rsidR="00835BDA" w:rsidRPr="00A71FE9" w:rsidRDefault="00835BDA" w:rsidP="00835BDA">
            <w:pPr>
              <w:spacing w:after="120" w:line="192" w:lineRule="auto"/>
              <w:ind w:right="176"/>
              <w:rPr>
                <w:rFonts w:ascii="Times New Roman" w:hAnsi="Times New Roman" w:cs="Times New Roman"/>
                <w:i/>
                <w:sz w:val="20"/>
                <w:szCs w:val="20"/>
              </w:rPr>
            </w:pPr>
            <w:r>
              <w:rPr>
                <w:rFonts w:ascii="Times New Roman" w:hAnsi="Times New Roman" w:cs="Times New Roman"/>
                <w:sz w:val="20"/>
                <w:szCs w:val="20"/>
              </w:rPr>
              <w:t xml:space="preserve">Если </w:t>
            </w:r>
            <w:r w:rsidR="00745008">
              <w:rPr>
                <w:rFonts w:ascii="Times New Roman" w:hAnsi="Times New Roman" w:cs="Times New Roman"/>
                <w:sz w:val="20"/>
                <w:szCs w:val="20"/>
              </w:rPr>
              <w:t>работ</w:t>
            </w:r>
            <w:r w:rsidR="0078254B">
              <w:rPr>
                <w:rFonts w:ascii="Times New Roman" w:hAnsi="Times New Roman" w:cs="Times New Roman"/>
                <w:sz w:val="20"/>
                <w:szCs w:val="20"/>
              </w:rPr>
              <w:t>а</w:t>
            </w:r>
            <w:r w:rsidR="00745008">
              <w:rPr>
                <w:rFonts w:ascii="Times New Roman" w:hAnsi="Times New Roman" w:cs="Times New Roman"/>
                <w:sz w:val="20"/>
                <w:szCs w:val="20"/>
              </w:rPr>
              <w:t xml:space="preserve"> пациент</w:t>
            </w:r>
            <w:r w:rsidR="0078254B">
              <w:rPr>
                <w:rFonts w:ascii="Times New Roman" w:hAnsi="Times New Roman" w:cs="Times New Roman"/>
                <w:sz w:val="20"/>
                <w:szCs w:val="20"/>
              </w:rPr>
              <w:t>а предполагает</w:t>
            </w:r>
            <w:r>
              <w:rPr>
                <w:rFonts w:ascii="Times New Roman" w:hAnsi="Times New Roman" w:cs="Times New Roman"/>
                <w:sz w:val="20"/>
                <w:szCs w:val="20"/>
              </w:rPr>
              <w:t xml:space="preserve"> контакт</w:t>
            </w:r>
            <w:r w:rsidR="0078254B">
              <w:rPr>
                <w:rFonts w:ascii="Times New Roman" w:hAnsi="Times New Roman" w:cs="Times New Roman"/>
                <w:sz w:val="20"/>
                <w:szCs w:val="20"/>
              </w:rPr>
              <w:t>ы</w:t>
            </w:r>
            <w:r>
              <w:rPr>
                <w:rFonts w:ascii="Times New Roman" w:hAnsi="Times New Roman" w:cs="Times New Roman"/>
                <w:sz w:val="20"/>
                <w:szCs w:val="20"/>
              </w:rPr>
              <w:t xml:space="preserve"> с другими</w:t>
            </w:r>
            <w:r w:rsidR="00745008">
              <w:rPr>
                <w:rFonts w:ascii="Times New Roman" w:hAnsi="Times New Roman" w:cs="Times New Roman"/>
                <w:sz w:val="20"/>
                <w:szCs w:val="20"/>
              </w:rPr>
              <w:t xml:space="preserve"> людьми</w:t>
            </w:r>
            <w:r>
              <w:rPr>
                <w:rFonts w:ascii="Times New Roman" w:hAnsi="Times New Roman" w:cs="Times New Roman"/>
                <w:sz w:val="20"/>
                <w:szCs w:val="20"/>
              </w:rPr>
              <w:t>, то врач не допус</w:t>
            </w:r>
            <w:r w:rsidR="005B2C9D">
              <w:rPr>
                <w:rFonts w:ascii="Times New Roman" w:hAnsi="Times New Roman" w:cs="Times New Roman"/>
                <w:sz w:val="20"/>
                <w:szCs w:val="20"/>
              </w:rPr>
              <w:t>кает</w:t>
            </w:r>
            <w:r>
              <w:rPr>
                <w:rFonts w:ascii="Times New Roman" w:hAnsi="Times New Roman" w:cs="Times New Roman"/>
                <w:sz w:val="20"/>
                <w:szCs w:val="20"/>
              </w:rPr>
              <w:t xml:space="preserve"> </w:t>
            </w:r>
            <w:r w:rsidR="00745008">
              <w:rPr>
                <w:rFonts w:ascii="Times New Roman" w:hAnsi="Times New Roman" w:cs="Times New Roman"/>
                <w:sz w:val="20"/>
                <w:szCs w:val="20"/>
              </w:rPr>
              <w:t xml:space="preserve">его/ее </w:t>
            </w:r>
            <w:r>
              <w:rPr>
                <w:rFonts w:ascii="Times New Roman" w:hAnsi="Times New Roman" w:cs="Times New Roman"/>
                <w:sz w:val="20"/>
                <w:szCs w:val="20"/>
              </w:rPr>
              <w:t xml:space="preserve">до работы </w:t>
            </w:r>
            <w:r w:rsidR="0078254B">
              <w:rPr>
                <w:rFonts w:ascii="Times New Roman" w:hAnsi="Times New Roman" w:cs="Times New Roman"/>
                <w:sz w:val="20"/>
                <w:szCs w:val="20"/>
              </w:rPr>
              <w:t xml:space="preserve">на срок </w:t>
            </w:r>
            <w:r w:rsidR="00745008">
              <w:rPr>
                <w:rFonts w:ascii="Times New Roman" w:hAnsi="Times New Roman" w:cs="Times New Roman"/>
                <w:sz w:val="20"/>
                <w:szCs w:val="20"/>
              </w:rPr>
              <w:t>до</w:t>
            </w:r>
            <w:r>
              <w:rPr>
                <w:rFonts w:ascii="Times New Roman" w:hAnsi="Times New Roman" w:cs="Times New Roman"/>
                <w:sz w:val="20"/>
                <w:szCs w:val="20"/>
              </w:rPr>
              <w:t xml:space="preserve"> 20 месяцев</w:t>
            </w:r>
            <w:r w:rsidRPr="00E34EF2">
              <w:rPr>
                <w:rFonts w:ascii="Times New Roman" w:hAnsi="Times New Roman" w:cs="Times New Roman"/>
                <w:sz w:val="20"/>
                <w:szCs w:val="20"/>
              </w:rPr>
              <w:t xml:space="preserve">. </w:t>
            </w:r>
            <w:r>
              <w:rPr>
                <w:rFonts w:ascii="Times New Roman" w:hAnsi="Times New Roman" w:cs="Times New Roman"/>
                <w:sz w:val="20"/>
                <w:szCs w:val="20"/>
              </w:rPr>
              <w:t>Редкие р</w:t>
            </w:r>
            <w:r w:rsidRPr="00E34EF2">
              <w:rPr>
                <w:rFonts w:ascii="Times New Roman" w:hAnsi="Times New Roman" w:cs="Times New Roman"/>
                <w:sz w:val="20"/>
                <w:szCs w:val="20"/>
              </w:rPr>
              <w:t xml:space="preserve">аботодатели </w:t>
            </w:r>
            <w:r>
              <w:rPr>
                <w:rFonts w:ascii="Times New Roman" w:hAnsi="Times New Roman" w:cs="Times New Roman"/>
                <w:sz w:val="20"/>
                <w:szCs w:val="20"/>
              </w:rPr>
              <w:t>оплачивают</w:t>
            </w:r>
            <w:r w:rsidRPr="00E34EF2">
              <w:rPr>
                <w:rFonts w:ascii="Times New Roman" w:hAnsi="Times New Roman" w:cs="Times New Roman"/>
                <w:sz w:val="20"/>
                <w:szCs w:val="20"/>
              </w:rPr>
              <w:t xml:space="preserve"> больничный лист</w:t>
            </w:r>
            <w:r>
              <w:rPr>
                <w:rFonts w:ascii="Times New Roman" w:hAnsi="Times New Roman" w:cs="Times New Roman"/>
                <w:sz w:val="20"/>
                <w:szCs w:val="20"/>
              </w:rPr>
              <w:t>, выгоднее уволить</w:t>
            </w:r>
            <w:r w:rsidRPr="00E34EF2">
              <w:rPr>
                <w:rFonts w:ascii="Times New Roman" w:hAnsi="Times New Roman" w:cs="Times New Roman"/>
                <w:sz w:val="20"/>
                <w:szCs w:val="20"/>
              </w:rPr>
              <w:t xml:space="preserve">. </w:t>
            </w:r>
            <w:r>
              <w:rPr>
                <w:rFonts w:ascii="Times New Roman" w:hAnsi="Times New Roman" w:cs="Times New Roman"/>
                <w:sz w:val="20"/>
                <w:szCs w:val="20"/>
              </w:rPr>
              <w:t xml:space="preserve">Если </w:t>
            </w:r>
            <w:r w:rsidR="00E3044B">
              <w:rPr>
                <w:rFonts w:ascii="Times New Roman" w:hAnsi="Times New Roman" w:cs="Times New Roman"/>
                <w:sz w:val="20"/>
                <w:szCs w:val="20"/>
              </w:rPr>
              <w:t xml:space="preserve">пациент </w:t>
            </w:r>
            <w:r>
              <w:rPr>
                <w:rFonts w:ascii="Times New Roman" w:hAnsi="Times New Roman" w:cs="Times New Roman"/>
                <w:sz w:val="20"/>
                <w:szCs w:val="20"/>
              </w:rPr>
              <w:t>работал неофициально, или</w:t>
            </w:r>
            <w:r w:rsidR="00E3044B">
              <w:rPr>
                <w:rFonts w:ascii="Times New Roman" w:hAnsi="Times New Roman" w:cs="Times New Roman"/>
                <w:sz w:val="20"/>
                <w:szCs w:val="20"/>
              </w:rPr>
              <w:t xml:space="preserve"> </w:t>
            </w:r>
            <w:r w:rsidR="0078254B">
              <w:rPr>
                <w:rFonts w:ascii="Times New Roman" w:hAnsi="Times New Roman" w:cs="Times New Roman"/>
                <w:sz w:val="20"/>
                <w:szCs w:val="20"/>
              </w:rPr>
              <w:t>освободился из мест заключения</w:t>
            </w:r>
            <w:r>
              <w:rPr>
                <w:rFonts w:ascii="Times New Roman" w:hAnsi="Times New Roman" w:cs="Times New Roman"/>
                <w:sz w:val="20"/>
                <w:szCs w:val="20"/>
              </w:rPr>
              <w:t xml:space="preserve"> – </w:t>
            </w:r>
            <w:r w:rsidR="00F65551">
              <w:rPr>
                <w:rFonts w:ascii="Times New Roman" w:hAnsi="Times New Roman" w:cs="Times New Roman"/>
                <w:sz w:val="20"/>
                <w:szCs w:val="20"/>
              </w:rPr>
              <w:t>никаких выплат</w:t>
            </w:r>
            <w:r>
              <w:rPr>
                <w:rFonts w:ascii="Times New Roman" w:hAnsi="Times New Roman" w:cs="Times New Roman"/>
                <w:sz w:val="20"/>
                <w:szCs w:val="20"/>
              </w:rPr>
              <w:t xml:space="preserve"> не будет.</w:t>
            </w:r>
          </w:p>
          <w:p w:rsidR="00835BDA" w:rsidRDefault="00835BDA" w:rsidP="00835BDA">
            <w:pPr>
              <w:spacing w:after="120" w:line="192" w:lineRule="auto"/>
              <w:ind w:right="176"/>
              <w:rPr>
                <w:rFonts w:ascii="Times New Roman" w:hAnsi="Times New Roman" w:cs="Times New Roman"/>
                <w:sz w:val="20"/>
                <w:szCs w:val="20"/>
              </w:rPr>
            </w:pPr>
            <w:r w:rsidRPr="00E34EF2">
              <w:rPr>
                <w:rFonts w:ascii="Times New Roman" w:hAnsi="Times New Roman" w:cs="Times New Roman"/>
                <w:sz w:val="20"/>
                <w:szCs w:val="20"/>
              </w:rPr>
              <w:t>Некоторым при наличии показаний офор</w:t>
            </w:r>
            <w:r>
              <w:rPr>
                <w:rFonts w:ascii="Times New Roman" w:hAnsi="Times New Roman" w:cs="Times New Roman"/>
                <w:sz w:val="20"/>
                <w:szCs w:val="20"/>
              </w:rPr>
              <w:t xml:space="preserve">мляется инвалидность (8500 </w:t>
            </w:r>
            <w:r w:rsidRPr="00E34EF2">
              <w:rPr>
                <w:rFonts w:ascii="Times New Roman" w:hAnsi="Times New Roman" w:cs="Times New Roman"/>
                <w:sz w:val="20"/>
                <w:szCs w:val="20"/>
              </w:rPr>
              <w:t>рублей</w:t>
            </w:r>
            <w:r>
              <w:rPr>
                <w:rFonts w:ascii="Times New Roman" w:hAnsi="Times New Roman" w:cs="Times New Roman"/>
                <w:sz w:val="20"/>
                <w:szCs w:val="20"/>
              </w:rPr>
              <w:t>)</w:t>
            </w:r>
            <w:r w:rsidRPr="00E34EF2">
              <w:rPr>
                <w:rFonts w:ascii="Times New Roman" w:hAnsi="Times New Roman" w:cs="Times New Roman"/>
                <w:sz w:val="20"/>
                <w:szCs w:val="20"/>
              </w:rPr>
              <w:t xml:space="preserve">. </w:t>
            </w:r>
            <w:r>
              <w:rPr>
                <w:rFonts w:ascii="Times New Roman" w:hAnsi="Times New Roman" w:cs="Times New Roman"/>
                <w:sz w:val="20"/>
                <w:szCs w:val="20"/>
              </w:rPr>
              <w:t xml:space="preserve">В </w:t>
            </w:r>
            <w:r w:rsidR="00D72679">
              <w:rPr>
                <w:rFonts w:ascii="Times New Roman" w:hAnsi="Times New Roman" w:cs="Times New Roman"/>
                <w:sz w:val="20"/>
                <w:szCs w:val="20"/>
              </w:rPr>
              <w:t>ряде мест</w:t>
            </w:r>
            <w:r>
              <w:rPr>
                <w:rFonts w:ascii="Times New Roman" w:hAnsi="Times New Roman" w:cs="Times New Roman"/>
                <w:sz w:val="20"/>
                <w:szCs w:val="20"/>
              </w:rPr>
              <w:t xml:space="preserve"> соц.служба выдает пациентам за приход в ТБ кабинет прод.набор раз в неделю (до 500 рублей). </w:t>
            </w:r>
          </w:p>
          <w:p w:rsidR="00835BDA" w:rsidRPr="00835BDA" w:rsidRDefault="00835BDA" w:rsidP="00260E71">
            <w:pPr>
              <w:spacing w:after="120" w:line="192" w:lineRule="auto"/>
              <w:ind w:right="176"/>
              <w:rPr>
                <w:rFonts w:ascii="Times New Roman" w:hAnsi="Times New Roman" w:cs="Times New Roman"/>
                <w:sz w:val="20"/>
                <w:szCs w:val="20"/>
              </w:rPr>
            </w:pPr>
            <w:r>
              <w:rPr>
                <w:rFonts w:ascii="Times New Roman" w:hAnsi="Times New Roman" w:cs="Times New Roman"/>
                <w:sz w:val="20"/>
                <w:szCs w:val="20"/>
              </w:rPr>
              <w:t xml:space="preserve">Если </w:t>
            </w:r>
            <w:r w:rsidR="003F060E">
              <w:rPr>
                <w:rFonts w:ascii="Times New Roman" w:hAnsi="Times New Roman" w:cs="Times New Roman"/>
                <w:sz w:val="20"/>
                <w:szCs w:val="20"/>
              </w:rPr>
              <w:t xml:space="preserve">у пациента </w:t>
            </w:r>
            <w:r>
              <w:rPr>
                <w:rFonts w:ascii="Times New Roman" w:hAnsi="Times New Roman" w:cs="Times New Roman"/>
                <w:sz w:val="20"/>
                <w:szCs w:val="20"/>
              </w:rPr>
              <w:t xml:space="preserve">нет жилья, то </w:t>
            </w:r>
            <w:r w:rsidR="003F060E">
              <w:rPr>
                <w:rFonts w:ascii="Times New Roman" w:hAnsi="Times New Roman" w:cs="Times New Roman"/>
                <w:sz w:val="20"/>
                <w:szCs w:val="20"/>
              </w:rPr>
              <w:t xml:space="preserve">в стационаре обеспечивают полный курс лечения </w:t>
            </w:r>
            <w:r w:rsidR="00260E71">
              <w:rPr>
                <w:rFonts w:ascii="Times New Roman" w:hAnsi="Times New Roman" w:cs="Times New Roman"/>
                <w:sz w:val="20"/>
                <w:szCs w:val="20"/>
              </w:rPr>
              <w:t>на весь срок до</w:t>
            </w:r>
            <w:r>
              <w:rPr>
                <w:rFonts w:ascii="Times New Roman" w:hAnsi="Times New Roman" w:cs="Times New Roman"/>
                <w:sz w:val="20"/>
                <w:szCs w:val="20"/>
              </w:rPr>
              <w:t xml:space="preserve"> 20 месяцев.</w:t>
            </w:r>
          </w:p>
        </w:tc>
        <w:tc>
          <w:tcPr>
            <w:tcW w:w="3685" w:type="dxa"/>
            <w:tcBorders>
              <w:top w:val="single" w:sz="8" w:space="0" w:color="0070C0"/>
              <w:left w:val="nil"/>
              <w:bottom w:val="single" w:sz="8" w:space="0" w:color="0070C0"/>
              <w:right w:val="nil"/>
            </w:tcBorders>
          </w:tcPr>
          <w:p w:rsidR="00835BDA" w:rsidRPr="009D2B01" w:rsidRDefault="00835BDA" w:rsidP="00CC1058">
            <w:pPr>
              <w:spacing w:after="120" w:line="192" w:lineRule="auto"/>
              <w:ind w:right="-108"/>
              <w:rPr>
                <w:rFonts w:ascii="Times New Roman" w:hAnsi="Times New Roman" w:cs="Times New Roman"/>
                <w:b/>
                <w:sz w:val="4"/>
                <w:szCs w:val="16"/>
              </w:rPr>
            </w:pPr>
          </w:p>
          <w:p w:rsidR="00835BDA" w:rsidRPr="000701D1" w:rsidRDefault="00835BDA" w:rsidP="00CC1058">
            <w:pPr>
              <w:spacing w:after="120" w:line="192" w:lineRule="auto"/>
              <w:ind w:right="-108"/>
              <w:rPr>
                <w:rFonts w:ascii="Arial Narrow" w:hAnsi="Arial Narrow" w:cs="Times New Roman"/>
                <w:i/>
                <w:color w:val="0070C0"/>
                <w:sz w:val="20"/>
                <w:szCs w:val="20"/>
              </w:rPr>
            </w:pPr>
            <w:r w:rsidRPr="000701D1">
              <w:rPr>
                <w:rFonts w:ascii="Arial Narrow" w:hAnsi="Arial Narrow" w:cs="Times New Roman"/>
                <w:i/>
                <w:color w:val="0070C0"/>
                <w:sz w:val="20"/>
                <w:szCs w:val="20"/>
              </w:rPr>
              <w:t xml:space="preserve">Что мне есть на 8500р, если оплата жилья 5000р? А узнают про работу - урежут пенсию. </w:t>
            </w:r>
          </w:p>
          <w:p w:rsidR="00835BDA" w:rsidRDefault="00835BDA" w:rsidP="00CC1058">
            <w:pPr>
              <w:spacing w:after="120" w:line="192" w:lineRule="auto"/>
              <w:ind w:right="-108"/>
              <w:rPr>
                <w:rFonts w:ascii="Times New Roman" w:hAnsi="Times New Roman" w:cs="Times New Roman"/>
                <w:i/>
                <w:color w:val="0070C0"/>
                <w:sz w:val="20"/>
                <w:szCs w:val="20"/>
              </w:rPr>
            </w:pPr>
            <w:r w:rsidRPr="000701D1">
              <w:rPr>
                <w:rFonts w:ascii="Arial Narrow" w:hAnsi="Arial Narrow" w:cs="Times New Roman"/>
                <w:i/>
                <w:color w:val="0070C0"/>
                <w:sz w:val="20"/>
                <w:szCs w:val="20"/>
              </w:rPr>
              <w:t xml:space="preserve">Из-за врача все отвернулись, никуда на работу </w:t>
            </w:r>
            <w:r w:rsidR="00D27138">
              <w:rPr>
                <w:rFonts w:ascii="Arial Narrow" w:hAnsi="Arial Narrow" w:cs="Times New Roman"/>
                <w:i/>
                <w:color w:val="0070C0"/>
                <w:sz w:val="20"/>
                <w:szCs w:val="20"/>
              </w:rPr>
              <w:t xml:space="preserve">не устроюсь </w:t>
            </w:r>
            <w:r w:rsidRPr="000701D1">
              <w:rPr>
                <w:rFonts w:ascii="Arial Narrow" w:hAnsi="Arial Narrow" w:cs="Times New Roman"/>
                <w:i/>
                <w:color w:val="0070C0"/>
                <w:sz w:val="20"/>
                <w:szCs w:val="20"/>
              </w:rPr>
              <w:t>- все друг друга знают… Нашел в другой области и нет времени заезжать за таблетками …</w:t>
            </w:r>
            <w:r w:rsidRPr="000701D1">
              <w:rPr>
                <w:rFonts w:ascii="Times New Roman" w:hAnsi="Times New Roman" w:cs="Times New Roman"/>
                <w:i/>
                <w:color w:val="0070C0"/>
                <w:sz w:val="20"/>
                <w:szCs w:val="20"/>
              </w:rPr>
              <w:t xml:space="preserve"> </w:t>
            </w:r>
          </w:p>
          <w:p w:rsidR="00835BDA" w:rsidRPr="009D2B01" w:rsidRDefault="00835BDA" w:rsidP="00D72679">
            <w:pPr>
              <w:spacing w:after="120" w:line="192" w:lineRule="auto"/>
              <w:ind w:right="-108"/>
              <w:rPr>
                <w:rFonts w:ascii="Arial Narrow" w:hAnsi="Arial Narrow" w:cs="Times New Roman"/>
                <w:i/>
                <w:sz w:val="20"/>
                <w:szCs w:val="20"/>
              </w:rPr>
            </w:pPr>
            <w:r w:rsidRPr="000701D1">
              <w:rPr>
                <w:rFonts w:ascii="Arial Narrow" w:hAnsi="Arial Narrow" w:cs="Times New Roman"/>
                <w:i/>
                <w:color w:val="0070C0"/>
                <w:sz w:val="20"/>
                <w:szCs w:val="20"/>
              </w:rPr>
              <w:t>Если выдаете еду, то не ужасные консервы, даже кот не стал есть, а для жизни и чуть побольше</w:t>
            </w:r>
            <w:r>
              <w:rPr>
                <w:rFonts w:ascii="Arial Narrow" w:hAnsi="Arial Narrow" w:cs="Times New Roman"/>
                <w:i/>
                <w:color w:val="0070C0"/>
                <w:sz w:val="20"/>
                <w:szCs w:val="20"/>
              </w:rPr>
              <w:t>… карточки на 2500р больше мотивируют</w:t>
            </w:r>
          </w:p>
        </w:tc>
      </w:tr>
    </w:tbl>
    <w:p w:rsidR="00835BDA" w:rsidRDefault="00835BDA" w:rsidP="007D2C06">
      <w:pPr>
        <w:spacing w:after="120" w:line="192" w:lineRule="auto"/>
        <w:rPr>
          <w:rFonts w:ascii="Times New Roman" w:hAnsi="Times New Roman" w:cs="Times New Roman"/>
          <w:sz w:val="2"/>
          <w:szCs w:val="20"/>
        </w:rPr>
      </w:pPr>
    </w:p>
    <w:p w:rsidR="00680BC2" w:rsidRDefault="00680BC2" w:rsidP="007D2C06">
      <w:pPr>
        <w:spacing w:after="120" w:line="192" w:lineRule="auto"/>
        <w:rPr>
          <w:rFonts w:ascii="Times New Roman" w:hAnsi="Times New Roman" w:cs="Times New Roman"/>
          <w:b/>
          <w:color w:val="00CCFF"/>
          <w:sz w:val="32"/>
          <w:szCs w:val="20"/>
        </w:rPr>
        <w:sectPr w:rsidR="00680BC2" w:rsidSect="00835BDA">
          <w:endnotePr>
            <w:numFmt w:val="decimal"/>
          </w:endnotePr>
          <w:pgSz w:w="11906" w:h="16838"/>
          <w:pgMar w:top="567" w:right="567" w:bottom="567" w:left="1134"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10194"/>
      </w:tblGrid>
      <w:tr w:rsidR="000701D1" w:rsidTr="00C82120">
        <w:tc>
          <w:tcPr>
            <w:tcW w:w="10194" w:type="dxa"/>
            <w:shd w:val="clear" w:color="auto" w:fill="0070C0"/>
          </w:tcPr>
          <w:p w:rsidR="000701D1" w:rsidRPr="00C82120" w:rsidRDefault="005D44B8" w:rsidP="00CC1058">
            <w:pPr>
              <w:spacing w:before="120" w:after="120" w:line="192" w:lineRule="auto"/>
              <w:rPr>
                <w:rStyle w:val="af"/>
                <w:rFonts w:ascii="Arial Narrow" w:hAnsi="Arial Narrow" w:cs="Times New Roman"/>
                <w:i w:val="0"/>
                <w:color w:val="9FE6FF"/>
                <w:sz w:val="28"/>
              </w:rPr>
            </w:pPr>
            <w:r w:rsidRPr="00C82120">
              <w:rPr>
                <w:rStyle w:val="af"/>
                <w:rFonts w:ascii="Arial Narrow" w:hAnsi="Arial Narrow" w:cs="Calibri"/>
                <w:i w:val="0"/>
                <w:color w:val="9FE6FF"/>
                <w:sz w:val="28"/>
              </w:rPr>
              <w:lastRenderedPageBreak/>
              <w:t>Что беспокоит</w:t>
            </w:r>
            <w:r w:rsidR="000701D1" w:rsidRPr="00C82120">
              <w:rPr>
                <w:rStyle w:val="af"/>
                <w:rFonts w:ascii="Arial Narrow" w:hAnsi="Arial Narrow" w:cs="Times New Roman"/>
                <w:i w:val="0"/>
                <w:color w:val="9FE6FF"/>
                <w:sz w:val="28"/>
              </w:rPr>
              <w:t xml:space="preserve"> </w:t>
            </w:r>
            <w:r w:rsidRPr="00C82120">
              <w:rPr>
                <w:rStyle w:val="af"/>
                <w:rFonts w:ascii="Arial Narrow" w:hAnsi="Arial Narrow" w:cs="Calibri"/>
                <w:i w:val="0"/>
                <w:color w:val="9FE6FF"/>
                <w:sz w:val="28"/>
              </w:rPr>
              <w:t>персонал</w:t>
            </w:r>
            <w:r w:rsidR="000701D1" w:rsidRPr="00C82120">
              <w:rPr>
                <w:rStyle w:val="af"/>
                <w:rFonts w:ascii="Arial Narrow" w:hAnsi="Arial Narrow" w:cs="Calibri"/>
                <w:i w:val="0"/>
                <w:color w:val="9FE6FF"/>
                <w:sz w:val="28"/>
              </w:rPr>
              <w:t xml:space="preserve"> </w:t>
            </w:r>
          </w:p>
          <w:p w:rsidR="000701D1" w:rsidRPr="000701D1" w:rsidRDefault="000701D1" w:rsidP="007B19B8">
            <w:pPr>
              <w:spacing w:before="120" w:after="120" w:line="192" w:lineRule="auto"/>
              <w:rPr>
                <w:rStyle w:val="af"/>
                <w:b/>
                <w:color w:val="00B0F0"/>
              </w:rPr>
            </w:pPr>
            <w:r>
              <w:rPr>
                <w:rStyle w:val="af"/>
                <w:rFonts w:ascii="Times New Roman" w:hAnsi="Times New Roman" w:cs="Times New Roman"/>
                <w:i w:val="0"/>
                <w:color w:val="FFFFFF" w:themeColor="background1"/>
                <w:sz w:val="20"/>
                <w:szCs w:val="20"/>
              </w:rPr>
              <w:t xml:space="preserve">Какие потребности не закрыты и как </w:t>
            </w:r>
            <w:r w:rsidR="007B19B8">
              <w:rPr>
                <w:rStyle w:val="af"/>
                <w:rFonts w:ascii="Times New Roman" w:hAnsi="Times New Roman" w:cs="Times New Roman"/>
                <w:i w:val="0"/>
                <w:color w:val="FFFFFF" w:themeColor="background1"/>
                <w:sz w:val="20"/>
                <w:szCs w:val="20"/>
              </w:rPr>
              <w:t>это</w:t>
            </w:r>
            <w:r>
              <w:rPr>
                <w:rStyle w:val="af"/>
                <w:rFonts w:ascii="Times New Roman" w:hAnsi="Times New Roman" w:cs="Times New Roman"/>
                <w:i w:val="0"/>
                <w:color w:val="FFFFFF" w:themeColor="background1"/>
                <w:sz w:val="20"/>
                <w:szCs w:val="20"/>
              </w:rPr>
              <w:t xml:space="preserve"> связан</w:t>
            </w:r>
            <w:r w:rsidR="007B19B8">
              <w:rPr>
                <w:rStyle w:val="af"/>
                <w:rFonts w:ascii="Times New Roman" w:hAnsi="Times New Roman" w:cs="Times New Roman"/>
                <w:i w:val="0"/>
                <w:color w:val="FFFFFF" w:themeColor="background1"/>
                <w:sz w:val="20"/>
                <w:szCs w:val="20"/>
              </w:rPr>
              <w:t>о</w:t>
            </w:r>
            <w:r>
              <w:rPr>
                <w:rStyle w:val="af"/>
                <w:rFonts w:ascii="Times New Roman" w:hAnsi="Times New Roman" w:cs="Times New Roman"/>
                <w:i w:val="0"/>
                <w:color w:val="FFFFFF" w:themeColor="background1"/>
                <w:sz w:val="20"/>
                <w:szCs w:val="20"/>
              </w:rPr>
              <w:t xml:space="preserve"> с пациентами </w:t>
            </w:r>
          </w:p>
        </w:tc>
      </w:tr>
    </w:tbl>
    <w:p w:rsidR="000701D1" w:rsidRPr="005C63F0" w:rsidRDefault="000701D1" w:rsidP="007D2C06">
      <w:pPr>
        <w:spacing w:after="120" w:line="192" w:lineRule="auto"/>
        <w:rPr>
          <w:rStyle w:val="af"/>
          <w:rFonts w:ascii="Times New Roman" w:hAnsi="Times New Roman" w:cs="Times New Roman"/>
          <w:b/>
          <w:color w:val="0070C0"/>
          <w:sz w:val="12"/>
          <w:szCs w:val="12"/>
        </w:rPr>
      </w:pPr>
    </w:p>
    <w:tbl>
      <w:tblPr>
        <w:tblStyle w:val="a3"/>
        <w:tblW w:w="10206"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ook w:val="04A0" w:firstRow="1" w:lastRow="0" w:firstColumn="1" w:lastColumn="0" w:noHBand="0" w:noVBand="1"/>
      </w:tblPr>
      <w:tblGrid>
        <w:gridCol w:w="1838"/>
        <w:gridCol w:w="8356"/>
        <w:gridCol w:w="12"/>
      </w:tblGrid>
      <w:tr w:rsidR="0020172C" w:rsidTr="0063450C">
        <w:tc>
          <w:tcPr>
            <w:tcW w:w="1838" w:type="dxa"/>
            <w:tcBorders>
              <w:top w:val="nil"/>
              <w:left w:val="nil"/>
              <w:bottom w:val="single" w:sz="8" w:space="0" w:color="0070C0"/>
              <w:right w:val="nil"/>
            </w:tcBorders>
          </w:tcPr>
          <w:p w:rsidR="0020172C" w:rsidRPr="00D17DE1" w:rsidRDefault="007D2C06" w:rsidP="00D17DE1">
            <w:pPr>
              <w:spacing w:after="120" w:line="192" w:lineRule="auto"/>
              <w:rPr>
                <w:rFonts w:ascii="Times New Roman" w:hAnsi="Times New Roman" w:cs="Times New Roman"/>
                <w:b/>
                <w:color w:val="0070C0"/>
              </w:rPr>
            </w:pPr>
            <w:r w:rsidRPr="00D17DE1">
              <w:rPr>
                <w:rFonts w:ascii="Times New Roman" w:hAnsi="Times New Roman" w:cs="Times New Roman"/>
                <w:b/>
                <w:color w:val="0070C0"/>
              </w:rPr>
              <w:t xml:space="preserve">Депрессия, </w:t>
            </w:r>
            <w:r w:rsidR="00D17DE1">
              <w:rPr>
                <w:rFonts w:ascii="Times New Roman" w:hAnsi="Times New Roman" w:cs="Times New Roman"/>
                <w:b/>
                <w:color w:val="0070C0"/>
              </w:rPr>
              <w:t>раздражение</w:t>
            </w:r>
            <w:r w:rsidRPr="00D17DE1">
              <w:rPr>
                <w:rFonts w:ascii="Times New Roman" w:hAnsi="Times New Roman" w:cs="Times New Roman"/>
                <w:b/>
                <w:color w:val="0070C0"/>
              </w:rPr>
              <w:t>, бессилие</w:t>
            </w:r>
          </w:p>
        </w:tc>
        <w:tc>
          <w:tcPr>
            <w:tcW w:w="8368" w:type="dxa"/>
            <w:gridSpan w:val="2"/>
            <w:tcBorders>
              <w:top w:val="nil"/>
              <w:left w:val="nil"/>
              <w:bottom w:val="single" w:sz="8" w:space="0" w:color="0070C0"/>
              <w:right w:val="nil"/>
            </w:tcBorders>
          </w:tcPr>
          <w:p w:rsidR="007D2C06" w:rsidRPr="00FF369E" w:rsidRDefault="007D2C06" w:rsidP="007D2C06">
            <w:pPr>
              <w:spacing w:after="120" w:line="192" w:lineRule="auto"/>
              <w:rPr>
                <w:rFonts w:ascii="Times New Roman" w:hAnsi="Times New Roman" w:cs="Times New Roman"/>
                <w:sz w:val="20"/>
                <w:szCs w:val="20"/>
              </w:rPr>
            </w:pPr>
            <w:r w:rsidRPr="00E23792">
              <w:rPr>
                <w:rFonts w:ascii="Times New Roman" w:hAnsi="Times New Roman" w:cs="Times New Roman"/>
                <w:b/>
                <w:sz w:val="20"/>
                <w:szCs w:val="20"/>
              </w:rPr>
              <w:t>Пациенты</w:t>
            </w:r>
            <w:r w:rsidRPr="00E23792">
              <w:rPr>
                <w:rFonts w:ascii="Times New Roman" w:hAnsi="Times New Roman" w:cs="Times New Roman"/>
                <w:sz w:val="20"/>
                <w:szCs w:val="20"/>
              </w:rPr>
              <w:t>:</w:t>
            </w:r>
            <w:r>
              <w:rPr>
                <w:rFonts w:ascii="Times New Roman" w:hAnsi="Times New Roman" w:cs="Times New Roman"/>
                <w:sz w:val="20"/>
                <w:szCs w:val="20"/>
              </w:rPr>
              <w:t xml:space="preserve"> </w:t>
            </w:r>
            <w:r w:rsidR="001F776A">
              <w:rPr>
                <w:rFonts w:ascii="Times New Roman" w:hAnsi="Times New Roman" w:cs="Times New Roman"/>
                <w:sz w:val="20"/>
                <w:szCs w:val="20"/>
              </w:rPr>
              <w:t>«</w:t>
            </w:r>
            <w:r>
              <w:rPr>
                <w:rFonts w:ascii="Times New Roman" w:hAnsi="Times New Roman" w:cs="Times New Roman"/>
                <w:sz w:val="20"/>
                <w:szCs w:val="20"/>
              </w:rPr>
              <w:t>в</w:t>
            </w:r>
            <w:r w:rsidRPr="00897E32">
              <w:rPr>
                <w:rFonts w:ascii="Times New Roman" w:hAnsi="Times New Roman" w:cs="Times New Roman"/>
                <w:sz w:val="20"/>
                <w:szCs w:val="20"/>
              </w:rPr>
              <w:t xml:space="preserve">ижу больного в начальной стадии, </w:t>
            </w:r>
            <w:r>
              <w:rPr>
                <w:rFonts w:ascii="Times New Roman" w:hAnsi="Times New Roman" w:cs="Times New Roman"/>
                <w:sz w:val="20"/>
                <w:szCs w:val="20"/>
              </w:rPr>
              <w:t xml:space="preserve">я могу многое, а он не хочет ничего, </w:t>
            </w:r>
            <w:r w:rsidRPr="00897E32">
              <w:rPr>
                <w:rFonts w:ascii="Times New Roman" w:hAnsi="Times New Roman" w:cs="Times New Roman"/>
                <w:sz w:val="20"/>
                <w:szCs w:val="20"/>
              </w:rPr>
              <w:t xml:space="preserve">отрицает, </w:t>
            </w:r>
            <w:r w:rsidRPr="00FF369E">
              <w:rPr>
                <w:rFonts w:ascii="Times New Roman" w:hAnsi="Times New Roman" w:cs="Times New Roman"/>
                <w:sz w:val="20"/>
                <w:szCs w:val="20"/>
              </w:rPr>
              <w:t>плюс недоверие, манипуляция, негатив и вранье со стороны пациента</w:t>
            </w:r>
            <w:r w:rsidR="001F776A">
              <w:rPr>
                <w:rFonts w:ascii="Times New Roman" w:hAnsi="Times New Roman" w:cs="Times New Roman"/>
                <w:sz w:val="20"/>
                <w:szCs w:val="20"/>
              </w:rPr>
              <w:t>»</w:t>
            </w:r>
            <w:r w:rsidRPr="00FF369E">
              <w:rPr>
                <w:rFonts w:ascii="Times New Roman" w:hAnsi="Times New Roman" w:cs="Times New Roman"/>
                <w:sz w:val="20"/>
                <w:szCs w:val="20"/>
              </w:rPr>
              <w:t xml:space="preserve"> </w:t>
            </w:r>
          </w:p>
          <w:p w:rsidR="00E23792" w:rsidRPr="00FF369E" w:rsidRDefault="003B7BD5" w:rsidP="00E23792">
            <w:pPr>
              <w:spacing w:after="120" w:line="192" w:lineRule="auto"/>
              <w:rPr>
                <w:rFonts w:ascii="Times New Roman" w:hAnsi="Times New Roman" w:cs="Times New Roman"/>
                <w:sz w:val="20"/>
                <w:szCs w:val="20"/>
              </w:rPr>
            </w:pPr>
            <w:r>
              <w:rPr>
                <w:rFonts w:ascii="Times New Roman" w:hAnsi="Times New Roman" w:cs="Times New Roman"/>
                <w:b/>
                <w:sz w:val="20"/>
                <w:szCs w:val="20"/>
              </w:rPr>
              <w:t>Приказы и отчетность</w:t>
            </w:r>
            <w:r w:rsidR="00E23792" w:rsidRPr="00FF369E">
              <w:rPr>
                <w:rFonts w:ascii="Times New Roman" w:hAnsi="Times New Roman" w:cs="Times New Roman"/>
                <w:sz w:val="20"/>
                <w:szCs w:val="20"/>
              </w:rPr>
              <w:t>:</w:t>
            </w:r>
            <w:r w:rsidR="00E23792">
              <w:rPr>
                <w:rFonts w:ascii="Times New Roman" w:hAnsi="Times New Roman" w:cs="Times New Roman"/>
                <w:sz w:val="20"/>
                <w:szCs w:val="20"/>
              </w:rPr>
              <w:t xml:space="preserve"> хаос (</w:t>
            </w:r>
            <w:r w:rsidR="00E23792" w:rsidRPr="00897E32">
              <w:rPr>
                <w:rFonts w:ascii="Times New Roman" w:hAnsi="Times New Roman" w:cs="Times New Roman"/>
                <w:sz w:val="20"/>
                <w:szCs w:val="20"/>
              </w:rPr>
              <w:t xml:space="preserve">одни </w:t>
            </w:r>
            <w:r w:rsidR="00E23792">
              <w:rPr>
                <w:rFonts w:ascii="Times New Roman" w:hAnsi="Times New Roman" w:cs="Times New Roman"/>
                <w:sz w:val="20"/>
                <w:szCs w:val="20"/>
              </w:rPr>
              <w:t xml:space="preserve">приказы не стыкуются с другими), </w:t>
            </w:r>
            <w:r w:rsidR="00CA7F19">
              <w:rPr>
                <w:rFonts w:ascii="Times New Roman" w:hAnsi="Times New Roman" w:cs="Times New Roman"/>
                <w:sz w:val="20"/>
                <w:szCs w:val="20"/>
              </w:rPr>
              <w:t>ВКЛ</w:t>
            </w:r>
            <w:r w:rsidR="00E23792">
              <w:rPr>
                <w:rFonts w:ascii="Times New Roman" w:hAnsi="Times New Roman" w:cs="Times New Roman"/>
                <w:sz w:val="20"/>
                <w:szCs w:val="20"/>
              </w:rPr>
              <w:t xml:space="preserve"> и </w:t>
            </w:r>
            <w:r w:rsidR="007570C2">
              <w:rPr>
                <w:rFonts w:ascii="Times New Roman" w:hAnsi="Times New Roman" w:cs="Times New Roman"/>
                <w:sz w:val="20"/>
                <w:szCs w:val="20"/>
              </w:rPr>
              <w:t>лечение на дому</w:t>
            </w:r>
            <w:r w:rsidR="00E23792">
              <w:rPr>
                <w:rFonts w:ascii="Times New Roman" w:hAnsi="Times New Roman" w:cs="Times New Roman"/>
                <w:sz w:val="20"/>
                <w:szCs w:val="20"/>
              </w:rPr>
              <w:t xml:space="preserve"> не узаконе</w:t>
            </w:r>
            <w:r w:rsidR="000C0535">
              <w:rPr>
                <w:rFonts w:ascii="Times New Roman" w:hAnsi="Times New Roman" w:cs="Times New Roman"/>
                <w:sz w:val="20"/>
                <w:szCs w:val="20"/>
              </w:rPr>
              <w:t>ны</w:t>
            </w:r>
            <w:r w:rsidR="00CA7F19">
              <w:rPr>
                <w:rFonts w:ascii="Times New Roman" w:hAnsi="Times New Roman" w:cs="Times New Roman"/>
                <w:sz w:val="20"/>
                <w:szCs w:val="20"/>
              </w:rPr>
              <w:t xml:space="preserve"> -</w:t>
            </w:r>
            <w:r w:rsidR="000C0535">
              <w:rPr>
                <w:rFonts w:ascii="Times New Roman" w:hAnsi="Times New Roman" w:cs="Times New Roman"/>
                <w:sz w:val="20"/>
                <w:szCs w:val="20"/>
              </w:rPr>
              <w:t xml:space="preserve"> сами изобретают отчетность</w:t>
            </w:r>
            <w:r w:rsidR="00E23792">
              <w:rPr>
                <w:rFonts w:ascii="Times New Roman" w:hAnsi="Times New Roman" w:cs="Times New Roman"/>
                <w:sz w:val="20"/>
                <w:szCs w:val="20"/>
              </w:rPr>
              <w:t>, никто отчеты не читает,</w:t>
            </w:r>
            <w:r w:rsidR="00CA7F19">
              <w:rPr>
                <w:rFonts w:ascii="Times New Roman" w:hAnsi="Times New Roman" w:cs="Times New Roman"/>
                <w:sz w:val="20"/>
                <w:szCs w:val="20"/>
              </w:rPr>
              <w:t xml:space="preserve"> двойной ввод (бумажная + электронная формы), </w:t>
            </w:r>
            <w:r w:rsidR="000C0535">
              <w:rPr>
                <w:rFonts w:ascii="Times New Roman" w:hAnsi="Times New Roman" w:cs="Times New Roman"/>
                <w:sz w:val="20"/>
                <w:szCs w:val="20"/>
              </w:rPr>
              <w:t xml:space="preserve">двойной </w:t>
            </w:r>
            <w:r w:rsidR="00E23792">
              <w:rPr>
                <w:rFonts w:ascii="Times New Roman" w:hAnsi="Times New Roman" w:cs="Times New Roman"/>
                <w:sz w:val="20"/>
                <w:szCs w:val="20"/>
              </w:rPr>
              <w:t xml:space="preserve"> контроль на всех уровнях</w:t>
            </w:r>
            <w:r w:rsidR="00CA7F19">
              <w:rPr>
                <w:rFonts w:ascii="Times New Roman" w:hAnsi="Times New Roman" w:cs="Times New Roman"/>
                <w:sz w:val="20"/>
                <w:szCs w:val="20"/>
              </w:rPr>
              <w:t xml:space="preserve">, </w:t>
            </w:r>
            <w:r w:rsidR="00E23792">
              <w:rPr>
                <w:rFonts w:ascii="Times New Roman" w:hAnsi="Times New Roman" w:cs="Times New Roman"/>
                <w:sz w:val="20"/>
                <w:szCs w:val="20"/>
              </w:rPr>
              <w:t xml:space="preserve">даже </w:t>
            </w:r>
            <w:r w:rsidR="00CA7F19">
              <w:rPr>
                <w:rFonts w:ascii="Times New Roman" w:hAnsi="Times New Roman" w:cs="Times New Roman"/>
                <w:sz w:val="20"/>
                <w:szCs w:val="20"/>
              </w:rPr>
              <w:t xml:space="preserve">для </w:t>
            </w:r>
            <w:r w:rsidR="00E23792">
              <w:rPr>
                <w:rFonts w:ascii="Times New Roman" w:hAnsi="Times New Roman" w:cs="Times New Roman"/>
                <w:sz w:val="20"/>
                <w:szCs w:val="20"/>
              </w:rPr>
              <w:t>водител</w:t>
            </w:r>
            <w:r w:rsidR="00CA7F19">
              <w:rPr>
                <w:rFonts w:ascii="Times New Roman" w:hAnsi="Times New Roman" w:cs="Times New Roman"/>
                <w:sz w:val="20"/>
                <w:szCs w:val="20"/>
              </w:rPr>
              <w:t>я.</w:t>
            </w:r>
            <w:r w:rsidR="00E23792">
              <w:rPr>
                <w:rFonts w:ascii="Times New Roman" w:hAnsi="Times New Roman" w:cs="Times New Roman"/>
                <w:sz w:val="20"/>
                <w:szCs w:val="20"/>
              </w:rPr>
              <w:t xml:space="preserve"> </w:t>
            </w:r>
            <w:r w:rsidR="001D0CC6">
              <w:rPr>
                <w:rFonts w:ascii="Times New Roman" w:hAnsi="Times New Roman" w:cs="Times New Roman"/>
                <w:sz w:val="20"/>
                <w:szCs w:val="20"/>
              </w:rPr>
              <w:t xml:space="preserve">Медицинская информационная система </w:t>
            </w:r>
            <w:r w:rsidR="00CE2348">
              <w:rPr>
                <w:rFonts w:ascii="Times New Roman" w:hAnsi="Times New Roman" w:cs="Times New Roman"/>
                <w:sz w:val="20"/>
                <w:szCs w:val="20"/>
              </w:rPr>
              <w:t xml:space="preserve">(МИС) </w:t>
            </w:r>
            <w:r w:rsidR="001D0CC6">
              <w:rPr>
                <w:rFonts w:ascii="Times New Roman" w:hAnsi="Times New Roman" w:cs="Times New Roman"/>
                <w:sz w:val="20"/>
                <w:szCs w:val="20"/>
              </w:rPr>
              <w:t>каждый год может быть от нового поставщика</w:t>
            </w:r>
            <w:r w:rsidR="00E23792">
              <w:rPr>
                <w:rFonts w:ascii="Times New Roman" w:hAnsi="Times New Roman" w:cs="Times New Roman"/>
                <w:sz w:val="20"/>
                <w:szCs w:val="20"/>
              </w:rPr>
              <w:t xml:space="preserve">. </w:t>
            </w:r>
          </w:p>
          <w:p w:rsidR="00FF369E" w:rsidRPr="00FF369E" w:rsidRDefault="00FF369E" w:rsidP="00FF369E">
            <w:pPr>
              <w:spacing w:after="120" w:line="192" w:lineRule="auto"/>
              <w:rPr>
                <w:rFonts w:ascii="Times New Roman" w:hAnsi="Times New Roman" w:cs="Times New Roman"/>
                <w:sz w:val="20"/>
                <w:szCs w:val="20"/>
              </w:rPr>
            </w:pPr>
            <w:r w:rsidRPr="00E23792">
              <w:rPr>
                <w:rFonts w:ascii="Times New Roman" w:hAnsi="Times New Roman" w:cs="Times New Roman"/>
                <w:b/>
                <w:sz w:val="20"/>
                <w:szCs w:val="20"/>
              </w:rPr>
              <w:t>Персонал</w:t>
            </w:r>
            <w:r w:rsidRPr="00FF369E">
              <w:rPr>
                <w:rFonts w:ascii="Times New Roman" w:hAnsi="Times New Roman" w:cs="Times New Roman"/>
                <w:sz w:val="20"/>
                <w:szCs w:val="20"/>
              </w:rPr>
              <w:t xml:space="preserve">: </w:t>
            </w:r>
            <w:r w:rsidR="001F776A">
              <w:rPr>
                <w:rFonts w:ascii="Times New Roman" w:hAnsi="Times New Roman" w:cs="Times New Roman"/>
                <w:sz w:val="20"/>
                <w:szCs w:val="20"/>
              </w:rPr>
              <w:t>«</w:t>
            </w:r>
            <w:r w:rsidRPr="00FF369E">
              <w:rPr>
                <w:rFonts w:ascii="Times New Roman" w:hAnsi="Times New Roman" w:cs="Times New Roman"/>
                <w:sz w:val="20"/>
                <w:szCs w:val="20"/>
              </w:rPr>
              <w:t xml:space="preserve">хочется, чтобы </w:t>
            </w:r>
            <w:r w:rsidR="00CA7F19">
              <w:rPr>
                <w:rFonts w:ascii="Times New Roman" w:hAnsi="Times New Roman" w:cs="Times New Roman"/>
                <w:sz w:val="20"/>
                <w:szCs w:val="20"/>
              </w:rPr>
              <w:t xml:space="preserve">мы </w:t>
            </w:r>
            <w:r w:rsidRPr="00FF369E">
              <w:rPr>
                <w:rFonts w:ascii="Times New Roman" w:hAnsi="Times New Roman" w:cs="Times New Roman"/>
                <w:sz w:val="20"/>
                <w:szCs w:val="20"/>
              </w:rPr>
              <w:t>лечили верно, а они слушать не хотят, равнодушие, компьютерная безграмотность</w:t>
            </w:r>
            <w:r w:rsidR="001F776A">
              <w:rPr>
                <w:rFonts w:ascii="Times New Roman" w:hAnsi="Times New Roman" w:cs="Times New Roman"/>
                <w:sz w:val="20"/>
                <w:szCs w:val="20"/>
              </w:rPr>
              <w:t>»</w:t>
            </w:r>
            <w:r w:rsidRPr="00FF369E">
              <w:rPr>
                <w:rFonts w:ascii="Times New Roman" w:hAnsi="Times New Roman" w:cs="Times New Roman"/>
                <w:sz w:val="20"/>
                <w:szCs w:val="20"/>
              </w:rPr>
              <w:t xml:space="preserve">. </w:t>
            </w:r>
          </w:p>
          <w:p w:rsidR="004869F8" w:rsidRPr="004869F8" w:rsidRDefault="00FF369E" w:rsidP="007D2C06">
            <w:pPr>
              <w:spacing w:after="120" w:line="192" w:lineRule="auto"/>
              <w:rPr>
                <w:rFonts w:ascii="Times New Roman" w:hAnsi="Times New Roman" w:cs="Times New Roman"/>
                <w:b/>
                <w:sz w:val="24"/>
                <w:szCs w:val="20"/>
              </w:rPr>
            </w:pPr>
            <w:r w:rsidRPr="00E23792">
              <w:rPr>
                <w:rFonts w:ascii="Times New Roman" w:hAnsi="Times New Roman" w:cs="Times New Roman"/>
                <w:b/>
                <w:sz w:val="20"/>
                <w:szCs w:val="20"/>
              </w:rPr>
              <w:t>Оплата</w:t>
            </w:r>
            <w:r w:rsidRPr="00FF369E">
              <w:rPr>
                <w:rFonts w:ascii="Times New Roman" w:hAnsi="Times New Roman" w:cs="Times New Roman"/>
                <w:sz w:val="20"/>
                <w:szCs w:val="20"/>
              </w:rPr>
              <w:t xml:space="preserve"> низкая.</w:t>
            </w:r>
            <w:r>
              <w:rPr>
                <w:rFonts w:ascii="Times New Roman" w:hAnsi="Times New Roman" w:cs="Times New Roman"/>
                <w:b/>
                <w:sz w:val="24"/>
                <w:szCs w:val="20"/>
              </w:rPr>
              <w:t xml:space="preserve"> </w:t>
            </w:r>
          </w:p>
        </w:tc>
      </w:tr>
      <w:tr w:rsidR="004869F8" w:rsidTr="0063450C">
        <w:tc>
          <w:tcPr>
            <w:tcW w:w="1838" w:type="dxa"/>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color w:val="0070C0"/>
                <w:sz w:val="24"/>
                <w:szCs w:val="20"/>
              </w:rPr>
            </w:pPr>
          </w:p>
          <w:p w:rsidR="00FF369E" w:rsidRPr="00D17DE1" w:rsidRDefault="00FF369E" w:rsidP="00EF202B">
            <w:pPr>
              <w:spacing w:after="120" w:line="192" w:lineRule="auto"/>
              <w:rPr>
                <w:rFonts w:ascii="Times New Roman" w:hAnsi="Times New Roman" w:cs="Times New Roman"/>
                <w:b/>
                <w:color w:val="0070C0"/>
              </w:rPr>
            </w:pPr>
            <w:r w:rsidRPr="00D17DE1">
              <w:rPr>
                <w:rFonts w:ascii="Times New Roman" w:hAnsi="Times New Roman" w:cs="Times New Roman"/>
                <w:b/>
                <w:color w:val="0070C0"/>
              </w:rPr>
              <w:t xml:space="preserve">Главные проблемы в лечении ТБ </w:t>
            </w:r>
          </w:p>
        </w:tc>
        <w:tc>
          <w:tcPr>
            <w:tcW w:w="8368" w:type="dxa"/>
            <w:gridSpan w:val="2"/>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sz w:val="20"/>
                <w:szCs w:val="20"/>
              </w:rPr>
            </w:pP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Нехватка препаратов</w:t>
            </w:r>
            <w:r w:rsidRPr="00F00EFF">
              <w:rPr>
                <w:rFonts w:ascii="Times New Roman" w:hAnsi="Times New Roman" w:cs="Times New Roman"/>
                <w:sz w:val="20"/>
                <w:szCs w:val="20"/>
              </w:rPr>
              <w:t xml:space="preserve"> </w:t>
            </w:r>
            <w:r>
              <w:rPr>
                <w:rFonts w:ascii="Times New Roman" w:hAnsi="Times New Roman" w:cs="Times New Roman"/>
                <w:sz w:val="20"/>
                <w:szCs w:val="20"/>
              </w:rPr>
              <w:t xml:space="preserve">для лечения МЛУ-ТБ, </w:t>
            </w:r>
            <w:r w:rsidR="009D5BDA">
              <w:rPr>
                <w:rFonts w:ascii="Times New Roman" w:hAnsi="Times New Roman" w:cs="Times New Roman"/>
                <w:sz w:val="20"/>
                <w:szCs w:val="20"/>
              </w:rPr>
              <w:t xml:space="preserve">перебои в системе </w:t>
            </w:r>
            <w:r w:rsidR="00DB2F42">
              <w:rPr>
                <w:rFonts w:ascii="Times New Roman" w:hAnsi="Times New Roman" w:cs="Times New Roman"/>
                <w:sz w:val="20"/>
                <w:szCs w:val="20"/>
              </w:rPr>
              <w:t>поставок</w:t>
            </w:r>
            <w:r w:rsidRPr="00F00EFF">
              <w:rPr>
                <w:rFonts w:ascii="Times New Roman" w:hAnsi="Times New Roman" w:cs="Times New Roman"/>
                <w:sz w:val="20"/>
                <w:szCs w:val="20"/>
              </w:rPr>
              <w:t>.</w:t>
            </w:r>
            <w:r w:rsidR="005843BB">
              <w:rPr>
                <w:rFonts w:ascii="Times New Roman" w:hAnsi="Times New Roman" w:cs="Times New Roman"/>
                <w:sz w:val="20"/>
                <w:szCs w:val="20"/>
              </w:rPr>
              <w:t xml:space="preserve"> </w:t>
            </w:r>
            <w:r w:rsidR="001F776A">
              <w:rPr>
                <w:rFonts w:ascii="Times New Roman" w:hAnsi="Times New Roman" w:cs="Times New Roman"/>
                <w:sz w:val="20"/>
                <w:szCs w:val="20"/>
              </w:rPr>
              <w:t>«</w:t>
            </w:r>
            <w:r w:rsidR="005843BB">
              <w:rPr>
                <w:rFonts w:ascii="Times New Roman" w:hAnsi="Times New Roman" w:cs="Times New Roman"/>
                <w:sz w:val="20"/>
                <w:szCs w:val="20"/>
              </w:rPr>
              <w:t xml:space="preserve">Короткие курсы лечения МЛУ-ТБ (9-12 мес) очень помогут, но один из препаратов еще не зарегистрирован в России, и </w:t>
            </w:r>
            <w:r w:rsidR="00726BC9">
              <w:rPr>
                <w:rFonts w:ascii="Times New Roman" w:hAnsi="Times New Roman" w:cs="Times New Roman"/>
                <w:sz w:val="20"/>
                <w:szCs w:val="20"/>
              </w:rPr>
              <w:t>весь пакет препаратов очень дорог</w:t>
            </w:r>
            <w:r w:rsidR="005843BB">
              <w:rPr>
                <w:rFonts w:ascii="Times New Roman" w:hAnsi="Times New Roman" w:cs="Times New Roman"/>
                <w:sz w:val="20"/>
                <w:szCs w:val="20"/>
              </w:rPr>
              <w:t xml:space="preserve"> – будут </w:t>
            </w:r>
            <w:r w:rsidR="004B4EA8">
              <w:rPr>
                <w:rFonts w:ascii="Times New Roman" w:hAnsi="Times New Roman" w:cs="Times New Roman"/>
                <w:sz w:val="20"/>
                <w:szCs w:val="20"/>
              </w:rPr>
              <w:t xml:space="preserve">доступны </w:t>
            </w:r>
            <w:r w:rsidR="005843BB">
              <w:rPr>
                <w:rFonts w:ascii="Times New Roman" w:hAnsi="Times New Roman" w:cs="Times New Roman"/>
                <w:sz w:val="20"/>
                <w:szCs w:val="20"/>
              </w:rPr>
              <w:t>не для всех</w:t>
            </w:r>
            <w:r w:rsidR="001F776A">
              <w:rPr>
                <w:rFonts w:ascii="Times New Roman" w:hAnsi="Times New Roman" w:cs="Times New Roman"/>
                <w:sz w:val="20"/>
                <w:szCs w:val="20"/>
              </w:rPr>
              <w:t>»</w:t>
            </w:r>
            <w:r w:rsidR="005843BB">
              <w:rPr>
                <w:rFonts w:ascii="Times New Roman" w:hAnsi="Times New Roman" w:cs="Times New Roman"/>
                <w:sz w:val="20"/>
                <w:szCs w:val="20"/>
              </w:rPr>
              <w:t xml:space="preserve">. </w:t>
            </w: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Пропуски в лечении</w:t>
            </w:r>
            <w:r w:rsidRPr="00F00EFF">
              <w:rPr>
                <w:rFonts w:ascii="Times New Roman" w:hAnsi="Times New Roman" w:cs="Times New Roman"/>
                <w:sz w:val="20"/>
                <w:szCs w:val="20"/>
              </w:rPr>
              <w:t xml:space="preserve"> - пациенты не выдерживают, особенно </w:t>
            </w:r>
            <w:r w:rsidR="00D73763">
              <w:rPr>
                <w:rFonts w:ascii="Times New Roman" w:hAnsi="Times New Roman" w:cs="Times New Roman"/>
                <w:sz w:val="20"/>
                <w:szCs w:val="20"/>
              </w:rPr>
              <w:t xml:space="preserve">лица </w:t>
            </w:r>
            <w:r w:rsidRPr="00F00EFF">
              <w:rPr>
                <w:rFonts w:ascii="Times New Roman" w:hAnsi="Times New Roman" w:cs="Times New Roman"/>
                <w:sz w:val="20"/>
                <w:szCs w:val="20"/>
              </w:rPr>
              <w:t>БОМЖ</w:t>
            </w:r>
            <w:r w:rsidR="001F776A">
              <w:rPr>
                <w:rFonts w:ascii="Times New Roman" w:hAnsi="Times New Roman" w:cs="Times New Roman"/>
                <w:sz w:val="20"/>
                <w:szCs w:val="20"/>
              </w:rPr>
              <w:t>, «</w:t>
            </w:r>
            <w:r>
              <w:rPr>
                <w:rFonts w:ascii="Times New Roman" w:hAnsi="Times New Roman" w:cs="Times New Roman"/>
                <w:sz w:val="20"/>
                <w:szCs w:val="20"/>
              </w:rPr>
              <w:t>в спецбольнице</w:t>
            </w:r>
            <w:r w:rsidRPr="00F00EFF">
              <w:rPr>
                <w:rFonts w:ascii="Times New Roman" w:hAnsi="Times New Roman" w:cs="Times New Roman"/>
                <w:sz w:val="20"/>
                <w:szCs w:val="20"/>
              </w:rPr>
              <w:t xml:space="preserve"> </w:t>
            </w:r>
            <w:r>
              <w:rPr>
                <w:rFonts w:ascii="Times New Roman" w:hAnsi="Times New Roman" w:cs="Times New Roman"/>
                <w:sz w:val="20"/>
                <w:szCs w:val="20"/>
              </w:rPr>
              <w:t xml:space="preserve">можем </w:t>
            </w:r>
            <w:r w:rsidRPr="00F00EFF">
              <w:rPr>
                <w:rFonts w:ascii="Times New Roman" w:hAnsi="Times New Roman" w:cs="Times New Roman"/>
                <w:sz w:val="20"/>
                <w:szCs w:val="20"/>
              </w:rPr>
              <w:t xml:space="preserve">держать </w:t>
            </w:r>
            <w:r>
              <w:rPr>
                <w:rFonts w:ascii="Times New Roman" w:hAnsi="Times New Roman" w:cs="Times New Roman"/>
                <w:sz w:val="20"/>
                <w:szCs w:val="20"/>
              </w:rPr>
              <w:t>20</w:t>
            </w:r>
            <w:r w:rsidR="002336C6">
              <w:rPr>
                <w:rFonts w:ascii="Times New Roman" w:hAnsi="Times New Roman" w:cs="Times New Roman"/>
                <w:sz w:val="20"/>
                <w:szCs w:val="20"/>
              </w:rPr>
              <w:t xml:space="preserve"> </w:t>
            </w:r>
            <w:r>
              <w:rPr>
                <w:rFonts w:ascii="Times New Roman" w:hAnsi="Times New Roman" w:cs="Times New Roman"/>
                <w:sz w:val="20"/>
                <w:szCs w:val="20"/>
              </w:rPr>
              <w:t>мес.</w:t>
            </w:r>
            <w:r w:rsidRPr="00F00EFF">
              <w:rPr>
                <w:rFonts w:ascii="Times New Roman" w:hAnsi="Times New Roman" w:cs="Times New Roman"/>
                <w:sz w:val="20"/>
                <w:szCs w:val="20"/>
              </w:rPr>
              <w:t xml:space="preserve">, но они </w:t>
            </w:r>
            <w:r>
              <w:rPr>
                <w:rFonts w:ascii="Times New Roman" w:hAnsi="Times New Roman" w:cs="Times New Roman"/>
                <w:sz w:val="20"/>
                <w:szCs w:val="20"/>
              </w:rPr>
              <w:t>не выдерживают из-за ссор, драк, алко</w:t>
            </w:r>
            <w:r w:rsidR="00D73763">
              <w:rPr>
                <w:rFonts w:ascii="Times New Roman" w:hAnsi="Times New Roman" w:cs="Times New Roman"/>
                <w:sz w:val="20"/>
                <w:szCs w:val="20"/>
              </w:rPr>
              <w:t>голя и наркотиков</w:t>
            </w:r>
            <w:r>
              <w:rPr>
                <w:rFonts w:ascii="Times New Roman" w:hAnsi="Times New Roman" w:cs="Times New Roman"/>
                <w:sz w:val="20"/>
                <w:szCs w:val="20"/>
              </w:rPr>
              <w:t>, и их</w:t>
            </w:r>
            <w:r w:rsidRPr="00F00EFF">
              <w:rPr>
                <w:rFonts w:ascii="Times New Roman" w:hAnsi="Times New Roman" w:cs="Times New Roman"/>
                <w:sz w:val="20"/>
                <w:szCs w:val="20"/>
              </w:rPr>
              <w:t xml:space="preserve"> </w:t>
            </w:r>
            <w:r w:rsidR="00D73763">
              <w:rPr>
                <w:rFonts w:ascii="Times New Roman" w:hAnsi="Times New Roman" w:cs="Times New Roman"/>
                <w:sz w:val="20"/>
                <w:szCs w:val="20"/>
              </w:rPr>
              <w:t xml:space="preserve">досрочно </w:t>
            </w:r>
            <w:r w:rsidRPr="00F00EFF">
              <w:rPr>
                <w:rFonts w:ascii="Times New Roman" w:hAnsi="Times New Roman" w:cs="Times New Roman"/>
                <w:sz w:val="20"/>
                <w:szCs w:val="20"/>
              </w:rPr>
              <w:t>вы</w:t>
            </w:r>
            <w:r w:rsidR="00D73763">
              <w:rPr>
                <w:rFonts w:ascii="Times New Roman" w:hAnsi="Times New Roman" w:cs="Times New Roman"/>
                <w:sz w:val="20"/>
                <w:szCs w:val="20"/>
              </w:rPr>
              <w:t>писывают</w:t>
            </w:r>
            <w:r w:rsidR="001F776A">
              <w:rPr>
                <w:rFonts w:ascii="Times New Roman" w:hAnsi="Times New Roman" w:cs="Times New Roman"/>
                <w:sz w:val="20"/>
                <w:szCs w:val="20"/>
              </w:rPr>
              <w:t>»</w:t>
            </w:r>
            <w:r w:rsidR="006617B8">
              <w:rPr>
                <w:rFonts w:ascii="Times New Roman" w:hAnsi="Times New Roman" w:cs="Times New Roman"/>
                <w:sz w:val="20"/>
                <w:szCs w:val="20"/>
              </w:rPr>
              <w:t>.</w:t>
            </w: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Нет времени и желания</w:t>
            </w:r>
            <w:r w:rsidRPr="00F00EFF">
              <w:rPr>
                <w:rFonts w:ascii="Times New Roman" w:hAnsi="Times New Roman" w:cs="Times New Roman"/>
                <w:sz w:val="20"/>
                <w:szCs w:val="20"/>
              </w:rPr>
              <w:t xml:space="preserve"> </w:t>
            </w:r>
            <w:r w:rsidR="00AF127C">
              <w:rPr>
                <w:rFonts w:ascii="Times New Roman" w:hAnsi="Times New Roman" w:cs="Times New Roman"/>
                <w:sz w:val="20"/>
                <w:szCs w:val="20"/>
              </w:rPr>
              <w:t>морально</w:t>
            </w:r>
            <w:r w:rsidRPr="00F00EFF">
              <w:rPr>
                <w:rFonts w:ascii="Times New Roman" w:hAnsi="Times New Roman" w:cs="Times New Roman"/>
                <w:sz w:val="20"/>
                <w:szCs w:val="20"/>
              </w:rPr>
              <w:t xml:space="preserve"> </w:t>
            </w:r>
            <w:r>
              <w:rPr>
                <w:rFonts w:ascii="Times New Roman" w:hAnsi="Times New Roman" w:cs="Times New Roman"/>
                <w:sz w:val="20"/>
                <w:szCs w:val="20"/>
              </w:rPr>
              <w:t>мотивировать,</w:t>
            </w:r>
            <w:r w:rsidRPr="006F3D95">
              <w:rPr>
                <w:rFonts w:ascii="Times New Roman" w:hAnsi="Times New Roman" w:cs="Times New Roman"/>
                <w:sz w:val="20"/>
                <w:szCs w:val="20"/>
              </w:rPr>
              <w:t xml:space="preserve"> </w:t>
            </w:r>
            <w:r w:rsidRPr="00F00EFF">
              <w:rPr>
                <w:rFonts w:ascii="Times New Roman" w:hAnsi="Times New Roman" w:cs="Times New Roman"/>
                <w:sz w:val="20"/>
                <w:szCs w:val="20"/>
              </w:rPr>
              <w:t>не хватает помощи психолога</w:t>
            </w:r>
            <w:r w:rsidR="006617B8">
              <w:rPr>
                <w:rFonts w:ascii="Times New Roman" w:hAnsi="Times New Roman" w:cs="Times New Roman"/>
                <w:sz w:val="20"/>
                <w:szCs w:val="20"/>
              </w:rPr>
              <w:t>.</w:t>
            </w:r>
            <w:r w:rsidRPr="00F00EFF">
              <w:rPr>
                <w:rFonts w:ascii="Times New Roman" w:hAnsi="Times New Roman" w:cs="Times New Roman"/>
                <w:sz w:val="20"/>
                <w:szCs w:val="20"/>
              </w:rPr>
              <w:t xml:space="preserve"> </w:t>
            </w: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Школы пациента нет</w:t>
            </w:r>
            <w:r>
              <w:rPr>
                <w:rFonts w:ascii="Times New Roman" w:hAnsi="Times New Roman" w:cs="Times New Roman"/>
                <w:sz w:val="20"/>
                <w:szCs w:val="20"/>
              </w:rPr>
              <w:t xml:space="preserve"> – </w:t>
            </w:r>
            <w:r w:rsidR="001F776A">
              <w:rPr>
                <w:rFonts w:ascii="Times New Roman" w:hAnsi="Times New Roman" w:cs="Times New Roman"/>
                <w:sz w:val="20"/>
                <w:szCs w:val="20"/>
              </w:rPr>
              <w:t>«</w:t>
            </w:r>
            <w:r>
              <w:rPr>
                <w:rFonts w:ascii="Times New Roman" w:hAnsi="Times New Roman" w:cs="Times New Roman"/>
                <w:sz w:val="20"/>
                <w:szCs w:val="20"/>
              </w:rPr>
              <w:t xml:space="preserve">профанация, в группы собрать не можем, </w:t>
            </w:r>
            <w:r w:rsidRPr="00F00EFF">
              <w:rPr>
                <w:rFonts w:ascii="Times New Roman" w:hAnsi="Times New Roman" w:cs="Times New Roman"/>
                <w:sz w:val="20"/>
                <w:szCs w:val="20"/>
              </w:rPr>
              <w:t xml:space="preserve">надо </w:t>
            </w:r>
            <w:r>
              <w:rPr>
                <w:rFonts w:ascii="Times New Roman" w:hAnsi="Times New Roman" w:cs="Times New Roman"/>
                <w:sz w:val="20"/>
                <w:szCs w:val="20"/>
              </w:rPr>
              <w:t>ролики, мультики и ссылки</w:t>
            </w:r>
            <w:r w:rsidR="001F776A">
              <w:rPr>
                <w:rFonts w:ascii="Times New Roman" w:hAnsi="Times New Roman" w:cs="Times New Roman"/>
                <w:sz w:val="20"/>
                <w:szCs w:val="20"/>
              </w:rPr>
              <w:t>»</w:t>
            </w:r>
            <w:r w:rsidR="000774AE">
              <w:rPr>
                <w:rFonts w:ascii="Times New Roman" w:hAnsi="Times New Roman" w:cs="Times New Roman"/>
                <w:sz w:val="20"/>
                <w:szCs w:val="20"/>
              </w:rPr>
              <w:t>, материалы для</w:t>
            </w:r>
            <w:r>
              <w:rPr>
                <w:rFonts w:ascii="Times New Roman" w:hAnsi="Times New Roman" w:cs="Times New Roman"/>
                <w:sz w:val="20"/>
                <w:szCs w:val="20"/>
              </w:rPr>
              <w:t xml:space="preserve"> самостоятельно</w:t>
            </w:r>
            <w:r w:rsidR="000774AE">
              <w:rPr>
                <w:rFonts w:ascii="Times New Roman" w:hAnsi="Times New Roman" w:cs="Times New Roman"/>
                <w:sz w:val="20"/>
                <w:szCs w:val="20"/>
              </w:rPr>
              <w:t>го</w:t>
            </w:r>
            <w:r w:rsidR="001F776A">
              <w:rPr>
                <w:rFonts w:ascii="Times New Roman" w:hAnsi="Times New Roman" w:cs="Times New Roman"/>
                <w:sz w:val="20"/>
                <w:szCs w:val="20"/>
              </w:rPr>
              <w:t xml:space="preserve"> изучени</w:t>
            </w:r>
            <w:r w:rsidR="000774AE">
              <w:rPr>
                <w:rFonts w:ascii="Times New Roman" w:hAnsi="Times New Roman" w:cs="Times New Roman"/>
                <w:sz w:val="20"/>
                <w:szCs w:val="20"/>
              </w:rPr>
              <w:t>я.</w:t>
            </w:r>
            <w:r w:rsidR="001F776A">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Контакты</w:t>
            </w:r>
            <w:r>
              <w:rPr>
                <w:rFonts w:ascii="Times New Roman" w:hAnsi="Times New Roman" w:cs="Times New Roman"/>
                <w:b/>
                <w:sz w:val="20"/>
                <w:szCs w:val="20"/>
              </w:rPr>
              <w:t xml:space="preserve"> пациента</w:t>
            </w:r>
            <w:r>
              <w:rPr>
                <w:rFonts w:ascii="Times New Roman" w:hAnsi="Times New Roman" w:cs="Times New Roman"/>
                <w:sz w:val="20"/>
                <w:szCs w:val="20"/>
              </w:rPr>
              <w:t xml:space="preserve">: </w:t>
            </w:r>
            <w:r w:rsidR="001F776A">
              <w:rPr>
                <w:rFonts w:ascii="Times New Roman" w:hAnsi="Times New Roman" w:cs="Times New Roman"/>
                <w:sz w:val="20"/>
                <w:szCs w:val="20"/>
              </w:rPr>
              <w:t>«</w:t>
            </w:r>
            <w:r>
              <w:rPr>
                <w:rFonts w:ascii="Times New Roman" w:hAnsi="Times New Roman" w:cs="Times New Roman"/>
                <w:sz w:val="20"/>
                <w:szCs w:val="20"/>
              </w:rPr>
              <w:t xml:space="preserve">надо всех обследовать (квартира, работа, дом), а люди работают, </w:t>
            </w:r>
            <w:r w:rsidR="00EC7666">
              <w:rPr>
                <w:rFonts w:ascii="Times New Roman" w:hAnsi="Times New Roman" w:cs="Times New Roman"/>
                <w:sz w:val="20"/>
                <w:szCs w:val="20"/>
              </w:rPr>
              <w:t xml:space="preserve">им </w:t>
            </w:r>
            <w:r>
              <w:rPr>
                <w:rFonts w:ascii="Times New Roman" w:hAnsi="Times New Roman" w:cs="Times New Roman"/>
                <w:sz w:val="20"/>
                <w:szCs w:val="20"/>
              </w:rPr>
              <w:t xml:space="preserve">надо </w:t>
            </w:r>
            <w:r w:rsidRPr="00F00EFF">
              <w:rPr>
                <w:rFonts w:ascii="Times New Roman" w:hAnsi="Times New Roman" w:cs="Times New Roman"/>
                <w:sz w:val="20"/>
                <w:szCs w:val="20"/>
              </w:rPr>
              <w:t>отпроситься 2</w:t>
            </w:r>
            <w:r>
              <w:rPr>
                <w:rFonts w:ascii="Times New Roman" w:hAnsi="Times New Roman" w:cs="Times New Roman"/>
                <w:sz w:val="20"/>
                <w:szCs w:val="20"/>
              </w:rPr>
              <w:t>-3</w:t>
            </w:r>
            <w:r w:rsidRPr="00F00EFF">
              <w:rPr>
                <w:rFonts w:ascii="Times New Roman" w:hAnsi="Times New Roman" w:cs="Times New Roman"/>
                <w:sz w:val="20"/>
                <w:szCs w:val="20"/>
              </w:rPr>
              <w:t xml:space="preserve"> раза ради </w:t>
            </w:r>
            <w:r w:rsidR="00EC7666">
              <w:rPr>
                <w:rFonts w:ascii="Times New Roman" w:hAnsi="Times New Roman" w:cs="Times New Roman"/>
                <w:sz w:val="20"/>
                <w:szCs w:val="20"/>
              </w:rPr>
              <w:t xml:space="preserve">мед. </w:t>
            </w:r>
            <w:r w:rsidRPr="00F00EFF">
              <w:rPr>
                <w:rFonts w:ascii="Times New Roman" w:hAnsi="Times New Roman" w:cs="Times New Roman"/>
                <w:sz w:val="20"/>
                <w:szCs w:val="20"/>
              </w:rPr>
              <w:t xml:space="preserve">обследования, </w:t>
            </w:r>
            <w:r w:rsidR="00EC7666">
              <w:rPr>
                <w:rFonts w:ascii="Times New Roman" w:hAnsi="Times New Roman" w:cs="Times New Roman"/>
                <w:sz w:val="20"/>
                <w:szCs w:val="20"/>
              </w:rPr>
              <w:t>старшие</w:t>
            </w:r>
            <w:r>
              <w:rPr>
                <w:rFonts w:ascii="Times New Roman" w:hAnsi="Times New Roman" w:cs="Times New Roman"/>
                <w:sz w:val="20"/>
                <w:szCs w:val="20"/>
              </w:rPr>
              <w:t xml:space="preserve"> подъездов</w:t>
            </w:r>
            <w:r w:rsidR="00EC7666">
              <w:rPr>
                <w:rFonts w:ascii="Times New Roman" w:hAnsi="Times New Roman" w:cs="Times New Roman"/>
                <w:sz w:val="20"/>
                <w:szCs w:val="20"/>
              </w:rPr>
              <w:t xml:space="preserve"> и</w:t>
            </w:r>
            <w:r w:rsidRPr="00F00EFF">
              <w:rPr>
                <w:rFonts w:ascii="Times New Roman" w:hAnsi="Times New Roman" w:cs="Times New Roman"/>
                <w:sz w:val="20"/>
                <w:szCs w:val="20"/>
              </w:rPr>
              <w:t xml:space="preserve"> д</w:t>
            </w:r>
            <w:r>
              <w:rPr>
                <w:rFonts w:ascii="Times New Roman" w:hAnsi="Times New Roman" w:cs="Times New Roman"/>
                <w:sz w:val="20"/>
                <w:szCs w:val="20"/>
              </w:rPr>
              <w:t>омов сотрудничают нехотя</w:t>
            </w:r>
            <w:r w:rsidR="001F776A">
              <w:rPr>
                <w:rFonts w:ascii="Times New Roman" w:hAnsi="Times New Roman" w:cs="Times New Roman"/>
                <w:sz w:val="20"/>
                <w:szCs w:val="20"/>
              </w:rPr>
              <w:t>»</w:t>
            </w:r>
            <w:r>
              <w:rPr>
                <w:rFonts w:ascii="Times New Roman" w:hAnsi="Times New Roman" w:cs="Times New Roman"/>
                <w:sz w:val="20"/>
                <w:szCs w:val="20"/>
              </w:rPr>
              <w:t>.</w:t>
            </w:r>
            <w:r w:rsidRPr="00F00EFF">
              <w:rPr>
                <w:rFonts w:ascii="Times New Roman" w:hAnsi="Times New Roman" w:cs="Times New Roman"/>
                <w:sz w:val="20"/>
                <w:szCs w:val="20"/>
              </w:rPr>
              <w:t xml:space="preserve"> </w:t>
            </w:r>
          </w:p>
          <w:p w:rsidR="003B7BD5" w:rsidRDefault="001F776A" w:rsidP="000774AE">
            <w:pPr>
              <w:spacing w:after="120" w:line="192" w:lineRule="auto"/>
              <w:ind w:left="5"/>
              <w:rPr>
                <w:rFonts w:ascii="Times New Roman" w:hAnsi="Times New Roman" w:cs="Times New Roman"/>
                <w:sz w:val="20"/>
                <w:szCs w:val="20"/>
              </w:rPr>
            </w:pPr>
            <w:r>
              <w:rPr>
                <w:rFonts w:ascii="Times New Roman" w:hAnsi="Times New Roman" w:cs="Times New Roman"/>
                <w:sz w:val="20"/>
                <w:szCs w:val="20"/>
              </w:rPr>
              <w:t>«</w:t>
            </w:r>
            <w:r w:rsidR="003B7BD5">
              <w:rPr>
                <w:rFonts w:ascii="Times New Roman" w:hAnsi="Times New Roman" w:cs="Times New Roman"/>
                <w:sz w:val="20"/>
                <w:szCs w:val="20"/>
              </w:rPr>
              <w:t>Очень сложно уговорить контакты принимать профилактический курс из нескольких антибиотиков без симптомов. Они принимают препараты еще хуже</w:t>
            </w:r>
            <w:r w:rsidR="000774AE">
              <w:rPr>
                <w:rFonts w:ascii="Times New Roman" w:hAnsi="Times New Roman" w:cs="Times New Roman"/>
                <w:sz w:val="20"/>
                <w:szCs w:val="20"/>
              </w:rPr>
              <w:t xml:space="preserve"> </w:t>
            </w:r>
            <w:r w:rsidR="001E4260">
              <w:rPr>
                <w:rFonts w:ascii="Times New Roman" w:hAnsi="Times New Roman" w:cs="Times New Roman"/>
                <w:sz w:val="20"/>
                <w:szCs w:val="20"/>
              </w:rPr>
              <w:t xml:space="preserve">больных </w:t>
            </w:r>
            <w:r w:rsidR="000774AE">
              <w:rPr>
                <w:rFonts w:ascii="Times New Roman" w:hAnsi="Times New Roman" w:cs="Times New Roman"/>
                <w:sz w:val="20"/>
                <w:szCs w:val="20"/>
              </w:rPr>
              <w:t>или</w:t>
            </w:r>
            <w:r w:rsidR="003B7BD5">
              <w:rPr>
                <w:rFonts w:ascii="Times New Roman" w:hAnsi="Times New Roman" w:cs="Times New Roman"/>
                <w:sz w:val="20"/>
                <w:szCs w:val="20"/>
              </w:rPr>
              <w:t xml:space="preserve"> отказываются</w:t>
            </w:r>
            <w:r>
              <w:rPr>
                <w:rFonts w:ascii="Times New Roman" w:hAnsi="Times New Roman" w:cs="Times New Roman"/>
                <w:sz w:val="20"/>
                <w:szCs w:val="20"/>
              </w:rPr>
              <w:t>»</w:t>
            </w:r>
            <w:r w:rsidR="003B7BD5">
              <w:rPr>
                <w:rFonts w:ascii="Times New Roman" w:hAnsi="Times New Roman" w:cs="Times New Roman"/>
                <w:sz w:val="20"/>
                <w:szCs w:val="20"/>
              </w:rPr>
              <w:t xml:space="preserve">. </w:t>
            </w:r>
          </w:p>
          <w:p w:rsidR="004869F8" w:rsidRPr="0020172C" w:rsidRDefault="004869F8" w:rsidP="004869F8">
            <w:pPr>
              <w:spacing w:after="120" w:line="192" w:lineRule="auto"/>
              <w:rPr>
                <w:rFonts w:ascii="Times New Roman" w:hAnsi="Times New Roman" w:cs="Times New Roman"/>
                <w:sz w:val="20"/>
                <w:szCs w:val="20"/>
              </w:rPr>
            </w:pPr>
            <w:r w:rsidRPr="004869F8">
              <w:rPr>
                <w:rFonts w:ascii="Times New Roman" w:hAnsi="Times New Roman" w:cs="Times New Roman"/>
                <w:b/>
                <w:sz w:val="20"/>
                <w:szCs w:val="20"/>
              </w:rPr>
              <w:t>СПИД служба</w:t>
            </w:r>
            <w:r w:rsidRPr="00957217">
              <w:rPr>
                <w:rFonts w:ascii="Times New Roman" w:hAnsi="Times New Roman" w:cs="Times New Roman"/>
                <w:sz w:val="20"/>
                <w:szCs w:val="20"/>
              </w:rPr>
              <w:t xml:space="preserve"> </w:t>
            </w:r>
            <w:r>
              <w:rPr>
                <w:rFonts w:ascii="Times New Roman" w:hAnsi="Times New Roman" w:cs="Times New Roman"/>
                <w:sz w:val="20"/>
                <w:szCs w:val="20"/>
              </w:rPr>
              <w:t>(п</w:t>
            </w:r>
            <w:r w:rsidR="001F776A">
              <w:rPr>
                <w:rFonts w:ascii="Times New Roman" w:hAnsi="Times New Roman" w:cs="Times New Roman"/>
                <w:sz w:val="20"/>
                <w:szCs w:val="20"/>
              </w:rPr>
              <w:t>еред объединением с ТБ службой) «очень ограничена</w:t>
            </w:r>
            <w:r w:rsidRPr="00957217">
              <w:rPr>
                <w:rFonts w:ascii="Times New Roman" w:hAnsi="Times New Roman" w:cs="Times New Roman"/>
                <w:sz w:val="20"/>
                <w:szCs w:val="20"/>
              </w:rPr>
              <w:t xml:space="preserve"> по финансам, кадрам, нет системы поощрений</w:t>
            </w:r>
            <w:r>
              <w:rPr>
                <w:rFonts w:ascii="Times New Roman" w:hAnsi="Times New Roman" w:cs="Times New Roman"/>
                <w:sz w:val="20"/>
                <w:szCs w:val="20"/>
              </w:rPr>
              <w:t>, нет</w:t>
            </w:r>
            <w:r w:rsidRPr="00957217">
              <w:rPr>
                <w:rFonts w:ascii="Times New Roman" w:hAnsi="Times New Roman" w:cs="Times New Roman"/>
                <w:sz w:val="20"/>
                <w:szCs w:val="20"/>
              </w:rPr>
              <w:t xml:space="preserve"> </w:t>
            </w:r>
            <w:r>
              <w:rPr>
                <w:rFonts w:ascii="Times New Roman" w:hAnsi="Times New Roman" w:cs="Times New Roman"/>
                <w:sz w:val="20"/>
                <w:szCs w:val="20"/>
              </w:rPr>
              <w:t>лечения на дому</w:t>
            </w:r>
            <w:r w:rsidRPr="00957217">
              <w:rPr>
                <w:rFonts w:ascii="Times New Roman" w:hAnsi="Times New Roman" w:cs="Times New Roman"/>
                <w:sz w:val="20"/>
                <w:szCs w:val="20"/>
              </w:rPr>
              <w:t xml:space="preserve">, </w:t>
            </w:r>
            <w:r w:rsidR="001F776A">
              <w:rPr>
                <w:rFonts w:ascii="Times New Roman" w:hAnsi="Times New Roman" w:cs="Times New Roman"/>
                <w:sz w:val="20"/>
                <w:szCs w:val="20"/>
              </w:rPr>
              <w:t>видео и т.д.</w:t>
            </w:r>
            <w:r>
              <w:rPr>
                <w:rFonts w:ascii="Times New Roman" w:hAnsi="Times New Roman" w:cs="Times New Roman"/>
                <w:sz w:val="20"/>
                <w:szCs w:val="20"/>
              </w:rPr>
              <w:t>… не та работа с пациентами</w:t>
            </w:r>
            <w:r w:rsidR="001F776A">
              <w:rPr>
                <w:rFonts w:ascii="Times New Roman" w:hAnsi="Times New Roman" w:cs="Times New Roman"/>
                <w:sz w:val="20"/>
                <w:szCs w:val="20"/>
              </w:rPr>
              <w:t>»</w:t>
            </w:r>
            <w:r>
              <w:rPr>
                <w:rFonts w:ascii="Times New Roman" w:hAnsi="Times New Roman" w:cs="Times New Roman"/>
                <w:sz w:val="20"/>
                <w:szCs w:val="20"/>
              </w:rPr>
              <w:t xml:space="preserve">. </w:t>
            </w:r>
          </w:p>
        </w:tc>
      </w:tr>
      <w:tr w:rsidR="004869F8" w:rsidTr="0063450C">
        <w:tc>
          <w:tcPr>
            <w:tcW w:w="1838" w:type="dxa"/>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color w:val="0070C0"/>
                <w:sz w:val="24"/>
                <w:szCs w:val="20"/>
              </w:rPr>
            </w:pPr>
          </w:p>
          <w:p w:rsidR="00E23792" w:rsidRPr="00D17DE1" w:rsidRDefault="00E23792" w:rsidP="00EF202B">
            <w:pPr>
              <w:spacing w:after="120" w:line="192" w:lineRule="auto"/>
              <w:rPr>
                <w:rFonts w:ascii="Times New Roman" w:hAnsi="Times New Roman" w:cs="Times New Roman"/>
                <w:b/>
                <w:color w:val="0070C0"/>
              </w:rPr>
            </w:pPr>
            <w:r w:rsidRPr="00D17DE1">
              <w:rPr>
                <w:rFonts w:ascii="Times New Roman" w:hAnsi="Times New Roman" w:cs="Times New Roman"/>
                <w:b/>
                <w:color w:val="0070C0"/>
              </w:rPr>
              <w:t>Почему пациенты пропускают лечение?</w:t>
            </w:r>
          </w:p>
        </w:tc>
        <w:tc>
          <w:tcPr>
            <w:tcW w:w="8368" w:type="dxa"/>
            <w:gridSpan w:val="2"/>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sz w:val="20"/>
                <w:szCs w:val="20"/>
              </w:rPr>
            </w:pPr>
          </w:p>
          <w:p w:rsidR="00E23792" w:rsidRPr="00E3251C" w:rsidRDefault="001F5BFE" w:rsidP="00EF202B">
            <w:pPr>
              <w:spacing w:after="120" w:line="192" w:lineRule="auto"/>
              <w:rPr>
                <w:rFonts w:ascii="Times New Roman" w:hAnsi="Times New Roman" w:cs="Times New Roman"/>
                <w:sz w:val="20"/>
                <w:szCs w:val="20"/>
              </w:rPr>
            </w:pPr>
            <w:r w:rsidRPr="001F5BFE">
              <w:rPr>
                <w:rFonts w:ascii="Times New Roman" w:hAnsi="Times New Roman" w:cs="Times New Roman"/>
                <w:sz w:val="20"/>
                <w:szCs w:val="20"/>
              </w:rPr>
              <w:t>Психологическая</w:t>
            </w:r>
            <w:r>
              <w:rPr>
                <w:rFonts w:ascii="Times New Roman" w:hAnsi="Times New Roman" w:cs="Times New Roman"/>
                <w:b/>
                <w:sz w:val="20"/>
                <w:szCs w:val="20"/>
              </w:rPr>
              <w:t xml:space="preserve"> у</w:t>
            </w:r>
            <w:r w:rsidR="00E23792" w:rsidRPr="00AD2359">
              <w:rPr>
                <w:rFonts w:ascii="Times New Roman" w:hAnsi="Times New Roman" w:cs="Times New Roman"/>
                <w:b/>
                <w:sz w:val="20"/>
                <w:szCs w:val="20"/>
              </w:rPr>
              <w:t>сталость</w:t>
            </w:r>
            <w:r w:rsidR="00E23792">
              <w:rPr>
                <w:rFonts w:ascii="Times New Roman" w:hAnsi="Times New Roman" w:cs="Times New Roman"/>
                <w:sz w:val="20"/>
                <w:szCs w:val="20"/>
              </w:rPr>
              <w:t xml:space="preserve"> от лечения,</w:t>
            </w:r>
            <w:r w:rsidR="00E23792" w:rsidRPr="00E3251C">
              <w:rPr>
                <w:rFonts w:ascii="Times New Roman" w:hAnsi="Times New Roman" w:cs="Times New Roman"/>
                <w:sz w:val="20"/>
                <w:szCs w:val="20"/>
              </w:rPr>
              <w:t xml:space="preserve"> </w:t>
            </w:r>
            <w:r>
              <w:rPr>
                <w:rFonts w:ascii="Times New Roman" w:hAnsi="Times New Roman" w:cs="Times New Roman"/>
                <w:sz w:val="20"/>
                <w:szCs w:val="20"/>
              </w:rPr>
              <w:t xml:space="preserve">пациенты </w:t>
            </w:r>
            <w:r w:rsidR="00E23792" w:rsidRPr="00E3251C">
              <w:rPr>
                <w:rFonts w:ascii="Times New Roman" w:hAnsi="Times New Roman" w:cs="Times New Roman"/>
                <w:sz w:val="20"/>
                <w:szCs w:val="20"/>
              </w:rPr>
              <w:t xml:space="preserve">не </w:t>
            </w:r>
            <w:r w:rsidR="00E23792">
              <w:rPr>
                <w:rFonts w:ascii="Times New Roman" w:hAnsi="Times New Roman" w:cs="Times New Roman"/>
                <w:sz w:val="20"/>
                <w:szCs w:val="20"/>
              </w:rPr>
              <w:t>выдерживают</w:t>
            </w:r>
            <w:r w:rsidR="00E23792" w:rsidRPr="00BC035B">
              <w:rPr>
                <w:rFonts w:ascii="Times New Roman" w:hAnsi="Times New Roman" w:cs="Times New Roman"/>
                <w:sz w:val="20"/>
                <w:szCs w:val="20"/>
              </w:rPr>
              <w:t xml:space="preserve"> </w:t>
            </w:r>
            <w:r w:rsidR="00E23792">
              <w:rPr>
                <w:rFonts w:ascii="Times New Roman" w:hAnsi="Times New Roman" w:cs="Times New Roman"/>
                <w:sz w:val="20"/>
                <w:szCs w:val="20"/>
              </w:rPr>
              <w:t>ограничения и режим</w:t>
            </w:r>
          </w:p>
          <w:p w:rsidR="00E23792" w:rsidRDefault="00E23792"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 xml:space="preserve">Побочные </w:t>
            </w:r>
            <w:r w:rsidR="00193A96">
              <w:rPr>
                <w:rFonts w:ascii="Times New Roman" w:hAnsi="Times New Roman" w:cs="Times New Roman"/>
                <w:b/>
                <w:sz w:val="20"/>
                <w:szCs w:val="20"/>
              </w:rPr>
              <w:t>реакции</w:t>
            </w:r>
            <w:r>
              <w:rPr>
                <w:rFonts w:ascii="Times New Roman" w:hAnsi="Times New Roman" w:cs="Times New Roman"/>
                <w:sz w:val="20"/>
                <w:szCs w:val="20"/>
              </w:rPr>
              <w:t>:</w:t>
            </w:r>
            <w:r w:rsidRPr="00BC035B">
              <w:rPr>
                <w:rFonts w:ascii="Times New Roman" w:hAnsi="Times New Roman" w:cs="Times New Roman"/>
                <w:sz w:val="20"/>
                <w:szCs w:val="20"/>
              </w:rPr>
              <w:t xml:space="preserve"> </w:t>
            </w:r>
            <w:r w:rsidR="001F776A">
              <w:rPr>
                <w:rFonts w:ascii="Times New Roman" w:hAnsi="Times New Roman" w:cs="Times New Roman"/>
                <w:sz w:val="20"/>
                <w:szCs w:val="20"/>
              </w:rPr>
              <w:t>«</w:t>
            </w:r>
            <w:r>
              <w:rPr>
                <w:rFonts w:ascii="Times New Roman" w:hAnsi="Times New Roman" w:cs="Times New Roman"/>
                <w:sz w:val="20"/>
                <w:szCs w:val="20"/>
              </w:rPr>
              <w:t>вне стационара</w:t>
            </w:r>
            <w:r w:rsidRPr="00BC035B">
              <w:rPr>
                <w:rFonts w:ascii="Times New Roman" w:hAnsi="Times New Roman" w:cs="Times New Roman"/>
                <w:sz w:val="20"/>
                <w:szCs w:val="20"/>
              </w:rPr>
              <w:t xml:space="preserve"> </w:t>
            </w:r>
            <w:r>
              <w:rPr>
                <w:rFonts w:ascii="Times New Roman" w:hAnsi="Times New Roman" w:cs="Times New Roman"/>
                <w:sz w:val="20"/>
                <w:szCs w:val="20"/>
              </w:rPr>
              <w:t xml:space="preserve">мало препаратов, поэтому </w:t>
            </w:r>
            <w:r w:rsidR="001303F2">
              <w:rPr>
                <w:rFonts w:ascii="Times New Roman" w:hAnsi="Times New Roman" w:cs="Times New Roman"/>
                <w:sz w:val="20"/>
                <w:szCs w:val="20"/>
              </w:rPr>
              <w:t xml:space="preserve">и спрос </w:t>
            </w:r>
            <w:r>
              <w:rPr>
                <w:rFonts w:ascii="Times New Roman" w:hAnsi="Times New Roman" w:cs="Times New Roman"/>
                <w:sz w:val="20"/>
                <w:szCs w:val="20"/>
              </w:rPr>
              <w:t>мал</w:t>
            </w:r>
            <w:r w:rsidR="001F776A">
              <w:rPr>
                <w:rFonts w:ascii="Times New Roman" w:hAnsi="Times New Roman" w:cs="Times New Roman"/>
                <w:sz w:val="20"/>
                <w:szCs w:val="20"/>
              </w:rPr>
              <w:t>»</w:t>
            </w:r>
            <w:r>
              <w:rPr>
                <w:rFonts w:ascii="Times New Roman" w:hAnsi="Times New Roman" w:cs="Times New Roman"/>
                <w:sz w:val="20"/>
                <w:szCs w:val="20"/>
              </w:rPr>
              <w:t xml:space="preserve"> </w:t>
            </w:r>
          </w:p>
          <w:p w:rsidR="00E23792" w:rsidRDefault="00E23792"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Деньги, работа</w:t>
            </w:r>
            <w:r w:rsidR="00193A96">
              <w:rPr>
                <w:rFonts w:ascii="Times New Roman" w:hAnsi="Times New Roman" w:cs="Times New Roman"/>
                <w:b/>
                <w:sz w:val="20"/>
                <w:szCs w:val="20"/>
              </w:rPr>
              <w:t>:</w:t>
            </w:r>
            <w:r>
              <w:rPr>
                <w:rFonts w:ascii="Times New Roman" w:hAnsi="Times New Roman" w:cs="Times New Roman"/>
                <w:sz w:val="20"/>
                <w:szCs w:val="20"/>
              </w:rPr>
              <w:t xml:space="preserve"> </w:t>
            </w:r>
            <w:r w:rsidR="00C44E90">
              <w:rPr>
                <w:rFonts w:ascii="Times New Roman" w:hAnsi="Times New Roman" w:cs="Times New Roman"/>
                <w:sz w:val="20"/>
                <w:szCs w:val="20"/>
              </w:rPr>
              <w:t>лист нетрудоспособности</w:t>
            </w:r>
            <w:r w:rsidR="00193A96">
              <w:rPr>
                <w:rFonts w:ascii="Times New Roman" w:hAnsi="Times New Roman" w:cs="Times New Roman"/>
                <w:sz w:val="20"/>
                <w:szCs w:val="20"/>
              </w:rPr>
              <w:t xml:space="preserve"> оформляется</w:t>
            </w:r>
            <w:r>
              <w:rPr>
                <w:rFonts w:ascii="Times New Roman" w:hAnsi="Times New Roman" w:cs="Times New Roman"/>
                <w:sz w:val="20"/>
                <w:szCs w:val="20"/>
              </w:rPr>
              <w:t xml:space="preserve"> по окладу </w:t>
            </w:r>
            <w:r w:rsidRPr="00E3251C">
              <w:rPr>
                <w:rFonts w:ascii="Times New Roman" w:hAnsi="Times New Roman" w:cs="Times New Roman"/>
                <w:sz w:val="20"/>
                <w:szCs w:val="20"/>
              </w:rPr>
              <w:t xml:space="preserve">и </w:t>
            </w:r>
            <w:r>
              <w:rPr>
                <w:rFonts w:ascii="Times New Roman" w:hAnsi="Times New Roman" w:cs="Times New Roman"/>
                <w:sz w:val="20"/>
                <w:szCs w:val="20"/>
              </w:rPr>
              <w:t>до</w:t>
            </w:r>
            <w:r w:rsidRPr="00E3251C">
              <w:rPr>
                <w:rFonts w:ascii="Times New Roman" w:hAnsi="Times New Roman" w:cs="Times New Roman"/>
                <w:sz w:val="20"/>
                <w:szCs w:val="20"/>
              </w:rPr>
              <w:t xml:space="preserve"> года, инвалидност</w:t>
            </w:r>
            <w:r w:rsidR="001E4260">
              <w:rPr>
                <w:rFonts w:ascii="Times New Roman" w:hAnsi="Times New Roman" w:cs="Times New Roman"/>
                <w:sz w:val="20"/>
                <w:szCs w:val="20"/>
              </w:rPr>
              <w:t>ь</w:t>
            </w:r>
            <w:r w:rsidRPr="00E3251C">
              <w:rPr>
                <w:rFonts w:ascii="Times New Roman" w:hAnsi="Times New Roman" w:cs="Times New Roman"/>
                <w:sz w:val="20"/>
                <w:szCs w:val="20"/>
              </w:rPr>
              <w:t xml:space="preserve"> </w:t>
            </w:r>
            <w:r w:rsidR="00193A96">
              <w:rPr>
                <w:rFonts w:ascii="Times New Roman" w:hAnsi="Times New Roman" w:cs="Times New Roman"/>
                <w:sz w:val="20"/>
                <w:szCs w:val="20"/>
              </w:rPr>
              <w:t xml:space="preserve">дают </w:t>
            </w:r>
            <w:r w:rsidRPr="00E3251C">
              <w:rPr>
                <w:rFonts w:ascii="Times New Roman" w:hAnsi="Times New Roman" w:cs="Times New Roman"/>
                <w:sz w:val="20"/>
                <w:szCs w:val="20"/>
              </w:rPr>
              <w:t xml:space="preserve">не </w:t>
            </w:r>
            <w:r>
              <w:rPr>
                <w:rFonts w:ascii="Times New Roman" w:hAnsi="Times New Roman" w:cs="Times New Roman"/>
                <w:sz w:val="20"/>
                <w:szCs w:val="20"/>
              </w:rPr>
              <w:t>всем</w:t>
            </w:r>
            <w:r w:rsidRPr="00E3251C">
              <w:rPr>
                <w:rFonts w:ascii="Times New Roman" w:hAnsi="Times New Roman" w:cs="Times New Roman"/>
                <w:sz w:val="20"/>
                <w:szCs w:val="20"/>
              </w:rPr>
              <w:t xml:space="preserve">. </w:t>
            </w:r>
            <w:r w:rsidR="001F776A">
              <w:rPr>
                <w:rFonts w:ascii="Times New Roman" w:hAnsi="Times New Roman" w:cs="Times New Roman"/>
                <w:sz w:val="20"/>
                <w:szCs w:val="20"/>
              </w:rPr>
              <w:t>«</w:t>
            </w:r>
            <w:r w:rsidRPr="00E3251C">
              <w:rPr>
                <w:rFonts w:ascii="Times New Roman" w:hAnsi="Times New Roman" w:cs="Times New Roman"/>
                <w:sz w:val="20"/>
                <w:szCs w:val="20"/>
              </w:rPr>
              <w:t xml:space="preserve">По </w:t>
            </w:r>
            <w:r>
              <w:rPr>
                <w:rFonts w:ascii="Times New Roman" w:hAnsi="Times New Roman" w:cs="Times New Roman"/>
                <w:sz w:val="20"/>
                <w:szCs w:val="20"/>
              </w:rPr>
              <w:t>приказам</w:t>
            </w:r>
            <w:r w:rsidRPr="00E3251C">
              <w:rPr>
                <w:rFonts w:ascii="Times New Roman" w:hAnsi="Times New Roman" w:cs="Times New Roman"/>
                <w:sz w:val="20"/>
                <w:szCs w:val="20"/>
              </w:rPr>
              <w:t xml:space="preserve"> нельзя работать, но, если пациент </w:t>
            </w:r>
            <w:r>
              <w:rPr>
                <w:rFonts w:ascii="Times New Roman" w:hAnsi="Times New Roman" w:cs="Times New Roman"/>
                <w:sz w:val="20"/>
                <w:szCs w:val="20"/>
              </w:rPr>
              <w:t>незаразный</w:t>
            </w:r>
            <w:r w:rsidRPr="00E3251C">
              <w:rPr>
                <w:rFonts w:ascii="Times New Roman" w:hAnsi="Times New Roman" w:cs="Times New Roman"/>
                <w:sz w:val="20"/>
                <w:szCs w:val="20"/>
              </w:rPr>
              <w:t xml:space="preserve"> - пусть работает через 3-4 мес</w:t>
            </w:r>
            <w:r>
              <w:rPr>
                <w:rFonts w:ascii="Times New Roman" w:hAnsi="Times New Roman" w:cs="Times New Roman"/>
                <w:sz w:val="20"/>
                <w:szCs w:val="20"/>
              </w:rPr>
              <w:t>.</w:t>
            </w:r>
            <w:r w:rsidR="001F776A">
              <w:rPr>
                <w:rFonts w:ascii="Times New Roman" w:hAnsi="Times New Roman" w:cs="Times New Roman"/>
                <w:sz w:val="20"/>
                <w:szCs w:val="20"/>
              </w:rPr>
              <w:t>»</w:t>
            </w:r>
            <w:r>
              <w:rPr>
                <w:rFonts w:ascii="Times New Roman" w:hAnsi="Times New Roman" w:cs="Times New Roman"/>
                <w:sz w:val="20"/>
                <w:szCs w:val="20"/>
              </w:rPr>
              <w:t xml:space="preserve"> </w:t>
            </w:r>
            <w:r w:rsidR="001F776A">
              <w:rPr>
                <w:rFonts w:ascii="Times New Roman" w:hAnsi="Times New Roman" w:cs="Times New Roman"/>
                <w:sz w:val="20"/>
                <w:szCs w:val="20"/>
              </w:rPr>
              <w:t>«</w:t>
            </w:r>
            <w:r>
              <w:rPr>
                <w:rFonts w:ascii="Times New Roman" w:hAnsi="Times New Roman" w:cs="Times New Roman"/>
                <w:sz w:val="20"/>
                <w:szCs w:val="20"/>
              </w:rPr>
              <w:t>За</w:t>
            </w:r>
            <w:r w:rsidRPr="00E3251C">
              <w:rPr>
                <w:rFonts w:ascii="Times New Roman" w:hAnsi="Times New Roman" w:cs="Times New Roman"/>
                <w:sz w:val="20"/>
                <w:szCs w:val="20"/>
              </w:rPr>
              <w:t xml:space="preserve"> 2 года мы</w:t>
            </w:r>
            <w:r>
              <w:rPr>
                <w:rFonts w:ascii="Times New Roman" w:hAnsi="Times New Roman" w:cs="Times New Roman"/>
                <w:sz w:val="20"/>
                <w:szCs w:val="20"/>
              </w:rPr>
              <w:t xml:space="preserve"> человека готовим к лени, надо вовлекать в легкую работу, </w:t>
            </w:r>
            <w:r w:rsidRPr="00E3251C">
              <w:rPr>
                <w:rFonts w:ascii="Times New Roman" w:hAnsi="Times New Roman" w:cs="Times New Roman"/>
                <w:sz w:val="20"/>
                <w:szCs w:val="20"/>
              </w:rPr>
              <w:t xml:space="preserve">15-20 тыс в месяц </w:t>
            </w:r>
            <w:r>
              <w:rPr>
                <w:rFonts w:ascii="Times New Roman" w:hAnsi="Times New Roman" w:cs="Times New Roman"/>
                <w:sz w:val="20"/>
                <w:szCs w:val="20"/>
              </w:rPr>
              <w:t>достаточно</w:t>
            </w:r>
            <w:r w:rsidR="001F776A">
              <w:rPr>
                <w:rFonts w:ascii="Times New Roman" w:hAnsi="Times New Roman" w:cs="Times New Roman"/>
                <w:sz w:val="20"/>
                <w:szCs w:val="20"/>
              </w:rPr>
              <w:t>»</w:t>
            </w:r>
            <w:r w:rsidR="00193A96">
              <w:rPr>
                <w:rFonts w:ascii="Times New Roman" w:hAnsi="Times New Roman" w:cs="Times New Roman"/>
                <w:sz w:val="20"/>
                <w:szCs w:val="20"/>
              </w:rPr>
              <w:t>.</w:t>
            </w:r>
          </w:p>
          <w:p w:rsidR="00E23792" w:rsidRDefault="00E23792"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Алкоголь</w:t>
            </w:r>
            <w:r>
              <w:rPr>
                <w:rFonts w:ascii="Times New Roman" w:hAnsi="Times New Roman" w:cs="Times New Roman"/>
                <w:sz w:val="20"/>
                <w:szCs w:val="20"/>
              </w:rPr>
              <w:t xml:space="preserve">, </w:t>
            </w:r>
            <w:r w:rsidRPr="00E3251C">
              <w:rPr>
                <w:rFonts w:ascii="Times New Roman" w:hAnsi="Times New Roman" w:cs="Times New Roman"/>
                <w:sz w:val="20"/>
                <w:szCs w:val="20"/>
              </w:rPr>
              <w:t>друзья</w:t>
            </w:r>
            <w:r>
              <w:rPr>
                <w:rFonts w:ascii="Times New Roman" w:hAnsi="Times New Roman" w:cs="Times New Roman"/>
                <w:sz w:val="20"/>
                <w:szCs w:val="20"/>
              </w:rPr>
              <w:t xml:space="preserve">, дела, </w:t>
            </w:r>
            <w:r w:rsidRPr="00E3251C">
              <w:rPr>
                <w:rFonts w:ascii="Times New Roman" w:hAnsi="Times New Roman" w:cs="Times New Roman"/>
                <w:sz w:val="20"/>
                <w:szCs w:val="20"/>
              </w:rPr>
              <w:t xml:space="preserve">но </w:t>
            </w:r>
            <w:r w:rsidR="00FB0E23">
              <w:rPr>
                <w:rFonts w:ascii="Times New Roman" w:hAnsi="Times New Roman" w:cs="Times New Roman"/>
                <w:sz w:val="20"/>
                <w:szCs w:val="20"/>
              </w:rPr>
              <w:t xml:space="preserve">реальная </w:t>
            </w:r>
            <w:r>
              <w:rPr>
                <w:rFonts w:ascii="Times New Roman" w:hAnsi="Times New Roman" w:cs="Times New Roman"/>
                <w:sz w:val="20"/>
                <w:szCs w:val="20"/>
              </w:rPr>
              <w:t>причина -</w:t>
            </w:r>
            <w:r w:rsidRPr="00E3251C">
              <w:rPr>
                <w:rFonts w:ascii="Times New Roman" w:hAnsi="Times New Roman" w:cs="Times New Roman"/>
                <w:sz w:val="20"/>
                <w:szCs w:val="20"/>
              </w:rPr>
              <w:t xml:space="preserve"> хотят свободы</w:t>
            </w:r>
            <w:r w:rsidR="00193A96">
              <w:rPr>
                <w:rFonts w:ascii="Times New Roman" w:hAnsi="Times New Roman" w:cs="Times New Roman"/>
                <w:sz w:val="20"/>
                <w:szCs w:val="20"/>
              </w:rPr>
              <w:t>.</w:t>
            </w:r>
            <w:r>
              <w:rPr>
                <w:rFonts w:ascii="Times New Roman" w:hAnsi="Times New Roman" w:cs="Times New Roman"/>
                <w:sz w:val="20"/>
                <w:szCs w:val="20"/>
              </w:rPr>
              <w:t xml:space="preserve"> </w:t>
            </w:r>
          </w:p>
          <w:p w:rsidR="004869F8" w:rsidRPr="004869F8" w:rsidRDefault="00E23792"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Недоверие</w:t>
            </w:r>
            <w:r>
              <w:rPr>
                <w:rFonts w:ascii="Times New Roman" w:hAnsi="Times New Roman" w:cs="Times New Roman"/>
                <w:sz w:val="20"/>
                <w:szCs w:val="20"/>
              </w:rPr>
              <w:t xml:space="preserve"> к диагнозу: </w:t>
            </w:r>
            <w:r w:rsidR="001F776A">
              <w:rPr>
                <w:rFonts w:ascii="Times New Roman" w:hAnsi="Times New Roman" w:cs="Times New Roman"/>
                <w:sz w:val="20"/>
                <w:szCs w:val="20"/>
              </w:rPr>
              <w:t>«</w:t>
            </w:r>
            <w:r w:rsidRPr="00E3251C">
              <w:rPr>
                <w:rFonts w:ascii="Times New Roman" w:hAnsi="Times New Roman" w:cs="Times New Roman"/>
                <w:sz w:val="20"/>
                <w:szCs w:val="20"/>
              </w:rPr>
              <w:t xml:space="preserve">чувствуют себя </w:t>
            </w:r>
            <w:r>
              <w:rPr>
                <w:rFonts w:ascii="Times New Roman" w:hAnsi="Times New Roman" w:cs="Times New Roman"/>
                <w:sz w:val="20"/>
                <w:szCs w:val="20"/>
              </w:rPr>
              <w:t>лучше через</w:t>
            </w:r>
            <w:r w:rsidRPr="00D80243">
              <w:rPr>
                <w:rFonts w:ascii="Times New Roman" w:hAnsi="Times New Roman" w:cs="Times New Roman"/>
                <w:sz w:val="20"/>
                <w:szCs w:val="20"/>
              </w:rPr>
              <w:t xml:space="preserve"> </w:t>
            </w:r>
            <w:r w:rsidRPr="00E3251C">
              <w:rPr>
                <w:rFonts w:ascii="Times New Roman" w:hAnsi="Times New Roman" w:cs="Times New Roman"/>
                <w:sz w:val="20"/>
                <w:szCs w:val="20"/>
              </w:rPr>
              <w:t>пару месяцев</w:t>
            </w:r>
            <w:r>
              <w:rPr>
                <w:rFonts w:ascii="Times New Roman" w:hAnsi="Times New Roman" w:cs="Times New Roman"/>
                <w:sz w:val="20"/>
                <w:szCs w:val="20"/>
              </w:rPr>
              <w:t xml:space="preserve">, </w:t>
            </w:r>
            <w:r w:rsidRPr="00E3251C">
              <w:rPr>
                <w:rFonts w:ascii="Times New Roman" w:hAnsi="Times New Roman" w:cs="Times New Roman"/>
                <w:sz w:val="20"/>
                <w:szCs w:val="20"/>
              </w:rPr>
              <w:t>не</w:t>
            </w:r>
            <w:r>
              <w:rPr>
                <w:rFonts w:ascii="Times New Roman" w:hAnsi="Times New Roman" w:cs="Times New Roman"/>
                <w:sz w:val="20"/>
                <w:szCs w:val="20"/>
              </w:rPr>
              <w:t xml:space="preserve"> понимают </w:t>
            </w:r>
            <w:r w:rsidR="001F776A">
              <w:rPr>
                <w:rFonts w:ascii="Times New Roman" w:hAnsi="Times New Roman" w:cs="Times New Roman"/>
                <w:sz w:val="20"/>
                <w:szCs w:val="20"/>
              </w:rPr>
              <w:t>рисков»</w:t>
            </w:r>
            <w:r>
              <w:rPr>
                <w:rFonts w:ascii="Times New Roman" w:hAnsi="Times New Roman" w:cs="Times New Roman"/>
                <w:sz w:val="20"/>
                <w:szCs w:val="20"/>
              </w:rPr>
              <w:t xml:space="preserve"> </w:t>
            </w:r>
          </w:p>
        </w:tc>
      </w:tr>
      <w:tr w:rsidR="00835BDA" w:rsidTr="00D74890">
        <w:tc>
          <w:tcPr>
            <w:tcW w:w="1838" w:type="dxa"/>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color w:val="0070C0"/>
                <w:sz w:val="24"/>
                <w:szCs w:val="20"/>
              </w:rPr>
            </w:pPr>
          </w:p>
          <w:p w:rsidR="00FF369E" w:rsidRPr="00D17DE1" w:rsidRDefault="00FF369E" w:rsidP="00D17DE1">
            <w:pPr>
              <w:spacing w:after="120" w:line="192" w:lineRule="auto"/>
              <w:rPr>
                <w:rFonts w:ascii="Times New Roman" w:hAnsi="Times New Roman" w:cs="Times New Roman"/>
                <w:b/>
                <w:color w:val="0070C0"/>
              </w:rPr>
            </w:pPr>
            <w:r w:rsidRPr="00D17DE1">
              <w:rPr>
                <w:rFonts w:ascii="Times New Roman" w:hAnsi="Times New Roman" w:cs="Times New Roman"/>
                <w:b/>
                <w:color w:val="0070C0"/>
              </w:rPr>
              <w:t xml:space="preserve">Что </w:t>
            </w:r>
            <w:r w:rsidR="00D17DE1">
              <w:rPr>
                <w:rFonts w:ascii="Times New Roman" w:hAnsi="Times New Roman" w:cs="Times New Roman"/>
                <w:b/>
                <w:color w:val="0070C0"/>
              </w:rPr>
              <w:t>хорошо</w:t>
            </w:r>
            <w:r w:rsidRPr="00D17DE1">
              <w:rPr>
                <w:rFonts w:ascii="Times New Roman" w:hAnsi="Times New Roman" w:cs="Times New Roman"/>
                <w:b/>
                <w:color w:val="0070C0"/>
              </w:rPr>
              <w:t xml:space="preserve"> работает</w:t>
            </w:r>
            <w:r w:rsidR="00E23792" w:rsidRPr="00D17DE1">
              <w:rPr>
                <w:rFonts w:ascii="Times New Roman" w:hAnsi="Times New Roman" w:cs="Times New Roman"/>
                <w:b/>
                <w:color w:val="0070C0"/>
              </w:rPr>
              <w:t xml:space="preserve"> и нужно расширять</w:t>
            </w:r>
            <w:r w:rsidRPr="00D17DE1">
              <w:rPr>
                <w:rFonts w:ascii="Times New Roman" w:hAnsi="Times New Roman" w:cs="Times New Roman"/>
                <w:b/>
                <w:color w:val="0070C0"/>
              </w:rPr>
              <w:t>?</w:t>
            </w:r>
          </w:p>
        </w:tc>
        <w:tc>
          <w:tcPr>
            <w:tcW w:w="8368" w:type="dxa"/>
            <w:gridSpan w:val="2"/>
            <w:tcBorders>
              <w:top w:val="single" w:sz="8" w:space="0" w:color="0070C0"/>
              <w:left w:val="nil"/>
              <w:bottom w:val="single" w:sz="8" w:space="0" w:color="0070C0"/>
              <w:right w:val="nil"/>
            </w:tcBorders>
          </w:tcPr>
          <w:p w:rsidR="004869F8" w:rsidRDefault="004869F8" w:rsidP="00EF202B">
            <w:pPr>
              <w:spacing w:after="120" w:line="192" w:lineRule="auto"/>
              <w:rPr>
                <w:rFonts w:ascii="Times New Roman" w:hAnsi="Times New Roman" w:cs="Times New Roman"/>
                <w:b/>
                <w:sz w:val="20"/>
                <w:szCs w:val="20"/>
              </w:rPr>
            </w:pPr>
          </w:p>
          <w:p w:rsidR="00FF369E"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Программа поощрений</w:t>
            </w:r>
            <w:r w:rsidRPr="00F549ED">
              <w:rPr>
                <w:rFonts w:ascii="Times New Roman" w:hAnsi="Times New Roman" w:cs="Times New Roman"/>
                <w:sz w:val="20"/>
                <w:szCs w:val="20"/>
              </w:rPr>
              <w:t xml:space="preserve"> </w:t>
            </w:r>
            <w:r>
              <w:rPr>
                <w:rFonts w:ascii="Times New Roman" w:hAnsi="Times New Roman" w:cs="Times New Roman"/>
                <w:sz w:val="20"/>
                <w:szCs w:val="20"/>
              </w:rPr>
              <w:t>–</w:t>
            </w:r>
            <w:r w:rsidRPr="00F549ED">
              <w:rPr>
                <w:rFonts w:ascii="Times New Roman" w:hAnsi="Times New Roman" w:cs="Times New Roman"/>
                <w:sz w:val="20"/>
                <w:szCs w:val="20"/>
              </w:rPr>
              <w:t xml:space="preserve"> </w:t>
            </w:r>
            <w:r>
              <w:rPr>
                <w:rFonts w:ascii="Times New Roman" w:hAnsi="Times New Roman" w:cs="Times New Roman"/>
                <w:sz w:val="20"/>
                <w:szCs w:val="20"/>
              </w:rPr>
              <w:t>банк</w:t>
            </w:r>
            <w:r w:rsidR="00193A96">
              <w:rPr>
                <w:rFonts w:ascii="Times New Roman" w:hAnsi="Times New Roman" w:cs="Times New Roman"/>
                <w:sz w:val="20"/>
                <w:szCs w:val="20"/>
              </w:rPr>
              <w:t>овские</w:t>
            </w:r>
            <w:r>
              <w:rPr>
                <w:rFonts w:ascii="Times New Roman" w:hAnsi="Times New Roman" w:cs="Times New Roman"/>
                <w:sz w:val="20"/>
                <w:szCs w:val="20"/>
              </w:rPr>
              <w:t xml:space="preserve"> </w:t>
            </w:r>
            <w:r w:rsidRPr="00F549ED">
              <w:rPr>
                <w:rFonts w:ascii="Times New Roman" w:hAnsi="Times New Roman" w:cs="Times New Roman"/>
                <w:sz w:val="20"/>
                <w:szCs w:val="20"/>
              </w:rPr>
              <w:t>карты лучше</w:t>
            </w:r>
            <w:r>
              <w:rPr>
                <w:rFonts w:ascii="Times New Roman" w:hAnsi="Times New Roman" w:cs="Times New Roman"/>
                <w:sz w:val="20"/>
                <w:szCs w:val="20"/>
              </w:rPr>
              <w:t>,</w:t>
            </w:r>
            <w:r w:rsidRPr="00F549ED">
              <w:rPr>
                <w:rFonts w:ascii="Times New Roman" w:hAnsi="Times New Roman" w:cs="Times New Roman"/>
                <w:sz w:val="20"/>
                <w:szCs w:val="20"/>
              </w:rPr>
              <w:t xml:space="preserve"> чем </w:t>
            </w:r>
            <w:r>
              <w:rPr>
                <w:rFonts w:ascii="Times New Roman" w:hAnsi="Times New Roman" w:cs="Times New Roman"/>
                <w:sz w:val="20"/>
                <w:szCs w:val="20"/>
              </w:rPr>
              <w:t xml:space="preserve">продуктовые </w:t>
            </w:r>
            <w:r w:rsidRPr="00F549ED">
              <w:rPr>
                <w:rFonts w:ascii="Times New Roman" w:hAnsi="Times New Roman" w:cs="Times New Roman"/>
                <w:sz w:val="20"/>
                <w:szCs w:val="20"/>
              </w:rPr>
              <w:t>набор</w:t>
            </w:r>
            <w:r>
              <w:rPr>
                <w:rFonts w:ascii="Times New Roman" w:hAnsi="Times New Roman" w:cs="Times New Roman"/>
                <w:sz w:val="20"/>
                <w:szCs w:val="20"/>
              </w:rPr>
              <w:t>ы</w:t>
            </w:r>
            <w:r w:rsidR="004C2969">
              <w:rPr>
                <w:rFonts w:ascii="Times New Roman" w:hAnsi="Times New Roman" w:cs="Times New Roman"/>
                <w:sz w:val="20"/>
                <w:szCs w:val="20"/>
              </w:rPr>
              <w:t>, просьбы</w:t>
            </w:r>
            <w:r>
              <w:rPr>
                <w:rFonts w:ascii="Times New Roman" w:hAnsi="Times New Roman" w:cs="Times New Roman"/>
                <w:sz w:val="20"/>
                <w:szCs w:val="20"/>
              </w:rPr>
              <w:t xml:space="preserve"> увеличить стоимость</w:t>
            </w:r>
            <w:r w:rsidR="003B7BD5">
              <w:rPr>
                <w:rFonts w:ascii="Times New Roman" w:hAnsi="Times New Roman" w:cs="Times New Roman"/>
                <w:sz w:val="20"/>
                <w:szCs w:val="20"/>
              </w:rPr>
              <w:t>.</w:t>
            </w:r>
          </w:p>
          <w:p w:rsidR="003B7BD5" w:rsidRDefault="001F776A" w:rsidP="00193A96">
            <w:pPr>
              <w:spacing w:after="120" w:line="192" w:lineRule="auto"/>
              <w:ind w:left="5"/>
              <w:rPr>
                <w:rFonts w:ascii="Times New Roman" w:hAnsi="Times New Roman" w:cs="Times New Roman"/>
                <w:sz w:val="20"/>
                <w:szCs w:val="20"/>
              </w:rPr>
            </w:pPr>
            <w:r>
              <w:rPr>
                <w:rFonts w:ascii="Times New Roman" w:hAnsi="Times New Roman" w:cs="Times New Roman"/>
                <w:sz w:val="20"/>
                <w:szCs w:val="20"/>
              </w:rPr>
              <w:t>«</w:t>
            </w:r>
            <w:r w:rsidR="003B7BD5" w:rsidRPr="00F549ED">
              <w:rPr>
                <w:rFonts w:ascii="Times New Roman" w:hAnsi="Times New Roman" w:cs="Times New Roman"/>
                <w:sz w:val="20"/>
                <w:szCs w:val="20"/>
              </w:rPr>
              <w:t>Б</w:t>
            </w:r>
            <w:r w:rsidR="003B7BD5">
              <w:rPr>
                <w:rFonts w:ascii="Times New Roman" w:hAnsi="Times New Roman" w:cs="Times New Roman"/>
                <w:sz w:val="20"/>
                <w:szCs w:val="20"/>
              </w:rPr>
              <w:t>ыла попытка в области: соцзащита закупала прод.</w:t>
            </w:r>
            <w:r w:rsidR="003B7BD5" w:rsidRPr="00F549ED">
              <w:rPr>
                <w:rFonts w:ascii="Times New Roman" w:hAnsi="Times New Roman" w:cs="Times New Roman"/>
                <w:sz w:val="20"/>
                <w:szCs w:val="20"/>
              </w:rPr>
              <w:t xml:space="preserve"> наборы и </w:t>
            </w:r>
            <w:r w:rsidR="003B7BD5">
              <w:rPr>
                <w:rFonts w:ascii="Times New Roman" w:hAnsi="Times New Roman" w:cs="Times New Roman"/>
                <w:sz w:val="20"/>
                <w:szCs w:val="20"/>
              </w:rPr>
              <w:t>доставляла</w:t>
            </w:r>
            <w:r w:rsidR="003B7BD5" w:rsidRPr="00F549ED">
              <w:rPr>
                <w:rFonts w:ascii="Times New Roman" w:hAnsi="Times New Roman" w:cs="Times New Roman"/>
                <w:sz w:val="20"/>
                <w:szCs w:val="20"/>
              </w:rPr>
              <w:t xml:space="preserve"> нам же - это лишнее неэффективное зве</w:t>
            </w:r>
            <w:r w:rsidR="003B7BD5">
              <w:rPr>
                <w:rFonts w:ascii="Times New Roman" w:hAnsi="Times New Roman" w:cs="Times New Roman"/>
                <w:sz w:val="20"/>
                <w:szCs w:val="20"/>
              </w:rPr>
              <w:t>но (нам лишняя работа и продуктов мало,</w:t>
            </w:r>
            <w:r w:rsidR="003B7BD5" w:rsidRPr="00F549ED">
              <w:rPr>
                <w:rFonts w:ascii="Times New Roman" w:hAnsi="Times New Roman" w:cs="Times New Roman"/>
                <w:sz w:val="20"/>
                <w:szCs w:val="20"/>
              </w:rPr>
              <w:t xml:space="preserve"> </w:t>
            </w:r>
            <w:r w:rsidR="003B7BD5">
              <w:rPr>
                <w:rFonts w:ascii="Times New Roman" w:hAnsi="Times New Roman" w:cs="Times New Roman"/>
                <w:sz w:val="20"/>
                <w:szCs w:val="20"/>
              </w:rPr>
              <w:t xml:space="preserve">низкого качества). Лучше давать карты пациентам, </w:t>
            </w:r>
            <w:r w:rsidR="001D0CC6">
              <w:rPr>
                <w:rFonts w:ascii="Times New Roman" w:hAnsi="Times New Roman" w:cs="Times New Roman"/>
                <w:sz w:val="20"/>
                <w:szCs w:val="20"/>
              </w:rPr>
              <w:t>будем предоставлять сумму</w:t>
            </w:r>
            <w:r w:rsidR="003B7BD5">
              <w:rPr>
                <w:rFonts w:ascii="Times New Roman" w:hAnsi="Times New Roman" w:cs="Times New Roman"/>
                <w:sz w:val="20"/>
                <w:szCs w:val="20"/>
              </w:rPr>
              <w:t xml:space="preserve"> в </w:t>
            </w:r>
            <w:r w:rsidR="003B7BD5" w:rsidRPr="00F549ED">
              <w:rPr>
                <w:rFonts w:ascii="Times New Roman" w:hAnsi="Times New Roman" w:cs="Times New Roman"/>
                <w:sz w:val="20"/>
                <w:szCs w:val="20"/>
              </w:rPr>
              <w:t>бюджет области</w:t>
            </w:r>
            <w:r w:rsidR="003B7BD5">
              <w:rPr>
                <w:rFonts w:ascii="Times New Roman" w:hAnsi="Times New Roman" w:cs="Times New Roman"/>
                <w:sz w:val="20"/>
                <w:szCs w:val="20"/>
              </w:rPr>
              <w:t>,</w:t>
            </w:r>
            <w:r w:rsidR="003B7BD5" w:rsidRPr="00F549ED">
              <w:rPr>
                <w:rFonts w:ascii="Times New Roman" w:hAnsi="Times New Roman" w:cs="Times New Roman"/>
                <w:sz w:val="20"/>
                <w:szCs w:val="20"/>
              </w:rPr>
              <w:t xml:space="preserve"> </w:t>
            </w:r>
            <w:r w:rsidR="003B7BD5">
              <w:rPr>
                <w:rFonts w:ascii="Times New Roman" w:hAnsi="Times New Roman" w:cs="Times New Roman"/>
                <w:sz w:val="20"/>
                <w:szCs w:val="20"/>
              </w:rPr>
              <w:t>делать</w:t>
            </w:r>
            <w:r w:rsidR="003B7BD5" w:rsidRPr="00F549ED">
              <w:rPr>
                <w:rFonts w:ascii="Times New Roman" w:hAnsi="Times New Roman" w:cs="Times New Roman"/>
                <w:sz w:val="20"/>
                <w:szCs w:val="20"/>
              </w:rPr>
              <w:t xml:space="preserve"> список </w:t>
            </w:r>
            <w:r w:rsidR="003B7BD5">
              <w:rPr>
                <w:rFonts w:ascii="Times New Roman" w:hAnsi="Times New Roman" w:cs="Times New Roman"/>
                <w:sz w:val="20"/>
                <w:szCs w:val="20"/>
              </w:rPr>
              <w:t>кому давать</w:t>
            </w:r>
            <w:r w:rsidR="003B7BD5" w:rsidRPr="00F549ED">
              <w:rPr>
                <w:rFonts w:ascii="Times New Roman" w:hAnsi="Times New Roman" w:cs="Times New Roman"/>
                <w:sz w:val="20"/>
                <w:szCs w:val="20"/>
              </w:rPr>
              <w:t xml:space="preserve"> </w:t>
            </w:r>
            <w:r w:rsidR="003B7BD5">
              <w:rPr>
                <w:rFonts w:ascii="Times New Roman" w:hAnsi="Times New Roman" w:cs="Times New Roman"/>
                <w:sz w:val="20"/>
                <w:szCs w:val="20"/>
              </w:rPr>
              <w:t>п</w:t>
            </w:r>
            <w:r w:rsidR="003B7BD5" w:rsidRPr="00F549ED">
              <w:rPr>
                <w:rFonts w:ascii="Times New Roman" w:hAnsi="Times New Roman" w:cs="Times New Roman"/>
                <w:sz w:val="20"/>
                <w:szCs w:val="20"/>
              </w:rPr>
              <w:t xml:space="preserve">о </w:t>
            </w:r>
            <w:r w:rsidR="003B7BD5">
              <w:rPr>
                <w:rFonts w:ascii="Times New Roman" w:hAnsi="Times New Roman" w:cs="Times New Roman"/>
                <w:sz w:val="20"/>
                <w:szCs w:val="20"/>
              </w:rPr>
              <w:t>уровню приема доз</w:t>
            </w:r>
            <w:r w:rsidR="003B7BD5" w:rsidRPr="00F549ED">
              <w:rPr>
                <w:rFonts w:ascii="Times New Roman" w:hAnsi="Times New Roman" w:cs="Times New Roman"/>
                <w:sz w:val="20"/>
                <w:szCs w:val="20"/>
              </w:rPr>
              <w:t xml:space="preserve">, </w:t>
            </w:r>
            <w:r w:rsidR="003B7BD5">
              <w:rPr>
                <w:rFonts w:ascii="Times New Roman" w:hAnsi="Times New Roman" w:cs="Times New Roman"/>
                <w:sz w:val="20"/>
                <w:szCs w:val="20"/>
              </w:rPr>
              <w:t>и выдавать карты (соцработник или НКО)</w:t>
            </w:r>
            <w:r>
              <w:rPr>
                <w:rFonts w:ascii="Times New Roman" w:hAnsi="Times New Roman" w:cs="Times New Roman"/>
                <w:sz w:val="20"/>
                <w:szCs w:val="20"/>
              </w:rPr>
              <w:t>»</w:t>
            </w:r>
          </w:p>
          <w:p w:rsidR="00FF369E" w:rsidRPr="00F549ED" w:rsidRDefault="00FF369E" w:rsidP="00EF202B">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Лечение на дому</w:t>
            </w:r>
            <w:r>
              <w:rPr>
                <w:rFonts w:ascii="Times New Roman" w:hAnsi="Times New Roman" w:cs="Times New Roman"/>
                <w:sz w:val="20"/>
                <w:szCs w:val="20"/>
              </w:rPr>
              <w:t xml:space="preserve"> (бригады) </w:t>
            </w:r>
            <w:r w:rsidR="001F776A">
              <w:rPr>
                <w:rFonts w:ascii="Times New Roman" w:hAnsi="Times New Roman" w:cs="Times New Roman"/>
                <w:sz w:val="20"/>
                <w:szCs w:val="20"/>
              </w:rPr>
              <w:t>«</w:t>
            </w:r>
            <w:r w:rsidR="003B7BD5">
              <w:rPr>
                <w:rFonts w:ascii="Times New Roman" w:hAnsi="Times New Roman" w:cs="Times New Roman"/>
                <w:sz w:val="20"/>
                <w:szCs w:val="20"/>
              </w:rPr>
              <w:t xml:space="preserve">есть только в нескольких городах области, нужно везде </w:t>
            </w:r>
            <w:r>
              <w:rPr>
                <w:rFonts w:ascii="Times New Roman" w:hAnsi="Times New Roman" w:cs="Times New Roman"/>
                <w:sz w:val="20"/>
                <w:szCs w:val="20"/>
              </w:rPr>
              <w:t xml:space="preserve">на районном уровне, </w:t>
            </w:r>
            <w:r w:rsidRPr="00F549ED">
              <w:rPr>
                <w:rFonts w:ascii="Times New Roman" w:hAnsi="Times New Roman" w:cs="Times New Roman"/>
                <w:sz w:val="20"/>
                <w:szCs w:val="20"/>
              </w:rPr>
              <w:t>по всем соц</w:t>
            </w:r>
            <w:r>
              <w:rPr>
                <w:rFonts w:ascii="Times New Roman" w:hAnsi="Times New Roman" w:cs="Times New Roman"/>
                <w:sz w:val="20"/>
                <w:szCs w:val="20"/>
              </w:rPr>
              <w:t>.</w:t>
            </w:r>
            <w:r w:rsidRPr="00F549ED">
              <w:rPr>
                <w:rFonts w:ascii="Times New Roman" w:hAnsi="Times New Roman" w:cs="Times New Roman"/>
                <w:sz w:val="20"/>
                <w:szCs w:val="20"/>
              </w:rPr>
              <w:t xml:space="preserve"> болезням </w:t>
            </w:r>
            <w:r w:rsidR="001F776A">
              <w:rPr>
                <w:rFonts w:ascii="Times New Roman" w:hAnsi="Times New Roman" w:cs="Times New Roman"/>
                <w:sz w:val="20"/>
                <w:szCs w:val="20"/>
              </w:rPr>
              <w:t xml:space="preserve">- </w:t>
            </w:r>
            <w:r>
              <w:rPr>
                <w:rFonts w:ascii="Times New Roman" w:hAnsi="Times New Roman" w:cs="Times New Roman"/>
                <w:sz w:val="20"/>
                <w:szCs w:val="20"/>
              </w:rPr>
              <w:t>ВИЧ</w:t>
            </w:r>
            <w:r w:rsidRPr="00F549ED">
              <w:rPr>
                <w:rFonts w:ascii="Times New Roman" w:hAnsi="Times New Roman" w:cs="Times New Roman"/>
                <w:sz w:val="20"/>
                <w:szCs w:val="20"/>
              </w:rPr>
              <w:t>, гепатиты</w:t>
            </w:r>
            <w:r>
              <w:rPr>
                <w:rFonts w:ascii="Times New Roman" w:hAnsi="Times New Roman" w:cs="Times New Roman"/>
                <w:sz w:val="20"/>
                <w:szCs w:val="20"/>
              </w:rPr>
              <w:t>, ТБ</w:t>
            </w:r>
            <w:r w:rsidR="001F776A">
              <w:rPr>
                <w:rFonts w:ascii="Times New Roman" w:hAnsi="Times New Roman" w:cs="Times New Roman"/>
                <w:sz w:val="20"/>
                <w:szCs w:val="20"/>
              </w:rPr>
              <w:t>»</w:t>
            </w:r>
          </w:p>
          <w:p w:rsidR="00FF369E" w:rsidRPr="00AD2359" w:rsidRDefault="00FF369E" w:rsidP="00EF202B">
            <w:pPr>
              <w:spacing w:after="120" w:line="192" w:lineRule="auto"/>
              <w:rPr>
                <w:rFonts w:ascii="Times New Roman" w:hAnsi="Times New Roman" w:cs="Times New Roman"/>
                <w:b/>
                <w:sz w:val="20"/>
                <w:szCs w:val="20"/>
              </w:rPr>
            </w:pPr>
            <w:r w:rsidRPr="00AD2359">
              <w:rPr>
                <w:rFonts w:ascii="Times New Roman" w:hAnsi="Times New Roman" w:cs="Times New Roman"/>
                <w:b/>
                <w:sz w:val="20"/>
                <w:szCs w:val="20"/>
              </w:rPr>
              <w:t xml:space="preserve">Лекарства для </w:t>
            </w:r>
            <w:r w:rsidR="001E5651">
              <w:rPr>
                <w:rFonts w:ascii="Times New Roman" w:hAnsi="Times New Roman" w:cs="Times New Roman"/>
                <w:b/>
                <w:sz w:val="20"/>
                <w:szCs w:val="20"/>
              </w:rPr>
              <w:t>купирования нежелательных реакций:</w:t>
            </w:r>
            <w:r w:rsidRPr="00AD2359">
              <w:rPr>
                <w:rFonts w:ascii="Times New Roman" w:hAnsi="Times New Roman" w:cs="Times New Roman"/>
                <w:b/>
                <w:sz w:val="20"/>
                <w:szCs w:val="20"/>
              </w:rPr>
              <w:t xml:space="preserve"> </w:t>
            </w:r>
            <w:r w:rsidR="0054015A">
              <w:rPr>
                <w:rFonts w:ascii="Times New Roman" w:hAnsi="Times New Roman" w:cs="Times New Roman"/>
                <w:sz w:val="20"/>
                <w:szCs w:val="20"/>
              </w:rPr>
              <w:t xml:space="preserve">после выписки из стационара </w:t>
            </w:r>
            <w:r w:rsidR="00E12263">
              <w:rPr>
                <w:rFonts w:ascii="Times New Roman" w:hAnsi="Times New Roman" w:cs="Times New Roman"/>
                <w:sz w:val="20"/>
                <w:szCs w:val="20"/>
              </w:rPr>
              <w:t>передавать туда,</w:t>
            </w:r>
            <w:r w:rsidR="0054015A">
              <w:rPr>
                <w:rFonts w:ascii="Times New Roman" w:hAnsi="Times New Roman" w:cs="Times New Roman"/>
                <w:sz w:val="20"/>
                <w:szCs w:val="20"/>
              </w:rPr>
              <w:t xml:space="preserve"> где лечится</w:t>
            </w:r>
            <w:r w:rsidR="001E5651">
              <w:rPr>
                <w:rFonts w:ascii="Times New Roman" w:hAnsi="Times New Roman" w:cs="Times New Roman"/>
                <w:sz w:val="20"/>
                <w:szCs w:val="20"/>
              </w:rPr>
              <w:t xml:space="preserve"> больной</w:t>
            </w:r>
            <w:r w:rsidR="0054015A">
              <w:rPr>
                <w:rFonts w:ascii="Times New Roman" w:hAnsi="Times New Roman" w:cs="Times New Roman"/>
                <w:sz w:val="20"/>
                <w:szCs w:val="20"/>
              </w:rPr>
              <w:t xml:space="preserve">. </w:t>
            </w:r>
          </w:p>
          <w:p w:rsidR="004869F8" w:rsidRPr="0020172C" w:rsidRDefault="00FF369E" w:rsidP="001F776A">
            <w:pPr>
              <w:spacing w:after="120" w:line="192" w:lineRule="auto"/>
              <w:rPr>
                <w:rFonts w:ascii="Times New Roman" w:hAnsi="Times New Roman" w:cs="Times New Roman"/>
                <w:sz w:val="20"/>
                <w:szCs w:val="20"/>
              </w:rPr>
            </w:pPr>
            <w:r w:rsidRPr="00AD2359">
              <w:rPr>
                <w:rFonts w:ascii="Times New Roman" w:hAnsi="Times New Roman" w:cs="Times New Roman"/>
                <w:b/>
                <w:sz w:val="20"/>
                <w:szCs w:val="20"/>
              </w:rPr>
              <w:t>Видео</w:t>
            </w:r>
            <w:r w:rsidRPr="00F549ED">
              <w:rPr>
                <w:rFonts w:ascii="Times New Roman" w:hAnsi="Times New Roman" w:cs="Times New Roman"/>
                <w:sz w:val="20"/>
                <w:szCs w:val="20"/>
              </w:rPr>
              <w:t xml:space="preserve"> </w:t>
            </w:r>
            <w:r w:rsidR="001F776A">
              <w:rPr>
                <w:rFonts w:ascii="Times New Roman" w:hAnsi="Times New Roman" w:cs="Times New Roman"/>
                <w:sz w:val="20"/>
                <w:szCs w:val="20"/>
              </w:rPr>
              <w:t>–</w:t>
            </w:r>
            <w:r w:rsidRPr="00F549ED">
              <w:rPr>
                <w:rFonts w:ascii="Times New Roman" w:hAnsi="Times New Roman" w:cs="Times New Roman"/>
                <w:sz w:val="20"/>
                <w:szCs w:val="20"/>
              </w:rPr>
              <w:t xml:space="preserve"> </w:t>
            </w:r>
            <w:r w:rsidR="001F776A">
              <w:rPr>
                <w:rFonts w:ascii="Times New Roman" w:hAnsi="Times New Roman" w:cs="Times New Roman"/>
                <w:sz w:val="20"/>
                <w:szCs w:val="20"/>
              </w:rPr>
              <w:t>«</w:t>
            </w:r>
            <w:r w:rsidRPr="00F549ED">
              <w:rPr>
                <w:rFonts w:ascii="Times New Roman" w:hAnsi="Times New Roman" w:cs="Times New Roman"/>
                <w:sz w:val="20"/>
                <w:szCs w:val="20"/>
              </w:rPr>
              <w:t>супер хорошо</w:t>
            </w:r>
            <w:r>
              <w:rPr>
                <w:rFonts w:ascii="Times New Roman" w:hAnsi="Times New Roman" w:cs="Times New Roman"/>
                <w:sz w:val="20"/>
                <w:szCs w:val="20"/>
              </w:rPr>
              <w:t>, но не у всех смартфоны</w:t>
            </w:r>
            <w:r w:rsidR="00E23792">
              <w:rPr>
                <w:rFonts w:ascii="Times New Roman" w:hAnsi="Times New Roman" w:cs="Times New Roman"/>
                <w:sz w:val="20"/>
                <w:szCs w:val="20"/>
              </w:rPr>
              <w:t xml:space="preserve">. </w:t>
            </w:r>
            <w:r w:rsidR="00E23792" w:rsidRPr="00897E32">
              <w:rPr>
                <w:rFonts w:ascii="Times New Roman" w:hAnsi="Times New Roman" w:cs="Times New Roman"/>
                <w:sz w:val="20"/>
                <w:szCs w:val="20"/>
              </w:rPr>
              <w:t xml:space="preserve">По </w:t>
            </w:r>
            <w:r w:rsidR="00E23792">
              <w:rPr>
                <w:rFonts w:ascii="Times New Roman" w:hAnsi="Times New Roman" w:cs="Times New Roman"/>
                <w:sz w:val="20"/>
                <w:szCs w:val="20"/>
              </w:rPr>
              <w:t>видео</w:t>
            </w:r>
            <w:r w:rsidR="00E23792" w:rsidRPr="00897E32">
              <w:rPr>
                <w:rFonts w:ascii="Times New Roman" w:hAnsi="Times New Roman" w:cs="Times New Roman"/>
                <w:sz w:val="20"/>
                <w:szCs w:val="20"/>
              </w:rPr>
              <w:t xml:space="preserve"> сложно оценить побочные эффекты</w:t>
            </w:r>
            <w:r w:rsidR="00E23792">
              <w:rPr>
                <w:rFonts w:ascii="Times New Roman" w:hAnsi="Times New Roman" w:cs="Times New Roman"/>
                <w:sz w:val="20"/>
                <w:szCs w:val="20"/>
              </w:rPr>
              <w:t xml:space="preserve">, </w:t>
            </w:r>
            <w:r w:rsidR="00E23792" w:rsidRPr="00897E32">
              <w:rPr>
                <w:rFonts w:ascii="Times New Roman" w:hAnsi="Times New Roman" w:cs="Times New Roman"/>
                <w:sz w:val="20"/>
                <w:szCs w:val="20"/>
              </w:rPr>
              <w:t>доверия ме</w:t>
            </w:r>
            <w:r w:rsidR="00E23792">
              <w:rPr>
                <w:rFonts w:ascii="Times New Roman" w:hAnsi="Times New Roman" w:cs="Times New Roman"/>
                <w:sz w:val="20"/>
                <w:szCs w:val="20"/>
              </w:rPr>
              <w:t>ньше</w:t>
            </w:r>
            <w:r w:rsidR="003B7BD5">
              <w:rPr>
                <w:rFonts w:ascii="Times New Roman" w:hAnsi="Times New Roman" w:cs="Times New Roman"/>
                <w:sz w:val="20"/>
                <w:szCs w:val="20"/>
              </w:rPr>
              <w:t>,</w:t>
            </w:r>
            <w:r w:rsidR="00E23792">
              <w:rPr>
                <w:rFonts w:ascii="Times New Roman" w:hAnsi="Times New Roman" w:cs="Times New Roman"/>
                <w:sz w:val="20"/>
                <w:szCs w:val="20"/>
              </w:rPr>
              <w:t xml:space="preserve"> поэтому предлагают не сразу и тем, кто принимает все дозы</w:t>
            </w:r>
            <w:r w:rsidR="001F776A">
              <w:rPr>
                <w:rFonts w:ascii="Times New Roman" w:hAnsi="Times New Roman" w:cs="Times New Roman"/>
                <w:sz w:val="20"/>
                <w:szCs w:val="20"/>
              </w:rPr>
              <w:t>».</w:t>
            </w:r>
            <w:r w:rsidR="00E23792">
              <w:rPr>
                <w:rFonts w:ascii="Times New Roman" w:hAnsi="Times New Roman" w:cs="Times New Roman"/>
                <w:sz w:val="20"/>
                <w:szCs w:val="20"/>
              </w:rPr>
              <w:t xml:space="preserve"> </w:t>
            </w:r>
          </w:p>
        </w:tc>
      </w:tr>
      <w:tr w:rsidR="0020172C" w:rsidTr="00D74890">
        <w:tc>
          <w:tcPr>
            <w:tcW w:w="1838" w:type="dxa"/>
            <w:tcBorders>
              <w:top w:val="single" w:sz="8" w:space="0" w:color="0070C0"/>
              <w:left w:val="nil"/>
              <w:bottom w:val="single" w:sz="8" w:space="0" w:color="0070C0"/>
              <w:right w:val="nil"/>
            </w:tcBorders>
          </w:tcPr>
          <w:p w:rsidR="004869F8" w:rsidRDefault="004869F8" w:rsidP="00A61BF9">
            <w:pPr>
              <w:spacing w:after="120" w:line="192" w:lineRule="auto"/>
              <w:rPr>
                <w:rFonts w:ascii="Times New Roman" w:hAnsi="Times New Roman" w:cs="Times New Roman"/>
                <w:b/>
                <w:color w:val="0070C0"/>
                <w:sz w:val="24"/>
                <w:szCs w:val="20"/>
              </w:rPr>
            </w:pPr>
          </w:p>
          <w:p w:rsidR="0020172C" w:rsidRPr="00D17DE1" w:rsidRDefault="00A61BF9" w:rsidP="00A61BF9">
            <w:pPr>
              <w:spacing w:after="120" w:line="192" w:lineRule="auto"/>
              <w:rPr>
                <w:rFonts w:ascii="Times New Roman" w:hAnsi="Times New Roman" w:cs="Times New Roman"/>
                <w:b/>
                <w:color w:val="0070C0"/>
              </w:rPr>
            </w:pPr>
            <w:r w:rsidRPr="00D17DE1">
              <w:rPr>
                <w:rFonts w:ascii="Times New Roman" w:hAnsi="Times New Roman" w:cs="Times New Roman"/>
                <w:b/>
                <w:color w:val="0070C0"/>
              </w:rPr>
              <w:t xml:space="preserve">Какая помощь нужна </w:t>
            </w:r>
            <w:r w:rsidR="00E23792" w:rsidRPr="00D17DE1">
              <w:rPr>
                <w:rFonts w:ascii="Times New Roman" w:hAnsi="Times New Roman" w:cs="Times New Roman"/>
                <w:b/>
                <w:color w:val="0070C0"/>
              </w:rPr>
              <w:t>персоналу</w:t>
            </w:r>
            <w:r w:rsidR="00FF369E" w:rsidRPr="00D17DE1">
              <w:rPr>
                <w:rFonts w:ascii="Times New Roman" w:hAnsi="Times New Roman" w:cs="Times New Roman"/>
                <w:b/>
                <w:color w:val="0070C0"/>
              </w:rPr>
              <w:t>?</w:t>
            </w:r>
          </w:p>
        </w:tc>
        <w:tc>
          <w:tcPr>
            <w:tcW w:w="8368" w:type="dxa"/>
            <w:gridSpan w:val="2"/>
            <w:tcBorders>
              <w:top w:val="single" w:sz="8" w:space="0" w:color="0070C0"/>
              <w:left w:val="nil"/>
              <w:bottom w:val="single" w:sz="8" w:space="0" w:color="0070C0"/>
              <w:right w:val="nil"/>
            </w:tcBorders>
          </w:tcPr>
          <w:p w:rsidR="004869F8" w:rsidRDefault="004869F8" w:rsidP="00FF369E">
            <w:pPr>
              <w:spacing w:after="120" w:line="192" w:lineRule="auto"/>
              <w:rPr>
                <w:rFonts w:ascii="Times New Roman" w:hAnsi="Times New Roman" w:cs="Times New Roman"/>
                <w:sz w:val="20"/>
                <w:szCs w:val="20"/>
              </w:rPr>
            </w:pPr>
          </w:p>
          <w:p w:rsidR="00FF369E" w:rsidRPr="00897E32" w:rsidRDefault="00FF369E" w:rsidP="00FF369E">
            <w:pPr>
              <w:spacing w:after="120" w:line="192" w:lineRule="auto"/>
              <w:rPr>
                <w:rFonts w:ascii="Times New Roman" w:hAnsi="Times New Roman" w:cs="Times New Roman"/>
                <w:sz w:val="20"/>
                <w:szCs w:val="20"/>
              </w:rPr>
            </w:pPr>
            <w:r w:rsidRPr="00CC31A8">
              <w:rPr>
                <w:rFonts w:ascii="Times New Roman" w:hAnsi="Times New Roman" w:cs="Times New Roman"/>
                <w:b/>
                <w:sz w:val="20"/>
                <w:szCs w:val="20"/>
              </w:rPr>
              <w:t>Содействие в сообществе</w:t>
            </w:r>
            <w:r>
              <w:rPr>
                <w:rFonts w:ascii="Times New Roman" w:hAnsi="Times New Roman" w:cs="Times New Roman"/>
                <w:sz w:val="20"/>
                <w:szCs w:val="20"/>
              </w:rPr>
              <w:t xml:space="preserve"> (</w:t>
            </w:r>
            <w:r w:rsidR="001E4260">
              <w:rPr>
                <w:rFonts w:ascii="Times New Roman" w:hAnsi="Times New Roman" w:cs="Times New Roman"/>
                <w:sz w:val="20"/>
                <w:szCs w:val="20"/>
              </w:rPr>
              <w:t>старшие</w:t>
            </w:r>
            <w:r>
              <w:rPr>
                <w:rFonts w:ascii="Times New Roman" w:hAnsi="Times New Roman" w:cs="Times New Roman"/>
                <w:sz w:val="20"/>
                <w:szCs w:val="20"/>
              </w:rPr>
              <w:t xml:space="preserve"> подъездов и домов) и выявление контактов, </w:t>
            </w:r>
            <w:r w:rsidR="001F776A">
              <w:rPr>
                <w:rFonts w:ascii="Times New Roman" w:hAnsi="Times New Roman" w:cs="Times New Roman"/>
                <w:sz w:val="20"/>
                <w:szCs w:val="20"/>
              </w:rPr>
              <w:t>«</w:t>
            </w:r>
            <w:r>
              <w:rPr>
                <w:rFonts w:ascii="Times New Roman" w:hAnsi="Times New Roman" w:cs="Times New Roman"/>
                <w:sz w:val="20"/>
                <w:szCs w:val="20"/>
              </w:rPr>
              <w:t xml:space="preserve">нужны </w:t>
            </w:r>
            <w:r w:rsidR="00A61BF9">
              <w:rPr>
                <w:rFonts w:ascii="Times New Roman" w:hAnsi="Times New Roman" w:cs="Times New Roman"/>
                <w:sz w:val="20"/>
                <w:szCs w:val="20"/>
              </w:rPr>
              <w:t>решения -</w:t>
            </w:r>
            <w:r w:rsidRPr="00897E32">
              <w:rPr>
                <w:rFonts w:ascii="Times New Roman" w:hAnsi="Times New Roman" w:cs="Times New Roman"/>
                <w:sz w:val="20"/>
                <w:szCs w:val="20"/>
              </w:rPr>
              <w:t xml:space="preserve"> как обследовать соседей в домах</w:t>
            </w:r>
            <w:r w:rsidR="00A61BF9">
              <w:rPr>
                <w:rFonts w:ascii="Times New Roman" w:hAnsi="Times New Roman" w:cs="Times New Roman"/>
                <w:sz w:val="20"/>
                <w:szCs w:val="20"/>
              </w:rPr>
              <w:t>,</w:t>
            </w:r>
            <w:r w:rsidRPr="00897E32">
              <w:rPr>
                <w:rFonts w:ascii="Times New Roman" w:hAnsi="Times New Roman" w:cs="Times New Roman"/>
                <w:sz w:val="20"/>
                <w:szCs w:val="20"/>
              </w:rPr>
              <w:t xml:space="preserve"> чтобы не </w:t>
            </w:r>
            <w:r w:rsidR="00A61BF9">
              <w:rPr>
                <w:rFonts w:ascii="Times New Roman" w:hAnsi="Times New Roman" w:cs="Times New Roman"/>
                <w:sz w:val="20"/>
                <w:szCs w:val="20"/>
              </w:rPr>
              <w:t>выгнали</w:t>
            </w:r>
            <w:r w:rsidR="001E5651">
              <w:rPr>
                <w:rFonts w:ascii="Times New Roman" w:hAnsi="Times New Roman" w:cs="Times New Roman"/>
                <w:sz w:val="20"/>
                <w:szCs w:val="20"/>
              </w:rPr>
              <w:t xml:space="preserve"> и</w:t>
            </w:r>
            <w:r w:rsidR="00A61BF9">
              <w:rPr>
                <w:rFonts w:ascii="Times New Roman" w:hAnsi="Times New Roman" w:cs="Times New Roman"/>
                <w:sz w:val="20"/>
                <w:szCs w:val="20"/>
              </w:rPr>
              <w:t xml:space="preserve"> не обозлился пациент</w:t>
            </w:r>
            <w:r w:rsidR="001F776A">
              <w:rPr>
                <w:rFonts w:ascii="Times New Roman" w:hAnsi="Times New Roman" w:cs="Times New Roman"/>
                <w:sz w:val="20"/>
                <w:szCs w:val="20"/>
              </w:rPr>
              <w:t>»</w:t>
            </w:r>
            <w:r w:rsidR="00A61BF9">
              <w:rPr>
                <w:rFonts w:ascii="Times New Roman" w:hAnsi="Times New Roman" w:cs="Times New Roman"/>
                <w:sz w:val="20"/>
                <w:szCs w:val="20"/>
              </w:rPr>
              <w:t xml:space="preserve"> </w:t>
            </w:r>
            <w:r w:rsidRPr="00897E32">
              <w:rPr>
                <w:rFonts w:ascii="Times New Roman" w:hAnsi="Times New Roman" w:cs="Times New Roman"/>
                <w:sz w:val="20"/>
                <w:szCs w:val="20"/>
              </w:rPr>
              <w:t xml:space="preserve"> </w:t>
            </w:r>
          </w:p>
          <w:p w:rsidR="00FF369E" w:rsidRDefault="001E5651" w:rsidP="007D2C06">
            <w:pPr>
              <w:spacing w:after="120" w:line="192" w:lineRule="auto"/>
              <w:rPr>
                <w:rFonts w:ascii="Times New Roman" w:hAnsi="Times New Roman" w:cs="Times New Roman"/>
                <w:sz w:val="20"/>
                <w:szCs w:val="20"/>
              </w:rPr>
            </w:pPr>
            <w:r>
              <w:rPr>
                <w:rFonts w:ascii="Times New Roman" w:hAnsi="Times New Roman" w:cs="Times New Roman"/>
                <w:b/>
                <w:sz w:val="20"/>
                <w:szCs w:val="20"/>
              </w:rPr>
              <w:t>Необходимость п</w:t>
            </w:r>
            <w:r w:rsidR="00FF369E" w:rsidRPr="00CC31A8">
              <w:rPr>
                <w:rFonts w:ascii="Times New Roman" w:hAnsi="Times New Roman" w:cs="Times New Roman"/>
                <w:b/>
                <w:sz w:val="20"/>
                <w:szCs w:val="20"/>
              </w:rPr>
              <w:t>сихолог</w:t>
            </w:r>
            <w:r>
              <w:rPr>
                <w:rFonts w:ascii="Times New Roman" w:hAnsi="Times New Roman" w:cs="Times New Roman"/>
                <w:b/>
                <w:sz w:val="20"/>
                <w:szCs w:val="20"/>
              </w:rPr>
              <w:t>а</w:t>
            </w:r>
            <w:r w:rsidR="00E23792">
              <w:rPr>
                <w:rFonts w:ascii="Times New Roman" w:hAnsi="Times New Roman" w:cs="Times New Roman"/>
                <w:sz w:val="20"/>
                <w:szCs w:val="20"/>
              </w:rPr>
              <w:t xml:space="preserve">, даже </w:t>
            </w:r>
            <w:r>
              <w:rPr>
                <w:rFonts w:ascii="Times New Roman" w:hAnsi="Times New Roman" w:cs="Times New Roman"/>
                <w:sz w:val="20"/>
                <w:szCs w:val="20"/>
              </w:rPr>
              <w:t xml:space="preserve">для </w:t>
            </w:r>
            <w:r w:rsidR="00E23792">
              <w:rPr>
                <w:rFonts w:ascii="Times New Roman" w:hAnsi="Times New Roman" w:cs="Times New Roman"/>
                <w:sz w:val="20"/>
                <w:szCs w:val="20"/>
              </w:rPr>
              <w:t>медработник</w:t>
            </w:r>
            <w:r>
              <w:rPr>
                <w:rFonts w:ascii="Times New Roman" w:hAnsi="Times New Roman" w:cs="Times New Roman"/>
                <w:sz w:val="20"/>
                <w:szCs w:val="20"/>
              </w:rPr>
              <w:t>ов (</w:t>
            </w:r>
            <w:r w:rsidR="00E23792" w:rsidRPr="005C314A">
              <w:rPr>
                <w:rFonts w:ascii="Times New Roman" w:hAnsi="Times New Roman" w:cs="Times New Roman"/>
                <w:sz w:val="20"/>
                <w:szCs w:val="20"/>
              </w:rPr>
              <w:t xml:space="preserve">профессиональное </w:t>
            </w:r>
            <w:r w:rsidR="00E23792">
              <w:rPr>
                <w:rFonts w:ascii="Times New Roman" w:hAnsi="Times New Roman" w:cs="Times New Roman"/>
                <w:sz w:val="20"/>
                <w:szCs w:val="20"/>
              </w:rPr>
              <w:t>выгорание</w:t>
            </w:r>
            <w:r>
              <w:rPr>
                <w:rFonts w:ascii="Times New Roman" w:hAnsi="Times New Roman" w:cs="Times New Roman"/>
                <w:sz w:val="20"/>
                <w:szCs w:val="20"/>
              </w:rPr>
              <w:t>)</w:t>
            </w:r>
            <w:r w:rsidR="00E23792">
              <w:rPr>
                <w:rFonts w:ascii="Times New Roman" w:hAnsi="Times New Roman" w:cs="Times New Roman"/>
                <w:sz w:val="20"/>
                <w:szCs w:val="20"/>
              </w:rPr>
              <w:t xml:space="preserve">. </w:t>
            </w:r>
          </w:p>
          <w:p w:rsidR="003B7BD5" w:rsidRDefault="004869F8" w:rsidP="007D2C06">
            <w:pPr>
              <w:spacing w:after="120" w:line="192" w:lineRule="auto"/>
              <w:rPr>
                <w:rFonts w:ascii="Times New Roman" w:hAnsi="Times New Roman" w:cs="Times New Roman"/>
                <w:sz w:val="20"/>
                <w:szCs w:val="20"/>
              </w:rPr>
            </w:pPr>
            <w:r w:rsidRPr="00957217">
              <w:rPr>
                <w:rFonts w:ascii="Times New Roman" w:hAnsi="Times New Roman" w:cs="Times New Roman"/>
                <w:sz w:val="20"/>
                <w:szCs w:val="20"/>
              </w:rPr>
              <w:t>Н</w:t>
            </w:r>
            <w:r>
              <w:rPr>
                <w:rFonts w:ascii="Times New Roman" w:hAnsi="Times New Roman" w:cs="Times New Roman"/>
                <w:sz w:val="20"/>
                <w:szCs w:val="20"/>
              </w:rPr>
              <w:t xml:space="preserve">ужны новые подходы для </w:t>
            </w:r>
            <w:r w:rsidRPr="00CC31A8">
              <w:rPr>
                <w:rFonts w:ascii="Times New Roman" w:hAnsi="Times New Roman" w:cs="Times New Roman"/>
                <w:b/>
                <w:sz w:val="20"/>
                <w:szCs w:val="20"/>
              </w:rPr>
              <w:t>обучения пациентов</w:t>
            </w:r>
            <w:r>
              <w:rPr>
                <w:rFonts w:ascii="Times New Roman" w:hAnsi="Times New Roman" w:cs="Times New Roman"/>
                <w:sz w:val="20"/>
                <w:szCs w:val="20"/>
              </w:rPr>
              <w:t xml:space="preserve"> </w:t>
            </w:r>
            <w:r w:rsidR="003B7BD5" w:rsidRPr="00957217">
              <w:rPr>
                <w:rFonts w:ascii="Times New Roman" w:hAnsi="Times New Roman" w:cs="Times New Roman"/>
                <w:sz w:val="20"/>
                <w:szCs w:val="20"/>
              </w:rPr>
              <w:t xml:space="preserve">- медиа, </w:t>
            </w:r>
            <w:r w:rsidR="001E4260">
              <w:rPr>
                <w:rFonts w:ascii="Times New Roman" w:hAnsi="Times New Roman" w:cs="Times New Roman"/>
                <w:sz w:val="20"/>
                <w:szCs w:val="20"/>
              </w:rPr>
              <w:t xml:space="preserve">ролики на </w:t>
            </w:r>
            <w:r w:rsidR="003B7BD5" w:rsidRPr="00957217">
              <w:rPr>
                <w:rFonts w:ascii="Times New Roman" w:hAnsi="Times New Roman" w:cs="Times New Roman"/>
                <w:sz w:val="20"/>
                <w:szCs w:val="20"/>
              </w:rPr>
              <w:t>ютуб, смартфоны</w:t>
            </w:r>
            <w:r>
              <w:rPr>
                <w:rFonts w:ascii="Times New Roman" w:hAnsi="Times New Roman" w:cs="Times New Roman"/>
                <w:sz w:val="20"/>
                <w:szCs w:val="20"/>
              </w:rPr>
              <w:t xml:space="preserve">. </w:t>
            </w:r>
          </w:p>
          <w:p w:rsidR="00E23792" w:rsidRDefault="001F776A" w:rsidP="00A61BF9">
            <w:pPr>
              <w:spacing w:after="120" w:line="192" w:lineRule="auto"/>
              <w:rPr>
                <w:rFonts w:ascii="Times New Roman" w:hAnsi="Times New Roman" w:cs="Times New Roman"/>
                <w:sz w:val="20"/>
                <w:szCs w:val="20"/>
              </w:rPr>
            </w:pPr>
            <w:r>
              <w:rPr>
                <w:rFonts w:ascii="Times New Roman" w:hAnsi="Times New Roman" w:cs="Times New Roman"/>
                <w:sz w:val="20"/>
                <w:szCs w:val="20"/>
              </w:rPr>
              <w:t>«</w:t>
            </w:r>
            <w:r w:rsidR="00CC31A8">
              <w:rPr>
                <w:rFonts w:ascii="Times New Roman" w:hAnsi="Times New Roman" w:cs="Times New Roman"/>
                <w:sz w:val="20"/>
                <w:szCs w:val="20"/>
              </w:rPr>
              <w:t xml:space="preserve">Чтобы было все </w:t>
            </w:r>
            <w:r w:rsidR="00CC31A8" w:rsidRPr="00CC31A8">
              <w:rPr>
                <w:rFonts w:ascii="Times New Roman" w:hAnsi="Times New Roman" w:cs="Times New Roman"/>
                <w:b/>
                <w:sz w:val="20"/>
                <w:szCs w:val="20"/>
              </w:rPr>
              <w:t>автоматизировано</w:t>
            </w:r>
            <w:r w:rsidR="00CC31A8">
              <w:rPr>
                <w:rFonts w:ascii="Times New Roman" w:hAnsi="Times New Roman" w:cs="Times New Roman"/>
                <w:sz w:val="20"/>
                <w:szCs w:val="20"/>
              </w:rPr>
              <w:t xml:space="preserve"> для исключения ошибки ввода. </w:t>
            </w:r>
            <w:r w:rsidR="00FF369E">
              <w:rPr>
                <w:rFonts w:ascii="Times New Roman" w:hAnsi="Times New Roman" w:cs="Times New Roman"/>
                <w:sz w:val="20"/>
                <w:szCs w:val="20"/>
              </w:rPr>
              <w:t>Единая электронная карта с обычными поликлиниками – не узнавать от пациента все заново</w:t>
            </w:r>
            <w:r>
              <w:rPr>
                <w:rFonts w:ascii="Times New Roman" w:hAnsi="Times New Roman" w:cs="Times New Roman"/>
                <w:sz w:val="20"/>
                <w:szCs w:val="20"/>
              </w:rPr>
              <w:t>»</w:t>
            </w:r>
            <w:r w:rsidR="00A61BF9">
              <w:rPr>
                <w:rFonts w:ascii="Times New Roman" w:hAnsi="Times New Roman" w:cs="Times New Roman"/>
                <w:sz w:val="20"/>
                <w:szCs w:val="20"/>
              </w:rPr>
              <w:t xml:space="preserve">. </w:t>
            </w:r>
          </w:p>
          <w:p w:rsidR="00FF369E" w:rsidRDefault="00A61BF9" w:rsidP="007D2C06">
            <w:pPr>
              <w:spacing w:after="120" w:line="192" w:lineRule="auto"/>
              <w:rPr>
                <w:rFonts w:ascii="Times New Roman" w:hAnsi="Times New Roman" w:cs="Times New Roman"/>
                <w:sz w:val="20"/>
                <w:szCs w:val="20"/>
              </w:rPr>
            </w:pPr>
            <w:r>
              <w:rPr>
                <w:rFonts w:ascii="Times New Roman" w:hAnsi="Times New Roman" w:cs="Times New Roman"/>
                <w:sz w:val="20"/>
                <w:szCs w:val="20"/>
              </w:rPr>
              <w:t xml:space="preserve">Повысить </w:t>
            </w:r>
            <w:r w:rsidRPr="00CC31A8">
              <w:rPr>
                <w:rFonts w:ascii="Times New Roman" w:hAnsi="Times New Roman" w:cs="Times New Roman"/>
                <w:b/>
                <w:sz w:val="20"/>
                <w:szCs w:val="20"/>
              </w:rPr>
              <w:t>з</w:t>
            </w:r>
            <w:r w:rsidR="00E23792" w:rsidRPr="00CC31A8">
              <w:rPr>
                <w:rFonts w:ascii="Times New Roman" w:hAnsi="Times New Roman" w:cs="Times New Roman"/>
                <w:b/>
                <w:sz w:val="20"/>
                <w:szCs w:val="20"/>
              </w:rPr>
              <w:t>ар</w:t>
            </w:r>
            <w:r w:rsidRPr="00CC31A8">
              <w:rPr>
                <w:rFonts w:ascii="Times New Roman" w:hAnsi="Times New Roman" w:cs="Times New Roman"/>
                <w:b/>
                <w:sz w:val="20"/>
                <w:szCs w:val="20"/>
              </w:rPr>
              <w:t>плату</w:t>
            </w:r>
            <w:r w:rsidR="00C97C65">
              <w:rPr>
                <w:rFonts w:ascii="Times New Roman" w:hAnsi="Times New Roman" w:cs="Times New Roman"/>
                <w:b/>
                <w:sz w:val="20"/>
                <w:szCs w:val="20"/>
              </w:rPr>
              <w:t>.</w:t>
            </w:r>
            <w:r w:rsidR="00E23792">
              <w:rPr>
                <w:rFonts w:ascii="Times New Roman" w:hAnsi="Times New Roman" w:cs="Times New Roman"/>
                <w:sz w:val="20"/>
                <w:szCs w:val="20"/>
              </w:rPr>
              <w:t xml:space="preserve"> </w:t>
            </w:r>
          </w:p>
          <w:p w:rsidR="00FF2BF5" w:rsidRPr="0020172C" w:rsidRDefault="00CC31A8" w:rsidP="00A61BF9">
            <w:pPr>
              <w:spacing w:after="120" w:line="192" w:lineRule="auto"/>
              <w:rPr>
                <w:rFonts w:ascii="Times New Roman" w:hAnsi="Times New Roman" w:cs="Times New Roman"/>
                <w:sz w:val="20"/>
                <w:szCs w:val="20"/>
              </w:rPr>
            </w:pPr>
            <w:r>
              <w:rPr>
                <w:rFonts w:ascii="Times New Roman" w:hAnsi="Times New Roman" w:cs="Times New Roman"/>
                <w:sz w:val="20"/>
                <w:szCs w:val="20"/>
              </w:rPr>
              <w:t>Организовать</w:t>
            </w:r>
            <w:r w:rsidR="00A61BF9">
              <w:rPr>
                <w:rFonts w:ascii="Times New Roman" w:hAnsi="Times New Roman" w:cs="Times New Roman"/>
                <w:sz w:val="20"/>
                <w:szCs w:val="20"/>
              </w:rPr>
              <w:t xml:space="preserve"> </w:t>
            </w:r>
            <w:r>
              <w:rPr>
                <w:rFonts w:ascii="Times New Roman" w:hAnsi="Times New Roman" w:cs="Times New Roman"/>
                <w:b/>
                <w:sz w:val="20"/>
                <w:szCs w:val="20"/>
              </w:rPr>
              <w:t>ведение</w:t>
            </w:r>
            <w:r w:rsidR="00A61BF9" w:rsidRPr="00CC31A8">
              <w:rPr>
                <w:rFonts w:ascii="Times New Roman" w:hAnsi="Times New Roman" w:cs="Times New Roman"/>
                <w:b/>
                <w:sz w:val="20"/>
                <w:szCs w:val="20"/>
              </w:rPr>
              <w:t xml:space="preserve"> пациентов</w:t>
            </w:r>
            <w:r w:rsidR="00E23792" w:rsidRPr="00CC31A8">
              <w:rPr>
                <w:rFonts w:ascii="Times New Roman" w:hAnsi="Times New Roman" w:cs="Times New Roman"/>
                <w:b/>
                <w:sz w:val="20"/>
                <w:szCs w:val="20"/>
              </w:rPr>
              <w:t xml:space="preserve"> в районах</w:t>
            </w:r>
            <w:r w:rsidR="00A61BF9">
              <w:rPr>
                <w:rFonts w:ascii="Times New Roman" w:hAnsi="Times New Roman" w:cs="Times New Roman"/>
                <w:sz w:val="20"/>
                <w:szCs w:val="20"/>
              </w:rPr>
              <w:t>, где нет специалиста по ТБ</w:t>
            </w:r>
            <w:r w:rsidR="00C97C65">
              <w:rPr>
                <w:rFonts w:ascii="Times New Roman" w:hAnsi="Times New Roman" w:cs="Times New Roman"/>
                <w:sz w:val="20"/>
                <w:szCs w:val="20"/>
              </w:rPr>
              <w:t>.</w:t>
            </w:r>
            <w:r w:rsidR="00A61BF9">
              <w:rPr>
                <w:rFonts w:ascii="Times New Roman" w:hAnsi="Times New Roman" w:cs="Times New Roman"/>
                <w:sz w:val="20"/>
                <w:szCs w:val="20"/>
              </w:rPr>
              <w:t xml:space="preserve"> </w:t>
            </w:r>
          </w:p>
        </w:tc>
      </w:tr>
      <w:tr w:rsidR="0063450C" w:rsidTr="00C8212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5" w:themeFillShade="BF"/>
        </w:tblPrEx>
        <w:trPr>
          <w:gridAfter w:val="1"/>
          <w:wAfter w:w="12" w:type="dxa"/>
        </w:trPr>
        <w:tc>
          <w:tcPr>
            <w:tcW w:w="10194" w:type="dxa"/>
            <w:gridSpan w:val="2"/>
            <w:shd w:val="clear" w:color="auto" w:fill="0070C0"/>
          </w:tcPr>
          <w:p w:rsidR="005E2709" w:rsidRDefault="007C6B61" w:rsidP="003F060E">
            <w:pPr>
              <w:spacing w:before="120" w:after="120" w:line="192" w:lineRule="auto"/>
              <w:rPr>
                <w:rFonts w:ascii="Arial Narrow" w:hAnsi="Arial Narrow" w:cs="Times New Roman"/>
                <w:color w:val="81DEFF"/>
                <w:sz w:val="28"/>
                <w:szCs w:val="20"/>
              </w:rPr>
            </w:pPr>
            <w:r w:rsidRPr="00C82120">
              <w:rPr>
                <w:rFonts w:ascii="Arial Narrow" w:hAnsi="Arial Narrow" w:cs="Times New Roman"/>
                <w:color w:val="9FE6FF"/>
                <w:sz w:val="28"/>
                <w:szCs w:val="20"/>
              </w:rPr>
              <w:lastRenderedPageBreak/>
              <w:t>Результат</w:t>
            </w:r>
            <w:r w:rsidR="003F060E" w:rsidRPr="00C82120">
              <w:rPr>
                <w:rFonts w:ascii="Arial Narrow" w:hAnsi="Arial Narrow" w:cs="Times New Roman"/>
                <w:color w:val="9FE6FF"/>
                <w:sz w:val="28"/>
                <w:szCs w:val="20"/>
              </w:rPr>
              <w:t xml:space="preserve"> опроса</w:t>
            </w:r>
            <w:r w:rsidR="003F060E">
              <w:rPr>
                <w:rFonts w:ascii="Arial Narrow" w:hAnsi="Arial Narrow" w:cs="Times New Roman"/>
                <w:color w:val="81DEFF"/>
                <w:sz w:val="28"/>
                <w:szCs w:val="20"/>
              </w:rPr>
              <w:t xml:space="preserve">. </w:t>
            </w:r>
          </w:p>
          <w:p w:rsidR="005C63F0" w:rsidRPr="005E2709" w:rsidRDefault="005E2709" w:rsidP="005E2709">
            <w:pPr>
              <w:spacing w:before="120" w:after="120" w:line="192" w:lineRule="auto"/>
              <w:rPr>
                <w:rStyle w:val="af"/>
                <w:rFonts w:ascii="Times New Roman" w:hAnsi="Times New Roman" w:cs="Times New Roman"/>
                <w:i w:val="0"/>
                <w:iCs w:val="0"/>
                <w:color w:val="81DEFF"/>
                <w:sz w:val="20"/>
                <w:szCs w:val="20"/>
              </w:rPr>
            </w:pPr>
            <w:r w:rsidRPr="005E2709">
              <w:rPr>
                <w:rFonts w:ascii="Times New Roman" w:hAnsi="Times New Roman" w:cs="Times New Roman"/>
                <w:color w:val="FFFFFF" w:themeColor="background1"/>
                <w:sz w:val="20"/>
                <w:szCs w:val="20"/>
              </w:rPr>
              <w:t xml:space="preserve">Оценка компонентов проекта. </w:t>
            </w:r>
            <w:r w:rsidR="003F060E" w:rsidRPr="005E2709">
              <w:rPr>
                <w:rFonts w:ascii="Times New Roman" w:hAnsi="Times New Roman" w:cs="Times New Roman"/>
                <w:color w:val="FFFFFF" w:themeColor="background1"/>
                <w:sz w:val="20"/>
                <w:szCs w:val="20"/>
              </w:rPr>
              <w:t xml:space="preserve">Совпадающие запросы пациентов и персонала </w:t>
            </w:r>
          </w:p>
        </w:tc>
      </w:tr>
    </w:tbl>
    <w:p w:rsidR="00B65884" w:rsidRDefault="001D2D04" w:rsidP="00B65884">
      <w:pPr>
        <w:spacing w:before="120" w:after="120" w:line="192" w:lineRule="auto"/>
        <w:rPr>
          <w:rFonts w:ascii="Times New Roman" w:hAnsi="Times New Roman" w:cs="Times New Roman"/>
          <w:b/>
          <w:sz w:val="20"/>
          <w:szCs w:val="24"/>
        </w:rPr>
      </w:pPr>
      <w:r>
        <w:rPr>
          <w:rFonts w:ascii="Times New Roman" w:hAnsi="Times New Roman" w:cs="Times New Roman"/>
          <w:b/>
          <w:sz w:val="20"/>
          <w:szCs w:val="24"/>
        </w:rPr>
        <w:t xml:space="preserve">Мнение пациентов и персонала о компонентах проекта </w:t>
      </w:r>
    </w:p>
    <w:tbl>
      <w:tblPr>
        <w:tblStyle w:val="a3"/>
        <w:tblW w:w="10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236"/>
        <w:gridCol w:w="4961"/>
      </w:tblGrid>
      <w:tr w:rsidR="001D2D04" w:rsidTr="001D2D04">
        <w:tc>
          <w:tcPr>
            <w:tcW w:w="4947" w:type="dxa"/>
            <w:tcBorders>
              <w:top w:val="single" w:sz="12" w:space="0" w:color="0070C0"/>
              <w:left w:val="single" w:sz="12" w:space="0" w:color="0070C0"/>
              <w:bottom w:val="single" w:sz="12" w:space="0" w:color="0070C0"/>
              <w:right w:val="single" w:sz="12" w:space="0" w:color="0070C0"/>
            </w:tcBorders>
          </w:tcPr>
          <w:p w:rsidR="008A653B" w:rsidRDefault="00B65884" w:rsidP="00B65884">
            <w:pPr>
              <w:pStyle w:val="a4"/>
              <w:numPr>
                <w:ilvl w:val="0"/>
                <w:numId w:val="30"/>
              </w:numPr>
              <w:spacing w:before="120" w:after="120" w:line="192" w:lineRule="auto"/>
              <w:ind w:left="567"/>
              <w:contextualSpacing w:val="0"/>
              <w:rPr>
                <w:rFonts w:ascii="Times New Roman" w:hAnsi="Times New Roman" w:cs="Times New Roman"/>
                <w:sz w:val="20"/>
                <w:szCs w:val="24"/>
              </w:rPr>
            </w:pPr>
            <w:r>
              <w:rPr>
                <w:rFonts w:ascii="Times New Roman" w:hAnsi="Times New Roman" w:cs="Times New Roman"/>
                <w:sz w:val="20"/>
                <w:szCs w:val="24"/>
              </w:rPr>
              <w:t xml:space="preserve">И пациенты, и врачи отмечают эффективность поощрений и высокое удобство пользования банковскими карточками по сравнению с закупкой и доставкой продуктов. </w:t>
            </w:r>
          </w:p>
          <w:p w:rsidR="00B65884" w:rsidRPr="008A653B" w:rsidRDefault="00B65884" w:rsidP="00706C27">
            <w:pPr>
              <w:spacing w:before="120" w:after="120" w:line="192" w:lineRule="auto"/>
              <w:rPr>
                <w:rFonts w:ascii="Times New Roman" w:hAnsi="Times New Roman" w:cs="Times New Roman"/>
                <w:sz w:val="20"/>
                <w:szCs w:val="24"/>
              </w:rPr>
            </w:pPr>
            <w:r w:rsidRPr="008A653B">
              <w:rPr>
                <w:rFonts w:ascii="Times New Roman" w:hAnsi="Times New Roman" w:cs="Times New Roman"/>
                <w:sz w:val="16"/>
                <w:szCs w:val="24"/>
              </w:rPr>
              <w:t>Потребность</w:t>
            </w:r>
            <w:r w:rsidR="008A653B">
              <w:rPr>
                <w:rFonts w:ascii="Times New Roman" w:hAnsi="Times New Roman" w:cs="Times New Roman"/>
                <w:sz w:val="16"/>
                <w:szCs w:val="24"/>
              </w:rPr>
              <w:t xml:space="preserve"> в поддержке</w:t>
            </w:r>
            <w:r w:rsidRPr="008A653B">
              <w:rPr>
                <w:rFonts w:ascii="Times New Roman" w:hAnsi="Times New Roman" w:cs="Times New Roman"/>
                <w:sz w:val="16"/>
                <w:szCs w:val="24"/>
              </w:rPr>
              <w:t>, однако, выше нынешней</w:t>
            </w:r>
            <w:r w:rsidR="008A653B">
              <w:rPr>
                <w:rFonts w:ascii="Times New Roman" w:hAnsi="Times New Roman" w:cs="Times New Roman"/>
                <w:sz w:val="16"/>
                <w:szCs w:val="24"/>
              </w:rPr>
              <w:t xml:space="preserve"> (5000 руб</w:t>
            </w:r>
            <w:r w:rsidR="00706C27">
              <w:rPr>
                <w:rFonts w:ascii="Times New Roman" w:hAnsi="Times New Roman" w:cs="Times New Roman"/>
                <w:sz w:val="16"/>
                <w:szCs w:val="24"/>
              </w:rPr>
              <w:t>. и более</w:t>
            </w:r>
            <w:r w:rsidR="008A653B">
              <w:rPr>
                <w:rFonts w:ascii="Times New Roman" w:hAnsi="Times New Roman" w:cs="Times New Roman"/>
                <w:sz w:val="16"/>
                <w:szCs w:val="24"/>
              </w:rPr>
              <w:t>)</w:t>
            </w:r>
            <w:r w:rsidRPr="008A653B">
              <w:rPr>
                <w:rFonts w:ascii="Times New Roman" w:hAnsi="Times New Roman" w:cs="Times New Roman"/>
                <w:sz w:val="16"/>
                <w:szCs w:val="24"/>
              </w:rPr>
              <w:t xml:space="preserve">. </w:t>
            </w:r>
          </w:p>
        </w:tc>
        <w:tc>
          <w:tcPr>
            <w:tcW w:w="236" w:type="dxa"/>
            <w:tcBorders>
              <w:left w:val="single" w:sz="12" w:space="0" w:color="0070C0"/>
              <w:right w:val="single" w:sz="12" w:space="0" w:color="0070C0"/>
            </w:tcBorders>
          </w:tcPr>
          <w:p w:rsidR="00B65884" w:rsidRPr="001D2D04" w:rsidRDefault="00B65884" w:rsidP="001D2D04">
            <w:pPr>
              <w:spacing w:before="120" w:after="120" w:line="192" w:lineRule="auto"/>
              <w:rPr>
                <w:rFonts w:ascii="Times New Roman" w:hAnsi="Times New Roman" w:cs="Times New Roman"/>
                <w:b/>
                <w:sz w:val="6"/>
                <w:szCs w:val="6"/>
              </w:rPr>
            </w:pPr>
          </w:p>
        </w:tc>
        <w:tc>
          <w:tcPr>
            <w:tcW w:w="4961" w:type="dxa"/>
            <w:tcBorders>
              <w:top w:val="single" w:sz="12" w:space="0" w:color="0070C0"/>
              <w:left w:val="single" w:sz="12" w:space="0" w:color="0070C0"/>
              <w:bottom w:val="single" w:sz="12" w:space="0" w:color="0070C0"/>
              <w:right w:val="single" w:sz="12" w:space="0" w:color="0070C0"/>
            </w:tcBorders>
          </w:tcPr>
          <w:p w:rsidR="008A653B" w:rsidRDefault="00B65884" w:rsidP="00B65884">
            <w:pPr>
              <w:pStyle w:val="a4"/>
              <w:numPr>
                <w:ilvl w:val="0"/>
                <w:numId w:val="30"/>
              </w:numPr>
              <w:spacing w:before="120" w:after="120" w:line="192" w:lineRule="auto"/>
              <w:ind w:left="567"/>
              <w:contextualSpacing w:val="0"/>
              <w:rPr>
                <w:rFonts w:ascii="Times New Roman" w:hAnsi="Times New Roman" w:cs="Times New Roman"/>
                <w:sz w:val="20"/>
                <w:szCs w:val="24"/>
              </w:rPr>
            </w:pPr>
            <w:r>
              <w:rPr>
                <w:rFonts w:ascii="Times New Roman" w:hAnsi="Times New Roman" w:cs="Times New Roman"/>
                <w:sz w:val="20"/>
                <w:szCs w:val="24"/>
              </w:rPr>
              <w:t>Персонал высоко оценил важность наличия мобильной бригады в малых городах</w:t>
            </w:r>
            <w:r w:rsidR="008A653B">
              <w:rPr>
                <w:rFonts w:ascii="Times New Roman" w:hAnsi="Times New Roman" w:cs="Times New Roman"/>
                <w:sz w:val="20"/>
                <w:szCs w:val="24"/>
              </w:rPr>
              <w:t>.</w:t>
            </w:r>
          </w:p>
          <w:p w:rsidR="008A653B" w:rsidRDefault="008A653B" w:rsidP="00B65884">
            <w:pPr>
              <w:spacing w:before="120" w:after="120" w:line="192" w:lineRule="auto"/>
              <w:rPr>
                <w:rFonts w:ascii="Times New Roman" w:hAnsi="Times New Roman" w:cs="Times New Roman"/>
                <w:sz w:val="16"/>
                <w:szCs w:val="24"/>
              </w:rPr>
            </w:pPr>
          </w:p>
          <w:p w:rsidR="00B65884" w:rsidRPr="008A653B" w:rsidRDefault="008A653B" w:rsidP="00B65884">
            <w:pPr>
              <w:spacing w:before="120" w:after="120" w:line="192" w:lineRule="auto"/>
              <w:rPr>
                <w:rFonts w:ascii="Times New Roman" w:hAnsi="Times New Roman" w:cs="Times New Roman"/>
                <w:sz w:val="20"/>
                <w:szCs w:val="24"/>
              </w:rPr>
            </w:pPr>
            <w:r w:rsidRPr="008A653B">
              <w:rPr>
                <w:rFonts w:ascii="Times New Roman" w:hAnsi="Times New Roman" w:cs="Times New Roman"/>
                <w:sz w:val="16"/>
                <w:szCs w:val="24"/>
              </w:rPr>
              <w:t>Х</w:t>
            </w:r>
            <w:r w:rsidR="00B65884" w:rsidRPr="008A653B">
              <w:rPr>
                <w:rFonts w:ascii="Times New Roman" w:hAnsi="Times New Roman" w:cs="Times New Roman"/>
                <w:sz w:val="16"/>
                <w:szCs w:val="24"/>
              </w:rPr>
              <w:t xml:space="preserve">отя ее загрузка недостаточна и эффективность, включая экономическую, предстоит оценить. </w:t>
            </w:r>
          </w:p>
        </w:tc>
      </w:tr>
      <w:tr w:rsidR="00B65884" w:rsidTr="001D2D04">
        <w:tc>
          <w:tcPr>
            <w:tcW w:w="4947" w:type="dxa"/>
            <w:tcBorders>
              <w:top w:val="single" w:sz="12" w:space="0" w:color="0070C0"/>
              <w:bottom w:val="single" w:sz="12" w:space="0" w:color="0070C0"/>
            </w:tcBorders>
          </w:tcPr>
          <w:p w:rsidR="00B65884" w:rsidRPr="001D2D04" w:rsidRDefault="00B65884" w:rsidP="001D2D04">
            <w:pPr>
              <w:spacing w:line="192" w:lineRule="auto"/>
              <w:rPr>
                <w:rFonts w:ascii="Times New Roman" w:hAnsi="Times New Roman" w:cs="Times New Roman"/>
                <w:b/>
                <w:sz w:val="16"/>
                <w:szCs w:val="16"/>
              </w:rPr>
            </w:pPr>
          </w:p>
        </w:tc>
        <w:tc>
          <w:tcPr>
            <w:tcW w:w="236" w:type="dxa"/>
          </w:tcPr>
          <w:p w:rsidR="00B65884" w:rsidRPr="001D2D04" w:rsidRDefault="00B65884" w:rsidP="001D2D04">
            <w:pPr>
              <w:spacing w:line="192" w:lineRule="auto"/>
              <w:rPr>
                <w:rFonts w:ascii="Times New Roman" w:hAnsi="Times New Roman" w:cs="Times New Roman"/>
                <w:b/>
                <w:sz w:val="16"/>
                <w:szCs w:val="16"/>
              </w:rPr>
            </w:pPr>
          </w:p>
        </w:tc>
        <w:tc>
          <w:tcPr>
            <w:tcW w:w="4961" w:type="dxa"/>
            <w:tcBorders>
              <w:top w:val="single" w:sz="12" w:space="0" w:color="0070C0"/>
              <w:bottom w:val="single" w:sz="12" w:space="0" w:color="0070C0"/>
            </w:tcBorders>
          </w:tcPr>
          <w:p w:rsidR="00B65884" w:rsidRPr="001D2D04" w:rsidRDefault="00B65884" w:rsidP="001D2D04">
            <w:pPr>
              <w:spacing w:line="192" w:lineRule="auto"/>
              <w:rPr>
                <w:rFonts w:ascii="Times New Roman" w:hAnsi="Times New Roman" w:cs="Times New Roman"/>
                <w:b/>
                <w:sz w:val="16"/>
                <w:szCs w:val="16"/>
              </w:rPr>
            </w:pPr>
          </w:p>
        </w:tc>
      </w:tr>
      <w:tr w:rsidR="001D2D04" w:rsidTr="001D2D04">
        <w:tc>
          <w:tcPr>
            <w:tcW w:w="4947" w:type="dxa"/>
            <w:tcBorders>
              <w:top w:val="single" w:sz="12" w:space="0" w:color="0070C0"/>
              <w:left w:val="single" w:sz="12" w:space="0" w:color="0070C0"/>
              <w:bottom w:val="single" w:sz="12" w:space="0" w:color="0070C0"/>
              <w:right w:val="single" w:sz="12" w:space="0" w:color="0070C0"/>
            </w:tcBorders>
          </w:tcPr>
          <w:p w:rsidR="008A653B" w:rsidRDefault="00B65884" w:rsidP="00B65884">
            <w:pPr>
              <w:pStyle w:val="a4"/>
              <w:numPr>
                <w:ilvl w:val="0"/>
                <w:numId w:val="30"/>
              </w:numPr>
              <w:spacing w:before="120" w:after="120" w:line="192" w:lineRule="auto"/>
              <w:ind w:left="567"/>
              <w:contextualSpacing w:val="0"/>
              <w:rPr>
                <w:rFonts w:ascii="Times New Roman" w:hAnsi="Times New Roman" w:cs="Times New Roman"/>
                <w:sz w:val="20"/>
                <w:szCs w:val="24"/>
              </w:rPr>
            </w:pPr>
            <w:r>
              <w:rPr>
                <w:rFonts w:ascii="Times New Roman" w:hAnsi="Times New Roman" w:cs="Times New Roman"/>
                <w:sz w:val="20"/>
                <w:szCs w:val="24"/>
              </w:rPr>
              <w:t xml:space="preserve">Видео-лечение </w:t>
            </w:r>
            <w:r w:rsidR="00C97C65">
              <w:rPr>
                <w:rFonts w:ascii="Times New Roman" w:hAnsi="Times New Roman" w:cs="Times New Roman"/>
                <w:sz w:val="20"/>
                <w:szCs w:val="24"/>
              </w:rPr>
              <w:t xml:space="preserve">(ВКЛ) </w:t>
            </w:r>
            <w:r>
              <w:rPr>
                <w:rFonts w:ascii="Times New Roman" w:hAnsi="Times New Roman" w:cs="Times New Roman"/>
                <w:sz w:val="20"/>
                <w:szCs w:val="24"/>
              </w:rPr>
              <w:t xml:space="preserve">очень нравится большинству пациентов, </w:t>
            </w:r>
            <w:r w:rsidR="004749A9">
              <w:rPr>
                <w:rFonts w:ascii="Times New Roman" w:hAnsi="Times New Roman" w:cs="Times New Roman"/>
                <w:sz w:val="20"/>
                <w:szCs w:val="24"/>
              </w:rPr>
              <w:t>его</w:t>
            </w:r>
            <w:r>
              <w:rPr>
                <w:rFonts w:ascii="Times New Roman" w:hAnsi="Times New Roman" w:cs="Times New Roman"/>
                <w:sz w:val="20"/>
                <w:szCs w:val="24"/>
              </w:rPr>
              <w:t xml:space="preserve"> способны </w:t>
            </w:r>
            <w:r w:rsidR="004749A9">
              <w:rPr>
                <w:rFonts w:ascii="Times New Roman" w:hAnsi="Times New Roman" w:cs="Times New Roman"/>
                <w:sz w:val="20"/>
                <w:szCs w:val="24"/>
              </w:rPr>
              <w:t xml:space="preserve">освоить пациенты с </w:t>
            </w:r>
            <w:r w:rsidR="008A653B">
              <w:rPr>
                <w:rFonts w:ascii="Times New Roman" w:hAnsi="Times New Roman" w:cs="Times New Roman"/>
                <w:sz w:val="20"/>
                <w:szCs w:val="24"/>
              </w:rPr>
              <w:t xml:space="preserve">низким уровнем грамотности. </w:t>
            </w:r>
          </w:p>
          <w:p w:rsidR="00B65884" w:rsidRPr="008A653B" w:rsidRDefault="008A653B" w:rsidP="00706C27">
            <w:pPr>
              <w:spacing w:before="120" w:after="120" w:line="192" w:lineRule="auto"/>
              <w:rPr>
                <w:rFonts w:ascii="Times New Roman" w:hAnsi="Times New Roman" w:cs="Times New Roman"/>
                <w:sz w:val="20"/>
                <w:szCs w:val="24"/>
              </w:rPr>
            </w:pPr>
            <w:r w:rsidRPr="008A653B">
              <w:rPr>
                <w:rFonts w:ascii="Times New Roman" w:hAnsi="Times New Roman" w:cs="Times New Roman"/>
                <w:sz w:val="16"/>
                <w:szCs w:val="24"/>
              </w:rPr>
              <w:t>О</w:t>
            </w:r>
            <w:r w:rsidR="00B65884" w:rsidRPr="008A653B">
              <w:rPr>
                <w:rFonts w:ascii="Times New Roman" w:hAnsi="Times New Roman" w:cs="Times New Roman"/>
                <w:sz w:val="16"/>
                <w:szCs w:val="24"/>
              </w:rPr>
              <w:t>днако</w:t>
            </w:r>
            <w:r>
              <w:rPr>
                <w:rFonts w:ascii="Times New Roman" w:hAnsi="Times New Roman" w:cs="Times New Roman"/>
                <w:sz w:val="16"/>
                <w:szCs w:val="24"/>
              </w:rPr>
              <w:t>,</w:t>
            </w:r>
            <w:r w:rsidR="00B65884" w:rsidRPr="008A653B">
              <w:rPr>
                <w:rFonts w:ascii="Times New Roman" w:hAnsi="Times New Roman" w:cs="Times New Roman"/>
                <w:sz w:val="16"/>
                <w:szCs w:val="24"/>
              </w:rPr>
              <w:t xml:space="preserve"> стоит упростить инструкцию </w:t>
            </w:r>
            <w:r w:rsidR="00706C27">
              <w:rPr>
                <w:rFonts w:ascii="Times New Roman" w:hAnsi="Times New Roman" w:cs="Times New Roman"/>
                <w:sz w:val="16"/>
                <w:szCs w:val="24"/>
              </w:rPr>
              <w:t xml:space="preserve">для </w:t>
            </w:r>
            <w:r w:rsidR="00B65884" w:rsidRPr="008A653B">
              <w:rPr>
                <w:rFonts w:ascii="Times New Roman" w:hAnsi="Times New Roman" w:cs="Times New Roman"/>
                <w:sz w:val="16"/>
                <w:szCs w:val="24"/>
              </w:rPr>
              <w:t xml:space="preserve">видеосъемки, поскольку </w:t>
            </w:r>
            <w:r w:rsidR="00706C27">
              <w:rPr>
                <w:rFonts w:ascii="Times New Roman" w:hAnsi="Times New Roman" w:cs="Times New Roman"/>
                <w:sz w:val="16"/>
                <w:szCs w:val="24"/>
              </w:rPr>
              <w:t>существующая</w:t>
            </w:r>
            <w:r w:rsidR="00B65884" w:rsidRPr="008A653B">
              <w:rPr>
                <w:rFonts w:ascii="Times New Roman" w:hAnsi="Times New Roman" w:cs="Times New Roman"/>
                <w:sz w:val="16"/>
                <w:szCs w:val="24"/>
              </w:rPr>
              <w:t xml:space="preserve"> уже привела к нескольким досрочным отказам от лечения. Стоит рассмотреть возможность доставки препаратов пациентам </w:t>
            </w:r>
            <w:r w:rsidR="00C97C65">
              <w:rPr>
                <w:rFonts w:ascii="Times New Roman" w:hAnsi="Times New Roman" w:cs="Times New Roman"/>
                <w:sz w:val="16"/>
                <w:szCs w:val="24"/>
              </w:rPr>
              <w:t xml:space="preserve">на ВКЛ </w:t>
            </w:r>
            <w:r w:rsidR="00B65884" w:rsidRPr="008A653B">
              <w:rPr>
                <w:rFonts w:ascii="Times New Roman" w:hAnsi="Times New Roman" w:cs="Times New Roman"/>
                <w:sz w:val="16"/>
                <w:szCs w:val="24"/>
              </w:rPr>
              <w:t>на дом</w:t>
            </w:r>
            <w:r w:rsidR="00706C27">
              <w:rPr>
                <w:rFonts w:ascii="Times New Roman" w:hAnsi="Times New Roman" w:cs="Times New Roman"/>
                <w:sz w:val="16"/>
                <w:szCs w:val="24"/>
              </w:rPr>
              <w:t xml:space="preserve"> или</w:t>
            </w:r>
            <w:r w:rsidR="00B65884" w:rsidRPr="008A653B">
              <w:rPr>
                <w:rFonts w:ascii="Times New Roman" w:hAnsi="Times New Roman" w:cs="Times New Roman"/>
                <w:sz w:val="16"/>
                <w:szCs w:val="24"/>
              </w:rPr>
              <w:t xml:space="preserve"> на работу на больший срок, особенно пациентам с ТБ-ВИЧ на двойной терапии. Стоит рассмотреть более активное использование асинхронной передачи видео, возможность регистрации </w:t>
            </w:r>
            <w:r w:rsidR="00706C27">
              <w:rPr>
                <w:rFonts w:ascii="Times New Roman" w:hAnsi="Times New Roman" w:cs="Times New Roman"/>
                <w:sz w:val="16"/>
                <w:szCs w:val="24"/>
              </w:rPr>
              <w:t>нежелательных реакций на терапию самими</w:t>
            </w:r>
            <w:r w:rsidR="00B65884" w:rsidRPr="008A653B">
              <w:rPr>
                <w:rFonts w:ascii="Times New Roman" w:hAnsi="Times New Roman" w:cs="Times New Roman"/>
                <w:sz w:val="16"/>
                <w:szCs w:val="24"/>
              </w:rPr>
              <w:t xml:space="preserve"> пациентами и </w:t>
            </w:r>
            <w:r w:rsidR="00706C27">
              <w:rPr>
                <w:rFonts w:ascii="Times New Roman" w:hAnsi="Times New Roman" w:cs="Times New Roman"/>
                <w:sz w:val="16"/>
                <w:szCs w:val="24"/>
              </w:rPr>
              <w:t xml:space="preserve">частичный </w:t>
            </w:r>
            <w:r w:rsidR="00B65884" w:rsidRPr="008A653B">
              <w:rPr>
                <w:rFonts w:ascii="Times New Roman" w:hAnsi="Times New Roman" w:cs="Times New Roman"/>
                <w:sz w:val="16"/>
                <w:szCs w:val="24"/>
              </w:rPr>
              <w:t xml:space="preserve">перенос ответственности с медицинского персонала, либо централизацию процесса, поскольку нагрузка выросла в несколько раз (прием звонков с 6.00 до 21.00). </w:t>
            </w:r>
          </w:p>
        </w:tc>
        <w:tc>
          <w:tcPr>
            <w:tcW w:w="236" w:type="dxa"/>
            <w:tcBorders>
              <w:left w:val="single" w:sz="12" w:space="0" w:color="0070C0"/>
              <w:right w:val="single" w:sz="12" w:space="0" w:color="0070C0"/>
            </w:tcBorders>
          </w:tcPr>
          <w:p w:rsidR="00B65884" w:rsidRPr="001D2D04" w:rsidRDefault="00B65884" w:rsidP="001D2D04">
            <w:pPr>
              <w:spacing w:before="120" w:after="120" w:line="192" w:lineRule="auto"/>
              <w:rPr>
                <w:rFonts w:ascii="Times New Roman" w:hAnsi="Times New Roman" w:cs="Times New Roman"/>
                <w:b/>
                <w:sz w:val="6"/>
                <w:szCs w:val="6"/>
              </w:rPr>
            </w:pPr>
          </w:p>
        </w:tc>
        <w:tc>
          <w:tcPr>
            <w:tcW w:w="4961" w:type="dxa"/>
            <w:tcBorders>
              <w:top w:val="single" w:sz="12" w:space="0" w:color="0070C0"/>
              <w:left w:val="single" w:sz="12" w:space="0" w:color="0070C0"/>
              <w:bottom w:val="single" w:sz="12" w:space="0" w:color="0070C0"/>
              <w:right w:val="single" w:sz="12" w:space="0" w:color="0070C0"/>
            </w:tcBorders>
          </w:tcPr>
          <w:p w:rsidR="008A653B" w:rsidRDefault="00B65884" w:rsidP="00B65884">
            <w:pPr>
              <w:pStyle w:val="a4"/>
              <w:numPr>
                <w:ilvl w:val="0"/>
                <w:numId w:val="30"/>
              </w:numPr>
              <w:spacing w:before="120" w:after="120" w:line="192" w:lineRule="auto"/>
              <w:ind w:left="567"/>
              <w:contextualSpacing w:val="0"/>
              <w:rPr>
                <w:rFonts w:ascii="Times New Roman" w:hAnsi="Times New Roman" w:cs="Times New Roman"/>
                <w:sz w:val="20"/>
                <w:szCs w:val="24"/>
              </w:rPr>
            </w:pPr>
            <w:r>
              <w:rPr>
                <w:rFonts w:ascii="Times New Roman" w:hAnsi="Times New Roman" w:cs="Times New Roman"/>
                <w:sz w:val="20"/>
                <w:szCs w:val="24"/>
              </w:rPr>
              <w:t xml:space="preserve">Роль добровольных помощников пациентов персоналом отмечена как нулевая. </w:t>
            </w:r>
          </w:p>
          <w:p w:rsidR="008A653B" w:rsidRDefault="008A653B" w:rsidP="008A653B">
            <w:pPr>
              <w:spacing w:before="120" w:after="120" w:line="192" w:lineRule="auto"/>
              <w:rPr>
                <w:rFonts w:ascii="Times New Roman" w:hAnsi="Times New Roman" w:cs="Times New Roman"/>
                <w:sz w:val="20"/>
                <w:szCs w:val="24"/>
              </w:rPr>
            </w:pPr>
          </w:p>
          <w:p w:rsidR="00B65884" w:rsidRPr="008A653B" w:rsidRDefault="00B65884" w:rsidP="008A653B">
            <w:pPr>
              <w:spacing w:before="120" w:after="120" w:line="192" w:lineRule="auto"/>
              <w:rPr>
                <w:rFonts w:ascii="Times New Roman" w:hAnsi="Times New Roman" w:cs="Times New Roman"/>
                <w:sz w:val="16"/>
                <w:szCs w:val="24"/>
              </w:rPr>
            </w:pPr>
            <w:r w:rsidRPr="008A653B">
              <w:rPr>
                <w:rFonts w:ascii="Times New Roman" w:hAnsi="Times New Roman" w:cs="Times New Roman"/>
                <w:sz w:val="16"/>
                <w:szCs w:val="24"/>
              </w:rPr>
              <w:t>Со слов пациентов</w:t>
            </w:r>
            <w:r w:rsidR="00B3157D">
              <w:rPr>
                <w:rFonts w:ascii="Times New Roman" w:hAnsi="Times New Roman" w:cs="Times New Roman"/>
                <w:sz w:val="16"/>
                <w:szCs w:val="24"/>
              </w:rPr>
              <w:t xml:space="preserve">, </w:t>
            </w:r>
            <w:r w:rsidR="003657CD">
              <w:rPr>
                <w:rFonts w:ascii="Times New Roman" w:hAnsi="Times New Roman" w:cs="Times New Roman"/>
                <w:sz w:val="16"/>
                <w:szCs w:val="24"/>
              </w:rPr>
              <w:t>находящихся</w:t>
            </w:r>
            <w:r w:rsidRPr="008A653B">
              <w:rPr>
                <w:rFonts w:ascii="Times New Roman" w:hAnsi="Times New Roman" w:cs="Times New Roman"/>
                <w:sz w:val="16"/>
                <w:szCs w:val="24"/>
              </w:rPr>
              <w:t xml:space="preserve"> на этом виде терапии, ключевое влияние оказала двойная финансовая привлекательность видео-контроля (пациенту и родственнику), а не неспособность к самостоятельному видео-контролю. </w:t>
            </w:r>
          </w:p>
          <w:p w:rsidR="00B65884" w:rsidRDefault="00B65884" w:rsidP="00B65884">
            <w:pPr>
              <w:spacing w:before="120" w:after="120" w:line="192" w:lineRule="auto"/>
              <w:rPr>
                <w:rFonts w:ascii="Times New Roman" w:hAnsi="Times New Roman" w:cs="Times New Roman"/>
                <w:b/>
                <w:sz w:val="20"/>
                <w:szCs w:val="24"/>
              </w:rPr>
            </w:pPr>
          </w:p>
        </w:tc>
      </w:tr>
    </w:tbl>
    <w:p w:rsidR="001874A1" w:rsidRDefault="001874A1" w:rsidP="00B65884">
      <w:pPr>
        <w:spacing w:before="120" w:after="120" w:line="192" w:lineRule="auto"/>
        <w:rPr>
          <w:rFonts w:ascii="Times New Roman" w:hAnsi="Times New Roman" w:cs="Times New Roman"/>
          <w:sz w:val="20"/>
          <w:szCs w:val="20"/>
        </w:rPr>
      </w:pPr>
    </w:p>
    <w:p w:rsidR="003F060E" w:rsidRPr="003F060E" w:rsidRDefault="003F060E" w:rsidP="00B65884">
      <w:pPr>
        <w:spacing w:before="120" w:after="120" w:line="192" w:lineRule="auto"/>
        <w:rPr>
          <w:rFonts w:ascii="Times New Roman" w:hAnsi="Times New Roman" w:cs="Times New Roman"/>
          <w:b/>
          <w:sz w:val="20"/>
          <w:szCs w:val="20"/>
        </w:rPr>
      </w:pPr>
      <w:r w:rsidRPr="003F060E">
        <w:rPr>
          <w:rFonts w:ascii="Times New Roman" w:hAnsi="Times New Roman" w:cs="Times New Roman"/>
          <w:b/>
          <w:sz w:val="20"/>
          <w:szCs w:val="24"/>
        </w:rPr>
        <w:t xml:space="preserve">Совпадающие запросы пациентов и </w:t>
      </w:r>
      <w:r w:rsidR="001D2D04">
        <w:rPr>
          <w:rFonts w:ascii="Times New Roman" w:hAnsi="Times New Roman" w:cs="Times New Roman"/>
          <w:b/>
          <w:sz w:val="20"/>
          <w:szCs w:val="24"/>
        </w:rPr>
        <w:t>персонала</w:t>
      </w:r>
      <w:r w:rsidRPr="003F060E">
        <w:rPr>
          <w:rFonts w:ascii="Times New Roman" w:hAnsi="Times New Roman" w:cs="Times New Roman"/>
          <w:b/>
          <w:sz w:val="20"/>
          <w:szCs w:val="24"/>
        </w:rPr>
        <w:t xml:space="preserve">: </w:t>
      </w:r>
    </w:p>
    <w:p w:rsidR="003F060E" w:rsidRPr="005405D8" w:rsidRDefault="003F060E" w:rsidP="00B65884">
      <w:pPr>
        <w:pStyle w:val="a4"/>
        <w:numPr>
          <w:ilvl w:val="0"/>
          <w:numId w:val="29"/>
        </w:numPr>
        <w:spacing w:before="120" w:after="120" w:line="192" w:lineRule="auto"/>
        <w:ind w:left="567" w:right="1274"/>
        <w:contextualSpacing w:val="0"/>
        <w:rPr>
          <w:rFonts w:ascii="Times New Roman" w:hAnsi="Times New Roman" w:cs="Times New Roman"/>
          <w:sz w:val="20"/>
          <w:szCs w:val="20"/>
        </w:rPr>
      </w:pPr>
      <w:r w:rsidRPr="005405D8">
        <w:rPr>
          <w:rFonts w:ascii="Times New Roman" w:hAnsi="Times New Roman" w:cs="Times New Roman"/>
          <w:sz w:val="20"/>
          <w:szCs w:val="20"/>
        </w:rPr>
        <w:t>Улучшить принятие диагноза, повысить информированность и внутреннюю мотивацию пациентов с ТБ на прохождение лечения</w:t>
      </w:r>
      <w:r w:rsidR="00F01DAA">
        <w:rPr>
          <w:rFonts w:ascii="Times New Roman" w:hAnsi="Times New Roman" w:cs="Times New Roman"/>
          <w:sz w:val="20"/>
          <w:szCs w:val="20"/>
        </w:rPr>
        <w:t>,</w:t>
      </w:r>
      <w:r w:rsidRPr="005405D8">
        <w:rPr>
          <w:rFonts w:ascii="Times New Roman" w:hAnsi="Times New Roman" w:cs="Times New Roman"/>
          <w:sz w:val="20"/>
          <w:szCs w:val="20"/>
        </w:rPr>
        <w:t xml:space="preserve"> и поддерживать мотивацию в разные </w:t>
      </w:r>
      <w:r w:rsidR="00F01DAA">
        <w:rPr>
          <w:rFonts w:ascii="Times New Roman" w:hAnsi="Times New Roman" w:cs="Times New Roman"/>
          <w:sz w:val="20"/>
          <w:szCs w:val="20"/>
        </w:rPr>
        <w:t>периоды</w:t>
      </w:r>
      <w:r w:rsidRPr="005405D8">
        <w:rPr>
          <w:rFonts w:ascii="Times New Roman" w:hAnsi="Times New Roman" w:cs="Times New Roman"/>
          <w:sz w:val="20"/>
          <w:szCs w:val="20"/>
        </w:rPr>
        <w:t xml:space="preserve"> лечения  </w:t>
      </w:r>
    </w:p>
    <w:p w:rsidR="003F060E" w:rsidRPr="005405D8" w:rsidRDefault="003F060E"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sidRPr="005405D8">
        <w:rPr>
          <w:rFonts w:ascii="Times New Roman" w:hAnsi="Times New Roman" w:cs="Times New Roman"/>
          <w:sz w:val="20"/>
          <w:szCs w:val="20"/>
        </w:rPr>
        <w:t xml:space="preserve">Сделать лечение в </w:t>
      </w:r>
      <w:r>
        <w:rPr>
          <w:rFonts w:ascii="Times New Roman" w:hAnsi="Times New Roman" w:cs="Times New Roman"/>
          <w:sz w:val="20"/>
          <w:szCs w:val="20"/>
        </w:rPr>
        <w:t xml:space="preserve">службе </w:t>
      </w:r>
      <w:r w:rsidRPr="005405D8">
        <w:rPr>
          <w:rFonts w:ascii="Times New Roman" w:hAnsi="Times New Roman" w:cs="Times New Roman"/>
          <w:sz w:val="20"/>
          <w:szCs w:val="20"/>
        </w:rPr>
        <w:t xml:space="preserve">ТБ-ВИЧ </w:t>
      </w:r>
      <w:r>
        <w:rPr>
          <w:rFonts w:ascii="Times New Roman" w:hAnsi="Times New Roman" w:cs="Times New Roman"/>
          <w:sz w:val="20"/>
          <w:szCs w:val="20"/>
        </w:rPr>
        <w:t xml:space="preserve">еще более </w:t>
      </w:r>
      <w:r w:rsidRPr="005405D8">
        <w:rPr>
          <w:rFonts w:ascii="Times New Roman" w:hAnsi="Times New Roman" w:cs="Times New Roman"/>
          <w:sz w:val="20"/>
          <w:szCs w:val="20"/>
        </w:rPr>
        <w:t>удобным для па</w:t>
      </w:r>
      <w:r>
        <w:rPr>
          <w:rFonts w:ascii="Times New Roman" w:hAnsi="Times New Roman" w:cs="Times New Roman"/>
          <w:sz w:val="20"/>
          <w:szCs w:val="20"/>
        </w:rPr>
        <w:t>циента и</w:t>
      </w:r>
      <w:r w:rsidRPr="005405D8">
        <w:rPr>
          <w:rFonts w:ascii="Times New Roman" w:hAnsi="Times New Roman" w:cs="Times New Roman"/>
          <w:sz w:val="20"/>
          <w:szCs w:val="20"/>
        </w:rPr>
        <w:t xml:space="preserve"> достоверным для врачей</w:t>
      </w:r>
      <w:r>
        <w:rPr>
          <w:rFonts w:ascii="Times New Roman" w:hAnsi="Times New Roman" w:cs="Times New Roman"/>
          <w:sz w:val="20"/>
          <w:szCs w:val="20"/>
        </w:rPr>
        <w:t>, несмотря на доступность и высокую оценку видео</w:t>
      </w:r>
      <w:r w:rsidR="00F01DAA">
        <w:rPr>
          <w:rFonts w:ascii="Times New Roman" w:hAnsi="Times New Roman" w:cs="Times New Roman"/>
          <w:sz w:val="20"/>
          <w:szCs w:val="20"/>
        </w:rPr>
        <w:t xml:space="preserve"> </w:t>
      </w:r>
      <w:r>
        <w:rPr>
          <w:rFonts w:ascii="Times New Roman" w:hAnsi="Times New Roman" w:cs="Times New Roman"/>
          <w:sz w:val="20"/>
          <w:szCs w:val="20"/>
        </w:rPr>
        <w:t xml:space="preserve">контроля </w:t>
      </w:r>
    </w:p>
    <w:p w:rsidR="003F060E" w:rsidRPr="005405D8" w:rsidRDefault="003F060E"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sidRPr="005405D8">
        <w:rPr>
          <w:rFonts w:ascii="Times New Roman" w:hAnsi="Times New Roman" w:cs="Times New Roman"/>
          <w:sz w:val="20"/>
          <w:szCs w:val="20"/>
        </w:rPr>
        <w:t xml:space="preserve">Эффективно выявлять </w:t>
      </w:r>
      <w:r w:rsidR="00F01DAA">
        <w:rPr>
          <w:rFonts w:ascii="Times New Roman" w:hAnsi="Times New Roman" w:cs="Times New Roman"/>
          <w:sz w:val="20"/>
          <w:szCs w:val="20"/>
        </w:rPr>
        <w:t>нежелательные реакции</w:t>
      </w:r>
      <w:r w:rsidRPr="005405D8">
        <w:rPr>
          <w:rFonts w:ascii="Times New Roman" w:hAnsi="Times New Roman" w:cs="Times New Roman"/>
          <w:sz w:val="20"/>
          <w:szCs w:val="20"/>
        </w:rPr>
        <w:t xml:space="preserve"> (включая психические), и предоставлять пациентам бесплатно лекарства для их купирования вне стационара </w:t>
      </w:r>
    </w:p>
    <w:p w:rsidR="003F060E" w:rsidRPr="005405D8" w:rsidRDefault="003F060E"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sidRPr="005405D8">
        <w:rPr>
          <w:rFonts w:ascii="Times New Roman" w:hAnsi="Times New Roman" w:cs="Times New Roman"/>
          <w:sz w:val="20"/>
          <w:szCs w:val="20"/>
        </w:rPr>
        <w:t xml:space="preserve">Способствовать финансовой независимости пациента без отказа от лечения </w:t>
      </w:r>
    </w:p>
    <w:p w:rsidR="003F060E" w:rsidRPr="005405D8" w:rsidRDefault="00E94C79"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Pr>
          <w:rFonts w:ascii="Times New Roman" w:hAnsi="Times New Roman" w:cs="Times New Roman"/>
          <w:sz w:val="20"/>
          <w:szCs w:val="20"/>
        </w:rPr>
        <w:t>П</w:t>
      </w:r>
      <w:r w:rsidR="003F060E" w:rsidRPr="005405D8">
        <w:rPr>
          <w:rFonts w:ascii="Times New Roman" w:hAnsi="Times New Roman" w:cs="Times New Roman"/>
          <w:sz w:val="20"/>
          <w:szCs w:val="20"/>
        </w:rPr>
        <w:t>роводить диагностику среди контактов</w:t>
      </w:r>
      <w:r>
        <w:rPr>
          <w:rFonts w:ascii="Times New Roman" w:hAnsi="Times New Roman" w:cs="Times New Roman"/>
          <w:sz w:val="20"/>
          <w:szCs w:val="20"/>
        </w:rPr>
        <w:t xml:space="preserve"> в удобной форме</w:t>
      </w:r>
      <w:r w:rsidR="003F060E" w:rsidRPr="005405D8">
        <w:rPr>
          <w:rFonts w:ascii="Times New Roman" w:hAnsi="Times New Roman" w:cs="Times New Roman"/>
          <w:sz w:val="20"/>
          <w:szCs w:val="20"/>
        </w:rPr>
        <w:t xml:space="preserve">, не провоцируя стигму к пациентам  </w:t>
      </w:r>
    </w:p>
    <w:p w:rsidR="003F060E" w:rsidRPr="005405D8" w:rsidRDefault="003F060E"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sidRPr="005405D8">
        <w:rPr>
          <w:rFonts w:ascii="Times New Roman" w:hAnsi="Times New Roman" w:cs="Times New Roman"/>
          <w:sz w:val="20"/>
          <w:szCs w:val="20"/>
        </w:rPr>
        <w:t xml:space="preserve">Трансформировать работу персонала с пациентами, документами и отчетностью, учитывая отсутствие кадров в некоторых районах и цифровизацию здравоохранения и других отраслей </w:t>
      </w:r>
    </w:p>
    <w:p w:rsidR="003F060E" w:rsidRPr="005405D8" w:rsidRDefault="003F060E" w:rsidP="00B65884">
      <w:pPr>
        <w:pStyle w:val="a4"/>
        <w:numPr>
          <w:ilvl w:val="0"/>
          <w:numId w:val="29"/>
        </w:numPr>
        <w:spacing w:before="120" w:after="120" w:line="192" w:lineRule="auto"/>
        <w:ind w:left="567" w:right="1274" w:hanging="357"/>
        <w:contextualSpacing w:val="0"/>
        <w:rPr>
          <w:rFonts w:ascii="Times New Roman" w:hAnsi="Times New Roman" w:cs="Times New Roman"/>
          <w:sz w:val="20"/>
          <w:szCs w:val="20"/>
        </w:rPr>
      </w:pPr>
      <w:r w:rsidRPr="005405D8">
        <w:rPr>
          <w:rFonts w:ascii="Times New Roman" w:hAnsi="Times New Roman" w:cs="Times New Roman"/>
          <w:sz w:val="20"/>
          <w:szCs w:val="20"/>
        </w:rPr>
        <w:t xml:space="preserve">Привлечь дополнительное финансирование в объединенную ТБ-ВИЧ службу и связанные </w:t>
      </w:r>
      <w:r w:rsidR="0095790B">
        <w:rPr>
          <w:rFonts w:ascii="Times New Roman" w:hAnsi="Times New Roman" w:cs="Times New Roman"/>
          <w:sz w:val="20"/>
          <w:szCs w:val="20"/>
        </w:rPr>
        <w:t xml:space="preserve">с ними </w:t>
      </w:r>
      <w:r w:rsidRPr="005405D8">
        <w:rPr>
          <w:rFonts w:ascii="Times New Roman" w:hAnsi="Times New Roman" w:cs="Times New Roman"/>
          <w:sz w:val="20"/>
          <w:szCs w:val="20"/>
        </w:rPr>
        <w:t xml:space="preserve">некоммерческие организации </w:t>
      </w:r>
    </w:p>
    <w:p w:rsidR="00A63D36" w:rsidRDefault="00A63D36" w:rsidP="00B65884">
      <w:pPr>
        <w:spacing w:before="120" w:after="120" w:line="192" w:lineRule="auto"/>
        <w:rPr>
          <w:rFonts w:ascii="Times New Roman" w:hAnsi="Times New Roman" w:cs="Times New Roman"/>
          <w:sz w:val="20"/>
          <w:szCs w:val="20"/>
        </w:rPr>
      </w:pPr>
    </w:p>
    <w:p w:rsidR="00B65884" w:rsidRPr="00B65884" w:rsidRDefault="00B65884" w:rsidP="00B65884">
      <w:pPr>
        <w:spacing w:before="120" w:after="120" w:line="192" w:lineRule="auto"/>
        <w:rPr>
          <w:rFonts w:ascii="Times New Roman" w:hAnsi="Times New Roman" w:cs="Times New Roman"/>
          <w:b/>
          <w:sz w:val="20"/>
          <w:szCs w:val="20"/>
        </w:rPr>
      </w:pPr>
      <w:r w:rsidRPr="00B65884">
        <w:rPr>
          <w:rFonts w:ascii="Times New Roman" w:hAnsi="Times New Roman" w:cs="Times New Roman"/>
          <w:b/>
          <w:sz w:val="20"/>
          <w:szCs w:val="20"/>
        </w:rPr>
        <w:t xml:space="preserve">Мозговой штурм </w:t>
      </w:r>
    </w:p>
    <w:p w:rsidR="00B65884" w:rsidRDefault="00A63D36" w:rsidP="00B65884">
      <w:pPr>
        <w:spacing w:before="120" w:after="120" w:line="192" w:lineRule="auto"/>
        <w:rPr>
          <w:rFonts w:ascii="Times New Roman" w:hAnsi="Times New Roman" w:cs="Times New Roman"/>
          <w:sz w:val="20"/>
          <w:szCs w:val="20"/>
        </w:rPr>
      </w:pPr>
      <w:r>
        <w:rPr>
          <w:rFonts w:ascii="Times New Roman" w:hAnsi="Times New Roman" w:cs="Times New Roman"/>
          <w:sz w:val="20"/>
          <w:szCs w:val="20"/>
        </w:rPr>
        <w:t xml:space="preserve">Совпадающие запросы стали основой для проведения мозгового штурма </w:t>
      </w:r>
      <w:r w:rsidR="004749A9">
        <w:rPr>
          <w:rFonts w:ascii="Times New Roman" w:hAnsi="Times New Roman" w:cs="Times New Roman"/>
          <w:sz w:val="20"/>
          <w:szCs w:val="20"/>
        </w:rPr>
        <w:t xml:space="preserve">международной </w:t>
      </w:r>
      <w:r>
        <w:rPr>
          <w:rFonts w:ascii="Times New Roman" w:hAnsi="Times New Roman" w:cs="Times New Roman"/>
          <w:sz w:val="20"/>
          <w:szCs w:val="20"/>
        </w:rPr>
        <w:t>мультидисциплинарной командой, состо</w:t>
      </w:r>
      <w:r w:rsidR="004749A9">
        <w:rPr>
          <w:rFonts w:ascii="Times New Roman" w:hAnsi="Times New Roman" w:cs="Times New Roman"/>
          <w:sz w:val="20"/>
          <w:szCs w:val="20"/>
        </w:rPr>
        <w:t>ящей из экспертов в области ТБ</w:t>
      </w:r>
      <w:r>
        <w:rPr>
          <w:rFonts w:ascii="Times New Roman" w:hAnsi="Times New Roman" w:cs="Times New Roman"/>
          <w:sz w:val="20"/>
          <w:szCs w:val="20"/>
        </w:rPr>
        <w:t xml:space="preserve">, </w:t>
      </w:r>
      <w:r w:rsidRPr="00A63D36">
        <w:rPr>
          <w:rFonts w:ascii="Times New Roman" w:hAnsi="Times New Roman" w:cs="Times New Roman"/>
          <w:sz w:val="20"/>
          <w:szCs w:val="20"/>
        </w:rPr>
        <w:t>ВИЧ</w:t>
      </w:r>
      <w:r w:rsidR="004749A9">
        <w:rPr>
          <w:rFonts w:ascii="Times New Roman" w:hAnsi="Times New Roman" w:cs="Times New Roman"/>
          <w:sz w:val="20"/>
          <w:szCs w:val="20"/>
        </w:rPr>
        <w:t>/СПИД</w:t>
      </w:r>
      <w:r>
        <w:rPr>
          <w:rFonts w:ascii="Times New Roman" w:hAnsi="Times New Roman" w:cs="Times New Roman"/>
          <w:sz w:val="20"/>
          <w:szCs w:val="20"/>
        </w:rPr>
        <w:t xml:space="preserve">, </w:t>
      </w:r>
      <w:r w:rsidR="00B65884">
        <w:rPr>
          <w:rFonts w:ascii="Times New Roman" w:hAnsi="Times New Roman" w:cs="Times New Roman"/>
          <w:sz w:val="20"/>
          <w:szCs w:val="20"/>
        </w:rPr>
        <w:t>цифровых проектов</w:t>
      </w:r>
      <w:r w:rsidRPr="00A63D36">
        <w:rPr>
          <w:rFonts w:ascii="Times New Roman" w:hAnsi="Times New Roman" w:cs="Times New Roman"/>
          <w:sz w:val="20"/>
          <w:szCs w:val="20"/>
        </w:rPr>
        <w:t xml:space="preserve">, </w:t>
      </w:r>
      <w:r>
        <w:rPr>
          <w:rFonts w:ascii="Times New Roman" w:hAnsi="Times New Roman" w:cs="Times New Roman"/>
          <w:sz w:val="20"/>
          <w:szCs w:val="20"/>
        </w:rPr>
        <w:t>социальной работы и обучения</w:t>
      </w:r>
      <w:r w:rsidR="00B65884">
        <w:rPr>
          <w:rFonts w:ascii="Times New Roman" w:hAnsi="Times New Roman" w:cs="Times New Roman"/>
          <w:sz w:val="20"/>
          <w:szCs w:val="20"/>
        </w:rPr>
        <w:t xml:space="preserve">, </w:t>
      </w:r>
      <w:r w:rsidR="004749A9">
        <w:rPr>
          <w:rFonts w:ascii="Times New Roman" w:hAnsi="Times New Roman" w:cs="Times New Roman"/>
          <w:sz w:val="20"/>
          <w:szCs w:val="20"/>
        </w:rPr>
        <w:t>представителей пациентов</w:t>
      </w:r>
      <w:r>
        <w:rPr>
          <w:rFonts w:ascii="Times New Roman" w:hAnsi="Times New Roman" w:cs="Times New Roman"/>
          <w:sz w:val="20"/>
          <w:szCs w:val="20"/>
        </w:rPr>
        <w:t xml:space="preserve"> и текущего</w:t>
      </w:r>
      <w:r w:rsidR="00B65884">
        <w:rPr>
          <w:rFonts w:ascii="Times New Roman" w:hAnsi="Times New Roman" w:cs="Times New Roman"/>
          <w:sz w:val="20"/>
          <w:szCs w:val="20"/>
        </w:rPr>
        <w:t xml:space="preserve"> проекта (Владимирская область).</w:t>
      </w:r>
    </w:p>
    <w:p w:rsidR="00A63D36" w:rsidRDefault="00A63D36" w:rsidP="00B65884">
      <w:pPr>
        <w:spacing w:before="120" w:after="120" w:line="192" w:lineRule="auto"/>
        <w:rPr>
          <w:rFonts w:ascii="Times New Roman" w:hAnsi="Times New Roman" w:cs="Times New Roman"/>
          <w:sz w:val="20"/>
          <w:szCs w:val="20"/>
        </w:rPr>
      </w:pPr>
      <w:r w:rsidRPr="00B65884">
        <w:rPr>
          <w:rFonts w:ascii="Times New Roman" w:hAnsi="Times New Roman" w:cs="Times New Roman"/>
          <w:sz w:val="20"/>
          <w:szCs w:val="20"/>
        </w:rPr>
        <w:t>Обсуждение идей</w:t>
      </w:r>
      <w:r w:rsidR="00B65884">
        <w:rPr>
          <w:rFonts w:ascii="Times New Roman" w:hAnsi="Times New Roman" w:cs="Times New Roman"/>
          <w:sz w:val="20"/>
          <w:szCs w:val="20"/>
        </w:rPr>
        <w:t xml:space="preserve"> шло</w:t>
      </w:r>
      <w:r w:rsidRPr="00B65884">
        <w:rPr>
          <w:rFonts w:ascii="Times New Roman" w:hAnsi="Times New Roman" w:cs="Times New Roman"/>
          <w:sz w:val="20"/>
          <w:szCs w:val="20"/>
        </w:rPr>
        <w:t xml:space="preserve"> по методике </w:t>
      </w:r>
      <w:r w:rsidR="00B65884">
        <w:rPr>
          <w:rFonts w:ascii="Times New Roman" w:hAnsi="Times New Roman" w:cs="Times New Roman"/>
          <w:sz w:val="20"/>
          <w:szCs w:val="20"/>
        </w:rPr>
        <w:t>«</w:t>
      </w:r>
      <w:r w:rsidR="00B65884">
        <w:rPr>
          <w:rFonts w:ascii="Times New Roman" w:hAnsi="Times New Roman" w:cs="Times New Roman"/>
          <w:sz w:val="20"/>
          <w:szCs w:val="20"/>
          <w:lang w:val="en-US"/>
        </w:rPr>
        <w:t>Brainwriting</w:t>
      </w:r>
      <w:r w:rsidR="004749A9">
        <w:rPr>
          <w:rFonts w:ascii="Times New Roman" w:hAnsi="Times New Roman" w:cs="Times New Roman"/>
          <w:sz w:val="20"/>
          <w:szCs w:val="20"/>
        </w:rPr>
        <w:t>»: участники записывали первые идеи, возникш</w:t>
      </w:r>
      <w:r w:rsidR="00B65884">
        <w:rPr>
          <w:rFonts w:ascii="Times New Roman" w:hAnsi="Times New Roman" w:cs="Times New Roman"/>
          <w:sz w:val="20"/>
          <w:szCs w:val="20"/>
        </w:rPr>
        <w:t>ие при изучении материалов самостоятельно, после чего обменива</w:t>
      </w:r>
      <w:r w:rsidR="004749A9">
        <w:rPr>
          <w:rFonts w:ascii="Times New Roman" w:hAnsi="Times New Roman" w:cs="Times New Roman"/>
          <w:sz w:val="20"/>
          <w:szCs w:val="20"/>
        </w:rPr>
        <w:t>лись</w:t>
      </w:r>
      <w:r w:rsidR="00B65884">
        <w:rPr>
          <w:rFonts w:ascii="Times New Roman" w:hAnsi="Times New Roman" w:cs="Times New Roman"/>
          <w:sz w:val="20"/>
          <w:szCs w:val="20"/>
        </w:rPr>
        <w:t xml:space="preserve"> с другими участниками</w:t>
      </w:r>
      <w:r w:rsidR="004749A9">
        <w:rPr>
          <w:rFonts w:ascii="Times New Roman" w:hAnsi="Times New Roman" w:cs="Times New Roman"/>
          <w:sz w:val="20"/>
          <w:szCs w:val="20"/>
        </w:rPr>
        <w:t xml:space="preserve"> и развивали идеи друг друга</w:t>
      </w:r>
      <w:r w:rsidR="00B65884">
        <w:rPr>
          <w:rFonts w:ascii="Times New Roman" w:hAnsi="Times New Roman" w:cs="Times New Roman"/>
          <w:sz w:val="20"/>
          <w:szCs w:val="20"/>
        </w:rPr>
        <w:t xml:space="preserve">. Обсуждение проходило в закрытой группе онлайн </w:t>
      </w:r>
      <w:r w:rsidRPr="00B65884">
        <w:rPr>
          <w:rFonts w:ascii="Times New Roman" w:hAnsi="Times New Roman" w:cs="Times New Roman"/>
          <w:sz w:val="20"/>
          <w:szCs w:val="20"/>
        </w:rPr>
        <w:t xml:space="preserve">с фасилитацией. </w:t>
      </w:r>
    </w:p>
    <w:p w:rsidR="001D2D04" w:rsidRDefault="001D2D04" w:rsidP="00B65884">
      <w:pPr>
        <w:spacing w:before="120" w:after="120" w:line="192" w:lineRule="auto"/>
        <w:rPr>
          <w:rStyle w:val="af"/>
          <w:rFonts w:ascii="Times New Roman" w:hAnsi="Times New Roman" w:cs="Times New Roman"/>
          <w:i w:val="0"/>
          <w:color w:val="auto"/>
          <w:sz w:val="20"/>
          <w:szCs w:val="20"/>
        </w:rPr>
      </w:pPr>
      <w:r>
        <w:rPr>
          <w:rStyle w:val="af"/>
          <w:rFonts w:ascii="Times New Roman" w:hAnsi="Times New Roman" w:cs="Times New Roman"/>
          <w:i w:val="0"/>
          <w:color w:val="auto"/>
          <w:sz w:val="20"/>
          <w:szCs w:val="20"/>
        </w:rPr>
        <w:t xml:space="preserve">При создании идей участники опирались на наиболее типичные </w:t>
      </w:r>
      <w:r w:rsidR="005E2709" w:rsidRPr="00B65884">
        <w:rPr>
          <w:rStyle w:val="af"/>
          <w:rFonts w:ascii="Times New Roman" w:hAnsi="Times New Roman" w:cs="Times New Roman"/>
          <w:i w:val="0"/>
          <w:color w:val="auto"/>
          <w:sz w:val="20"/>
          <w:szCs w:val="20"/>
        </w:rPr>
        <w:t xml:space="preserve">персоны ТБ пациентов, выявленные в ходе опроса персонала </w:t>
      </w:r>
      <w:r>
        <w:rPr>
          <w:rStyle w:val="af"/>
          <w:rFonts w:ascii="Times New Roman" w:hAnsi="Times New Roman" w:cs="Times New Roman"/>
          <w:i w:val="0"/>
          <w:color w:val="auto"/>
          <w:sz w:val="20"/>
          <w:szCs w:val="20"/>
        </w:rPr>
        <w:t xml:space="preserve">ТБ службы, особое внимание уделяя «Сергею» с высокими шансами негативных результатов лечения. </w:t>
      </w:r>
    </w:p>
    <w:tbl>
      <w:tblPr>
        <w:tblStyle w:val="a3"/>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8"/>
      </w:tblGrid>
      <w:tr w:rsidR="00B65884" w:rsidRPr="001D2D04" w:rsidTr="001D2D04">
        <w:trPr>
          <w:trHeight w:val="1775"/>
        </w:trPr>
        <w:tc>
          <w:tcPr>
            <w:tcW w:w="5103" w:type="dxa"/>
            <w:tcBorders>
              <w:right w:val="single" w:sz="8" w:space="0" w:color="0070C0"/>
            </w:tcBorders>
          </w:tcPr>
          <w:p w:rsidR="00B65884" w:rsidRPr="001D2D04" w:rsidRDefault="00B65884" w:rsidP="001D2D04">
            <w:pPr>
              <w:spacing w:after="120" w:line="192" w:lineRule="auto"/>
              <w:rPr>
                <w:rStyle w:val="af"/>
                <w:rFonts w:ascii="Times New Roman" w:hAnsi="Times New Roman" w:cs="Times New Roman"/>
                <w:b/>
                <w:i w:val="0"/>
                <w:color w:val="auto"/>
                <w:sz w:val="16"/>
                <w:szCs w:val="20"/>
              </w:rPr>
            </w:pPr>
            <w:r w:rsidRPr="001D2D04">
              <w:rPr>
                <w:rStyle w:val="af"/>
                <w:rFonts w:ascii="Times New Roman" w:hAnsi="Times New Roman" w:cs="Times New Roman"/>
                <w:b/>
                <w:i w:val="0"/>
                <w:color w:val="auto"/>
                <w:sz w:val="16"/>
                <w:szCs w:val="20"/>
              </w:rPr>
              <w:t xml:space="preserve">Карина </w:t>
            </w:r>
          </w:p>
          <w:p w:rsidR="00B65884" w:rsidRPr="001D2D04" w:rsidRDefault="00B65884" w:rsidP="001D2D04">
            <w:pPr>
              <w:spacing w:after="120" w:line="192" w:lineRule="auto"/>
              <w:ind w:right="318"/>
              <w:rPr>
                <w:rFonts w:ascii="Times New Roman" w:hAnsi="Times New Roman" w:cs="Times New Roman"/>
                <w:sz w:val="16"/>
                <w:szCs w:val="20"/>
              </w:rPr>
            </w:pPr>
            <w:r w:rsidRPr="001D2D04">
              <w:rPr>
                <w:rFonts w:ascii="Times New Roman" w:hAnsi="Times New Roman" w:cs="Times New Roman"/>
                <w:sz w:val="16"/>
                <w:szCs w:val="20"/>
              </w:rPr>
              <w:t xml:space="preserve">В городе 50-75%, в селе 25-50%. </w:t>
            </w:r>
          </w:p>
          <w:p w:rsidR="00B65884" w:rsidRPr="001D2D04" w:rsidRDefault="00B65884" w:rsidP="001D2D04">
            <w:pPr>
              <w:spacing w:after="120" w:line="192" w:lineRule="auto"/>
              <w:ind w:right="318"/>
              <w:rPr>
                <w:rFonts w:ascii="Times New Roman" w:hAnsi="Times New Roman" w:cs="Times New Roman"/>
                <w:sz w:val="16"/>
                <w:szCs w:val="20"/>
              </w:rPr>
            </w:pPr>
            <w:r w:rsidRPr="001D2D04">
              <w:rPr>
                <w:rFonts w:ascii="Times New Roman" w:hAnsi="Times New Roman" w:cs="Times New Roman"/>
                <w:sz w:val="16"/>
                <w:szCs w:val="20"/>
              </w:rPr>
              <w:t xml:space="preserve">Грамотные, работающие, мотивированы на </w:t>
            </w:r>
            <w:r w:rsidR="001D2D04">
              <w:rPr>
                <w:rFonts w:ascii="Times New Roman" w:hAnsi="Times New Roman" w:cs="Times New Roman"/>
                <w:sz w:val="16"/>
                <w:szCs w:val="20"/>
              </w:rPr>
              <w:t xml:space="preserve">лечение, есть поддержка родных, есть </w:t>
            </w:r>
            <w:r w:rsidR="001D2D04" w:rsidRPr="001D2D04">
              <w:rPr>
                <w:rFonts w:ascii="Times New Roman" w:hAnsi="Times New Roman" w:cs="Times New Roman"/>
                <w:sz w:val="16"/>
                <w:szCs w:val="20"/>
              </w:rPr>
              <w:t xml:space="preserve">средства на лекарства </w:t>
            </w:r>
            <w:r w:rsidR="001D2D04">
              <w:rPr>
                <w:rFonts w:ascii="Times New Roman" w:hAnsi="Times New Roman" w:cs="Times New Roman"/>
                <w:sz w:val="16"/>
                <w:szCs w:val="20"/>
              </w:rPr>
              <w:t xml:space="preserve">для НЯ. </w:t>
            </w:r>
          </w:p>
          <w:p w:rsidR="00B65884" w:rsidRPr="001D2D04" w:rsidRDefault="00B65884" w:rsidP="001D2D04">
            <w:pPr>
              <w:spacing w:after="120" w:line="192" w:lineRule="auto"/>
              <w:ind w:right="176"/>
              <w:rPr>
                <w:rFonts w:ascii="Times New Roman" w:hAnsi="Times New Roman" w:cs="Times New Roman"/>
                <w:sz w:val="16"/>
                <w:szCs w:val="20"/>
              </w:rPr>
            </w:pPr>
            <w:r w:rsidRPr="001D2D04">
              <w:rPr>
                <w:rFonts w:ascii="Times New Roman" w:hAnsi="Times New Roman" w:cs="Times New Roman"/>
                <w:sz w:val="16"/>
                <w:szCs w:val="20"/>
              </w:rPr>
              <w:t xml:space="preserve">Психическая усталость, «впадают в ступор перед режимом лечения и проблемами». ЛЖВС. </w:t>
            </w:r>
          </w:p>
          <w:p w:rsidR="00B65884" w:rsidRPr="001D2D04" w:rsidRDefault="001D2D04" w:rsidP="001D2D04">
            <w:pPr>
              <w:spacing w:after="120" w:line="192" w:lineRule="auto"/>
              <w:rPr>
                <w:rStyle w:val="af"/>
                <w:rFonts w:ascii="Times New Roman" w:hAnsi="Times New Roman" w:cs="Times New Roman"/>
                <w:b/>
                <w:i w:val="0"/>
                <w:color w:val="auto"/>
                <w:sz w:val="16"/>
                <w:szCs w:val="20"/>
              </w:rPr>
            </w:pPr>
            <w:r>
              <w:rPr>
                <w:rFonts w:ascii="Times New Roman" w:hAnsi="Times New Roman" w:cs="Times New Roman"/>
                <w:sz w:val="16"/>
                <w:szCs w:val="20"/>
              </w:rPr>
              <w:t>Смартфоны у всех,</w:t>
            </w:r>
            <w:r w:rsidR="00B65884" w:rsidRPr="001D2D04">
              <w:rPr>
                <w:rFonts w:ascii="Times New Roman" w:hAnsi="Times New Roman" w:cs="Times New Roman"/>
                <w:sz w:val="16"/>
                <w:szCs w:val="20"/>
              </w:rPr>
              <w:t xml:space="preserve"> могут работать, и скрывать прием препаратов (</w:t>
            </w:r>
            <w:r>
              <w:rPr>
                <w:rFonts w:ascii="Times New Roman" w:hAnsi="Times New Roman" w:cs="Times New Roman"/>
                <w:sz w:val="16"/>
                <w:szCs w:val="20"/>
              </w:rPr>
              <w:t>НЯ</w:t>
            </w:r>
            <w:r w:rsidR="00B65884" w:rsidRPr="001D2D04">
              <w:rPr>
                <w:rFonts w:ascii="Times New Roman" w:hAnsi="Times New Roman" w:cs="Times New Roman"/>
                <w:sz w:val="16"/>
                <w:szCs w:val="20"/>
              </w:rPr>
              <w:t xml:space="preserve">, заметят, выгонят). </w:t>
            </w:r>
          </w:p>
        </w:tc>
        <w:tc>
          <w:tcPr>
            <w:tcW w:w="5108" w:type="dxa"/>
            <w:tcBorders>
              <w:left w:val="single" w:sz="8" w:space="0" w:color="0070C0"/>
            </w:tcBorders>
          </w:tcPr>
          <w:p w:rsidR="00B65884" w:rsidRPr="001D2D04" w:rsidRDefault="00B65884" w:rsidP="001D2D04">
            <w:pPr>
              <w:spacing w:after="120" w:line="192" w:lineRule="auto"/>
              <w:rPr>
                <w:rStyle w:val="af"/>
                <w:rFonts w:ascii="Times New Roman" w:hAnsi="Times New Roman" w:cs="Times New Roman"/>
                <w:b/>
                <w:i w:val="0"/>
                <w:color w:val="auto"/>
                <w:sz w:val="16"/>
                <w:szCs w:val="20"/>
              </w:rPr>
            </w:pPr>
            <w:r w:rsidRPr="001D2D04">
              <w:rPr>
                <w:rStyle w:val="af"/>
                <w:rFonts w:ascii="Times New Roman" w:hAnsi="Times New Roman" w:cs="Times New Roman"/>
                <w:b/>
                <w:i w:val="0"/>
                <w:color w:val="auto"/>
                <w:sz w:val="16"/>
                <w:szCs w:val="20"/>
              </w:rPr>
              <w:t xml:space="preserve">Сергей </w:t>
            </w:r>
          </w:p>
          <w:p w:rsidR="00B65884" w:rsidRPr="001D2D04" w:rsidRDefault="00B65884" w:rsidP="001D2D04">
            <w:pPr>
              <w:spacing w:after="120" w:line="192" w:lineRule="auto"/>
              <w:rPr>
                <w:rFonts w:ascii="Times New Roman" w:hAnsi="Times New Roman" w:cs="Times New Roman"/>
                <w:sz w:val="16"/>
                <w:szCs w:val="20"/>
              </w:rPr>
            </w:pPr>
            <w:r w:rsidRPr="001D2D04">
              <w:rPr>
                <w:rFonts w:ascii="Times New Roman" w:hAnsi="Times New Roman" w:cs="Times New Roman"/>
                <w:sz w:val="16"/>
                <w:szCs w:val="20"/>
              </w:rPr>
              <w:t xml:space="preserve">Одинокие, разнорабочие или без работы. Алко/ нарко зависимости, БОМЖ, бывшие ЗК, ЛЖВС. </w:t>
            </w:r>
          </w:p>
          <w:p w:rsidR="00B65884" w:rsidRPr="001D2D04" w:rsidRDefault="00B65884" w:rsidP="001D2D04">
            <w:pPr>
              <w:spacing w:after="120" w:line="192" w:lineRule="auto"/>
              <w:rPr>
                <w:rFonts w:ascii="Times New Roman" w:hAnsi="Times New Roman" w:cs="Times New Roman"/>
                <w:sz w:val="16"/>
                <w:szCs w:val="20"/>
              </w:rPr>
            </w:pPr>
            <w:r w:rsidRPr="001D2D04">
              <w:rPr>
                <w:rFonts w:ascii="Times New Roman" w:hAnsi="Times New Roman" w:cs="Times New Roman"/>
                <w:sz w:val="16"/>
                <w:szCs w:val="20"/>
              </w:rPr>
              <w:t>«В стационаре лечатся, но вырвались на свободу и понеслось</w:t>
            </w:r>
            <w:r w:rsidR="0003312C">
              <w:rPr>
                <w:rFonts w:ascii="Times New Roman" w:hAnsi="Times New Roman" w:cs="Times New Roman"/>
                <w:sz w:val="16"/>
                <w:szCs w:val="20"/>
              </w:rPr>
              <w:t xml:space="preserve"> -</w:t>
            </w:r>
            <w:r w:rsidRPr="001D2D04">
              <w:rPr>
                <w:rFonts w:ascii="Times New Roman" w:hAnsi="Times New Roman" w:cs="Times New Roman"/>
                <w:sz w:val="16"/>
                <w:szCs w:val="20"/>
              </w:rPr>
              <w:t xml:space="preserve"> запой/ нарко… лгуны, но запереть не можем. Живут за чей-то счет». «Или уходят на подработки, или с утра невменяем/ у друзей алкоголиков, берегут печень, таблетки не пьют»   </w:t>
            </w:r>
          </w:p>
          <w:p w:rsidR="00B65884" w:rsidRPr="001D2D04" w:rsidRDefault="00B65884" w:rsidP="001D2D04">
            <w:pPr>
              <w:spacing w:after="120" w:line="192" w:lineRule="auto"/>
              <w:rPr>
                <w:rStyle w:val="af"/>
                <w:rFonts w:ascii="Times New Roman" w:hAnsi="Times New Roman" w:cs="Times New Roman"/>
                <w:i w:val="0"/>
                <w:iCs w:val="0"/>
                <w:color w:val="auto"/>
                <w:sz w:val="16"/>
                <w:szCs w:val="20"/>
              </w:rPr>
            </w:pPr>
            <w:r w:rsidRPr="001D2D04">
              <w:rPr>
                <w:rFonts w:ascii="Times New Roman" w:hAnsi="Times New Roman" w:cs="Times New Roman"/>
                <w:sz w:val="16"/>
                <w:szCs w:val="20"/>
              </w:rPr>
              <w:t>Смартфоны (могут продать), и кнопочные телефоны (село).</w:t>
            </w:r>
          </w:p>
        </w:tc>
      </w:tr>
    </w:tbl>
    <w:p w:rsidR="00B65884" w:rsidRDefault="00B65884" w:rsidP="00B65884">
      <w:pPr>
        <w:spacing w:before="120" w:after="120" w:line="192" w:lineRule="auto"/>
        <w:rPr>
          <w:rFonts w:ascii="Times New Roman" w:hAnsi="Times New Roman" w:cs="Times New Roman"/>
          <w:sz w:val="20"/>
          <w:szCs w:val="20"/>
        </w:rPr>
      </w:pPr>
    </w:p>
    <w:p w:rsidR="00B65884" w:rsidRPr="00A63D36" w:rsidRDefault="00B65884" w:rsidP="00B65884">
      <w:pPr>
        <w:spacing w:before="120" w:after="120" w:line="192" w:lineRule="auto"/>
        <w:rPr>
          <w:rFonts w:ascii="Times New Roman" w:hAnsi="Times New Roman" w:cs="Times New Roman"/>
          <w:sz w:val="20"/>
          <w:szCs w:val="20"/>
        </w:rPr>
      </w:pPr>
      <w:r>
        <w:rPr>
          <w:rFonts w:ascii="Times New Roman" w:hAnsi="Times New Roman" w:cs="Times New Roman"/>
          <w:sz w:val="20"/>
          <w:szCs w:val="20"/>
        </w:rPr>
        <w:t xml:space="preserve">В ходе мозгового штурма участники создали более 40 идей для решения совпадающих запросов врачей и пациентов. </w:t>
      </w:r>
      <w:r w:rsidR="001D2D04">
        <w:rPr>
          <w:rFonts w:ascii="Times New Roman" w:hAnsi="Times New Roman" w:cs="Times New Roman"/>
          <w:sz w:val="20"/>
          <w:szCs w:val="20"/>
        </w:rPr>
        <w:t xml:space="preserve">Далее представлены </w:t>
      </w:r>
      <w:r w:rsidR="004749A9">
        <w:rPr>
          <w:rFonts w:ascii="Times New Roman" w:hAnsi="Times New Roman" w:cs="Times New Roman"/>
          <w:sz w:val="20"/>
          <w:szCs w:val="20"/>
        </w:rPr>
        <w:t>варианты</w:t>
      </w:r>
      <w:r w:rsidR="001D2D04">
        <w:rPr>
          <w:rFonts w:ascii="Times New Roman" w:hAnsi="Times New Roman" w:cs="Times New Roman"/>
          <w:sz w:val="20"/>
          <w:szCs w:val="20"/>
        </w:rPr>
        <w:t xml:space="preserve"> проектов, которые эффективно решают совпадающие запросы и не требуют значительных политических</w:t>
      </w:r>
      <w:r w:rsidR="001856B1">
        <w:rPr>
          <w:rFonts w:ascii="Times New Roman" w:hAnsi="Times New Roman" w:cs="Times New Roman"/>
          <w:sz w:val="20"/>
          <w:szCs w:val="20"/>
        </w:rPr>
        <w:t xml:space="preserve"> и</w:t>
      </w:r>
      <w:r w:rsidR="001D2D04">
        <w:rPr>
          <w:rFonts w:ascii="Times New Roman" w:hAnsi="Times New Roman" w:cs="Times New Roman"/>
          <w:sz w:val="20"/>
          <w:szCs w:val="20"/>
        </w:rPr>
        <w:t xml:space="preserve"> финансовых ресурсов.</w:t>
      </w:r>
    </w:p>
    <w:p w:rsidR="00B65884" w:rsidRPr="00B65884" w:rsidRDefault="00B65884" w:rsidP="00B65884">
      <w:pPr>
        <w:spacing w:before="120" w:after="120" w:line="192" w:lineRule="auto"/>
        <w:rPr>
          <w:rStyle w:val="af"/>
          <w:rFonts w:ascii="Times New Roman" w:hAnsi="Times New Roman" w:cs="Times New Roman"/>
          <w:i w:val="0"/>
          <w:color w:val="auto"/>
          <w:sz w:val="20"/>
          <w:szCs w:val="20"/>
        </w:rPr>
      </w:pPr>
    </w:p>
    <w:p w:rsidR="005E2709" w:rsidRDefault="005E2709" w:rsidP="003F060E">
      <w:pPr>
        <w:spacing w:after="120" w:line="192" w:lineRule="auto"/>
        <w:rPr>
          <w:rFonts w:ascii="Times New Roman" w:hAnsi="Times New Roman" w:cs="Times New Roman"/>
          <w:sz w:val="20"/>
          <w:szCs w:val="20"/>
        </w:rPr>
        <w:sectPr w:rsidR="005E2709" w:rsidSect="00835BDA">
          <w:endnotePr>
            <w:numFmt w:val="decimal"/>
          </w:endnotePr>
          <w:pgSz w:w="11906" w:h="16838"/>
          <w:pgMar w:top="567" w:right="567" w:bottom="567" w:left="1134" w:header="709" w:footer="709" w:gutter="0"/>
          <w:cols w:space="708"/>
          <w:docGrid w:linePitch="360"/>
        </w:sectPr>
      </w:pPr>
    </w:p>
    <w:p w:rsidR="00A56C16" w:rsidRDefault="001D2D04" w:rsidP="00A56C16">
      <w:pPr>
        <w:spacing w:before="120" w:after="120" w:line="192" w:lineRule="auto"/>
        <w:ind w:right="1274"/>
        <w:rPr>
          <w:rFonts w:ascii="Arial Narrow" w:hAnsi="Arial Narrow" w:cs="Times New Roman"/>
          <w:color w:val="0070C0"/>
          <w:sz w:val="28"/>
          <w:szCs w:val="20"/>
        </w:rPr>
      </w:pPr>
      <w:r>
        <w:rPr>
          <w:rFonts w:ascii="Arial Narrow" w:hAnsi="Arial Narrow" w:cs="Times New Roman"/>
          <w:color w:val="0070C0"/>
          <w:sz w:val="28"/>
          <w:szCs w:val="20"/>
        </w:rPr>
        <w:lastRenderedPageBreak/>
        <w:t xml:space="preserve">Варианты проектов. </w:t>
      </w:r>
    </w:p>
    <w:p w:rsidR="00D621D3" w:rsidRPr="00455ED4" w:rsidRDefault="00D621D3" w:rsidP="00AA7359">
      <w:pPr>
        <w:pStyle w:val="a4"/>
        <w:numPr>
          <w:ilvl w:val="0"/>
          <w:numId w:val="43"/>
        </w:numPr>
        <w:spacing w:before="120" w:after="120" w:line="192" w:lineRule="auto"/>
        <w:ind w:right="1274"/>
        <w:jc w:val="center"/>
        <w:rPr>
          <w:rFonts w:ascii="Times New Roman" w:hAnsi="Times New Roman" w:cs="Times New Roman"/>
          <w:b/>
          <w:sz w:val="20"/>
          <w:szCs w:val="20"/>
        </w:rPr>
      </w:pPr>
      <w:r w:rsidRPr="00455ED4">
        <w:rPr>
          <w:rFonts w:ascii="Times New Roman" w:hAnsi="Times New Roman" w:cs="Times New Roman"/>
          <w:b/>
          <w:sz w:val="20"/>
          <w:szCs w:val="20"/>
        </w:rPr>
        <w:t>Повышение внутренней мотивации пациенто</w:t>
      </w:r>
      <w:r w:rsidR="00486E12">
        <w:rPr>
          <w:rFonts w:ascii="Times New Roman" w:hAnsi="Times New Roman" w:cs="Times New Roman"/>
          <w:b/>
          <w:sz w:val="20"/>
          <w:szCs w:val="20"/>
        </w:rPr>
        <w:t>в с ТБ на прохождение лечения</w:t>
      </w:r>
    </w:p>
    <w:tbl>
      <w:tblPr>
        <w:tblStyle w:val="a3"/>
        <w:tblW w:w="1018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080"/>
        <w:gridCol w:w="5103"/>
      </w:tblGrid>
      <w:tr w:rsidR="00C37A43" w:rsidRPr="00C37A43" w:rsidTr="008D5E17">
        <w:tc>
          <w:tcPr>
            <w:tcW w:w="10183" w:type="dxa"/>
            <w:gridSpan w:val="2"/>
            <w:shd w:val="clear" w:color="auto" w:fill="0070C0"/>
          </w:tcPr>
          <w:p w:rsidR="00C37A43" w:rsidRPr="00C37A43" w:rsidRDefault="00C37A43" w:rsidP="00C37A43">
            <w:pPr>
              <w:spacing w:before="120" w:after="120" w:line="192" w:lineRule="auto"/>
              <w:jc w:val="center"/>
              <w:rPr>
                <w:rFonts w:ascii="Times New Roman" w:eastAsia="Times New Roman" w:hAnsi="Times New Roman" w:cs="Times New Roman"/>
                <w:b/>
                <w:color w:val="FFFFFF" w:themeColor="background1"/>
                <w:sz w:val="20"/>
                <w:szCs w:val="20"/>
              </w:rPr>
            </w:pPr>
            <w:r w:rsidRPr="00C37A43">
              <w:rPr>
                <w:rFonts w:ascii="Times New Roman" w:eastAsia="Times New Roman" w:hAnsi="Times New Roman" w:cs="Times New Roman"/>
                <w:b/>
                <w:color w:val="FFFFFF" w:themeColor="background1"/>
                <w:sz w:val="20"/>
                <w:szCs w:val="20"/>
              </w:rPr>
              <w:t>Школа пациента</w:t>
            </w:r>
            <w:r w:rsidR="004749A9">
              <w:rPr>
                <w:rFonts w:ascii="Times New Roman" w:eastAsia="Times New Roman" w:hAnsi="Times New Roman" w:cs="Times New Roman"/>
                <w:b/>
                <w:color w:val="FFFFFF" w:themeColor="background1"/>
                <w:sz w:val="20"/>
                <w:szCs w:val="20"/>
              </w:rPr>
              <w:t xml:space="preserve"> +</w:t>
            </w:r>
          </w:p>
        </w:tc>
      </w:tr>
      <w:tr w:rsidR="00C37A43" w:rsidRPr="00833765" w:rsidTr="00AA4F8E">
        <w:trPr>
          <w:trHeight w:val="4330"/>
        </w:trPr>
        <w:tc>
          <w:tcPr>
            <w:tcW w:w="5080" w:type="dxa"/>
            <w:shd w:val="clear" w:color="auto" w:fill="auto"/>
          </w:tcPr>
          <w:p w:rsidR="002971D3" w:rsidRDefault="00C37A43" w:rsidP="00770E04">
            <w:p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 xml:space="preserve">Создать </w:t>
            </w:r>
            <w:r>
              <w:rPr>
                <w:rFonts w:ascii="Times New Roman" w:eastAsia="Times New Roman" w:hAnsi="Times New Roman" w:cs="Times New Roman"/>
                <w:color w:val="000000" w:themeColor="text1"/>
                <w:sz w:val="20"/>
                <w:szCs w:val="20"/>
              </w:rPr>
              <w:t xml:space="preserve">понятные </w:t>
            </w:r>
            <w:r w:rsidR="00757DB0">
              <w:rPr>
                <w:rFonts w:ascii="Times New Roman" w:eastAsia="Times New Roman" w:hAnsi="Times New Roman" w:cs="Times New Roman"/>
                <w:color w:val="000000" w:themeColor="text1"/>
                <w:sz w:val="20"/>
                <w:szCs w:val="20"/>
              </w:rPr>
              <w:t xml:space="preserve">и </w:t>
            </w:r>
            <w:r>
              <w:rPr>
                <w:rFonts w:ascii="Times New Roman" w:eastAsia="Times New Roman" w:hAnsi="Times New Roman" w:cs="Times New Roman"/>
                <w:color w:val="000000" w:themeColor="text1"/>
                <w:sz w:val="20"/>
                <w:szCs w:val="20"/>
              </w:rPr>
              <w:t xml:space="preserve">привлекающие внимание </w:t>
            </w:r>
            <w:r w:rsidRPr="00F10085">
              <w:rPr>
                <w:rFonts w:ascii="Times New Roman" w:eastAsia="Times New Roman" w:hAnsi="Times New Roman" w:cs="Times New Roman"/>
                <w:b/>
                <w:color w:val="000000" w:themeColor="text1"/>
                <w:sz w:val="20"/>
                <w:szCs w:val="20"/>
              </w:rPr>
              <w:t>информационные материалы</w:t>
            </w:r>
            <w:r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для пациентов </w:t>
            </w:r>
            <w:r w:rsidRPr="00833765">
              <w:rPr>
                <w:rFonts w:ascii="Times New Roman" w:eastAsia="Times New Roman" w:hAnsi="Times New Roman" w:cs="Times New Roman"/>
                <w:color w:val="000000" w:themeColor="text1"/>
                <w:sz w:val="20"/>
                <w:szCs w:val="20"/>
              </w:rPr>
              <w:t xml:space="preserve">по </w:t>
            </w:r>
            <w:r>
              <w:rPr>
                <w:rFonts w:ascii="Times New Roman" w:eastAsia="Times New Roman" w:hAnsi="Times New Roman" w:cs="Times New Roman"/>
                <w:color w:val="000000" w:themeColor="text1"/>
                <w:sz w:val="20"/>
                <w:szCs w:val="20"/>
              </w:rPr>
              <w:t>заболеванию</w:t>
            </w:r>
            <w:r w:rsidRPr="00833765">
              <w:rPr>
                <w:rFonts w:ascii="Times New Roman" w:eastAsia="Times New Roman" w:hAnsi="Times New Roman" w:cs="Times New Roman"/>
                <w:color w:val="000000" w:themeColor="text1"/>
                <w:sz w:val="20"/>
                <w:szCs w:val="20"/>
              </w:rPr>
              <w:t xml:space="preserve"> и </w:t>
            </w:r>
            <w:r w:rsidR="00790B3F">
              <w:rPr>
                <w:rFonts w:ascii="Times New Roman" w:eastAsia="Times New Roman" w:hAnsi="Times New Roman" w:cs="Times New Roman"/>
                <w:color w:val="000000" w:themeColor="text1"/>
                <w:sz w:val="20"/>
                <w:szCs w:val="20"/>
              </w:rPr>
              <w:t xml:space="preserve">его </w:t>
            </w:r>
            <w:r>
              <w:rPr>
                <w:rFonts w:ascii="Times New Roman" w:eastAsia="Times New Roman" w:hAnsi="Times New Roman" w:cs="Times New Roman"/>
                <w:color w:val="000000" w:themeColor="text1"/>
                <w:sz w:val="20"/>
                <w:szCs w:val="20"/>
              </w:rPr>
              <w:t>лечению</w:t>
            </w:r>
            <w:r w:rsidRPr="00833765">
              <w:rPr>
                <w:rFonts w:ascii="Times New Roman" w:eastAsia="Times New Roman" w:hAnsi="Times New Roman" w:cs="Times New Roman"/>
                <w:color w:val="000000" w:themeColor="text1"/>
                <w:sz w:val="20"/>
                <w:szCs w:val="20"/>
              </w:rPr>
              <w:t xml:space="preserve">, </w:t>
            </w:r>
            <w:r w:rsidR="00790B3F">
              <w:rPr>
                <w:rFonts w:ascii="Times New Roman" w:eastAsia="Times New Roman" w:hAnsi="Times New Roman" w:cs="Times New Roman"/>
                <w:color w:val="000000" w:themeColor="text1"/>
                <w:sz w:val="20"/>
                <w:szCs w:val="20"/>
              </w:rPr>
              <w:t>возникающим сложностям</w:t>
            </w:r>
            <w:r>
              <w:rPr>
                <w:rFonts w:ascii="Times New Roman" w:eastAsia="Times New Roman" w:hAnsi="Times New Roman" w:cs="Times New Roman"/>
                <w:color w:val="000000" w:themeColor="text1"/>
                <w:sz w:val="20"/>
                <w:szCs w:val="20"/>
              </w:rPr>
              <w:t xml:space="preserve"> и способам их преодоления </w:t>
            </w:r>
            <w:r w:rsidRPr="00833765">
              <w:rPr>
                <w:rFonts w:ascii="Times New Roman" w:eastAsia="Times New Roman" w:hAnsi="Times New Roman" w:cs="Times New Roman"/>
                <w:color w:val="000000" w:themeColor="text1"/>
                <w:sz w:val="20"/>
                <w:szCs w:val="20"/>
              </w:rPr>
              <w:t>на разных этапах</w:t>
            </w:r>
            <w:r>
              <w:rPr>
                <w:rFonts w:ascii="Times New Roman" w:eastAsia="Times New Roman" w:hAnsi="Times New Roman" w:cs="Times New Roman"/>
                <w:color w:val="000000" w:themeColor="text1"/>
                <w:sz w:val="20"/>
                <w:szCs w:val="20"/>
              </w:rPr>
              <w:t xml:space="preserve"> </w:t>
            </w:r>
            <w:r w:rsidR="00757DB0">
              <w:rPr>
                <w:rFonts w:ascii="Times New Roman" w:eastAsia="Times New Roman" w:hAnsi="Times New Roman" w:cs="Times New Roman"/>
                <w:color w:val="000000" w:themeColor="text1"/>
                <w:sz w:val="20"/>
                <w:szCs w:val="20"/>
              </w:rPr>
              <w:t xml:space="preserve">заболевания </w:t>
            </w:r>
            <w:r>
              <w:rPr>
                <w:rFonts w:ascii="Times New Roman" w:eastAsia="Times New Roman" w:hAnsi="Times New Roman" w:cs="Times New Roman"/>
                <w:color w:val="000000" w:themeColor="text1"/>
                <w:sz w:val="20"/>
                <w:szCs w:val="20"/>
              </w:rPr>
              <w:t xml:space="preserve">с обязательным включением </w:t>
            </w:r>
            <w:r w:rsidR="00CF7A98">
              <w:rPr>
                <w:rFonts w:ascii="Times New Roman" w:eastAsia="Times New Roman" w:hAnsi="Times New Roman" w:cs="Times New Roman"/>
                <w:color w:val="000000" w:themeColor="text1"/>
                <w:sz w:val="20"/>
                <w:szCs w:val="20"/>
              </w:rPr>
              <w:t xml:space="preserve">иллюстративных </w:t>
            </w:r>
            <w:r>
              <w:rPr>
                <w:rFonts w:ascii="Times New Roman" w:eastAsia="Times New Roman" w:hAnsi="Times New Roman" w:cs="Times New Roman"/>
                <w:color w:val="000000" w:themeColor="text1"/>
                <w:sz w:val="20"/>
                <w:szCs w:val="20"/>
              </w:rPr>
              <w:t xml:space="preserve">историй пациентов. </w:t>
            </w:r>
          </w:p>
          <w:p w:rsidR="00C37A43" w:rsidRPr="00196144" w:rsidRDefault="00CF7A98" w:rsidP="00770E04">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Предусмотреть м</w:t>
            </w:r>
            <w:r w:rsidR="00C37A43" w:rsidRPr="00196144">
              <w:rPr>
                <w:rFonts w:ascii="Times New Roman" w:eastAsia="Times New Roman" w:hAnsi="Times New Roman" w:cs="Times New Roman"/>
                <w:sz w:val="20"/>
                <w:szCs w:val="20"/>
              </w:rPr>
              <w:t xml:space="preserve">аксимальное </w:t>
            </w:r>
            <w:r w:rsidR="002971D3" w:rsidRPr="00196144">
              <w:rPr>
                <w:rFonts w:ascii="Times New Roman" w:eastAsia="Times New Roman" w:hAnsi="Times New Roman" w:cs="Times New Roman"/>
                <w:sz w:val="20"/>
                <w:szCs w:val="20"/>
              </w:rPr>
              <w:t xml:space="preserve">смещение на </w:t>
            </w:r>
            <w:r w:rsidR="002971D3" w:rsidRPr="00C07D9A">
              <w:rPr>
                <w:rFonts w:ascii="Times New Roman" w:eastAsia="Times New Roman" w:hAnsi="Times New Roman" w:cs="Times New Roman"/>
                <w:b/>
                <w:sz w:val="20"/>
                <w:szCs w:val="20"/>
              </w:rPr>
              <w:t>индивидуальное онлайн обучение</w:t>
            </w:r>
            <w:r w:rsidR="00C37A43" w:rsidRPr="00196144">
              <w:rPr>
                <w:rFonts w:ascii="Times New Roman" w:hAnsi="Times New Roman" w:cs="Times New Roman"/>
                <w:sz w:val="20"/>
                <w:szCs w:val="20"/>
              </w:rPr>
              <w:t xml:space="preserve">. </w:t>
            </w:r>
          </w:p>
          <w:p w:rsidR="00196144" w:rsidRPr="00196144" w:rsidRDefault="00C07D9A" w:rsidP="00770E04">
            <w:pPr>
              <w:spacing w:before="120" w:after="120" w:line="192" w:lineRule="auto"/>
              <w:rPr>
                <w:rFonts w:ascii="Times New Roman" w:eastAsia="Times New Roman" w:hAnsi="Times New Roman" w:cs="Times New Roman"/>
                <w:sz w:val="20"/>
                <w:szCs w:val="20"/>
              </w:rPr>
            </w:pPr>
            <w:r w:rsidRPr="00C07D9A">
              <w:rPr>
                <w:rFonts w:ascii="Times New Roman" w:eastAsia="Times New Roman" w:hAnsi="Times New Roman" w:cs="Times New Roman"/>
                <w:sz w:val="20"/>
                <w:szCs w:val="20"/>
              </w:rPr>
              <w:t>Сделать</w:t>
            </w:r>
            <w:r>
              <w:rPr>
                <w:rFonts w:ascii="Times New Roman" w:eastAsia="Times New Roman" w:hAnsi="Times New Roman" w:cs="Times New Roman"/>
                <w:b/>
                <w:sz w:val="20"/>
                <w:szCs w:val="20"/>
              </w:rPr>
              <w:t xml:space="preserve"> акцент на с</w:t>
            </w:r>
            <w:r w:rsidR="00196144" w:rsidRPr="00196144">
              <w:rPr>
                <w:rFonts w:ascii="Times New Roman" w:eastAsia="Times New Roman" w:hAnsi="Times New Roman" w:cs="Times New Roman"/>
                <w:b/>
                <w:sz w:val="20"/>
                <w:szCs w:val="20"/>
              </w:rPr>
              <w:t>няти</w:t>
            </w:r>
            <w:r>
              <w:rPr>
                <w:rFonts w:ascii="Times New Roman" w:eastAsia="Times New Roman" w:hAnsi="Times New Roman" w:cs="Times New Roman"/>
                <w:b/>
                <w:sz w:val="20"/>
                <w:szCs w:val="20"/>
              </w:rPr>
              <w:t>и</w:t>
            </w:r>
            <w:r w:rsidR="00196144" w:rsidRPr="00196144">
              <w:rPr>
                <w:rFonts w:ascii="Times New Roman" w:eastAsia="Times New Roman" w:hAnsi="Times New Roman" w:cs="Times New Roman"/>
                <w:b/>
                <w:sz w:val="20"/>
                <w:szCs w:val="20"/>
              </w:rPr>
              <w:t xml:space="preserve"> тревоги </w:t>
            </w:r>
            <w:r w:rsidR="00FB48D5">
              <w:rPr>
                <w:rFonts w:ascii="Times New Roman" w:eastAsia="Times New Roman" w:hAnsi="Times New Roman" w:cs="Times New Roman"/>
                <w:b/>
                <w:sz w:val="20"/>
                <w:szCs w:val="20"/>
              </w:rPr>
              <w:t xml:space="preserve">о </w:t>
            </w:r>
            <w:r w:rsidR="001D0CC6">
              <w:rPr>
                <w:rFonts w:ascii="Times New Roman" w:eastAsia="Times New Roman" w:hAnsi="Times New Roman" w:cs="Times New Roman"/>
                <w:b/>
                <w:sz w:val="20"/>
                <w:szCs w:val="20"/>
              </w:rPr>
              <w:t xml:space="preserve">возможности </w:t>
            </w:r>
            <w:r w:rsidR="001D0CC6" w:rsidRPr="00196144">
              <w:rPr>
                <w:rFonts w:ascii="Times New Roman" w:eastAsia="Times New Roman" w:hAnsi="Times New Roman" w:cs="Times New Roman"/>
                <w:b/>
                <w:sz w:val="20"/>
                <w:szCs w:val="20"/>
              </w:rPr>
              <w:t>нежелательных</w:t>
            </w:r>
            <w:r w:rsidR="00776E9B">
              <w:rPr>
                <w:rFonts w:ascii="Times New Roman" w:eastAsia="Times New Roman" w:hAnsi="Times New Roman" w:cs="Times New Roman"/>
                <w:b/>
                <w:sz w:val="20"/>
                <w:szCs w:val="20"/>
              </w:rPr>
              <w:t xml:space="preserve"> реакций (</w:t>
            </w:r>
            <w:r w:rsidR="00196144" w:rsidRPr="00196144">
              <w:rPr>
                <w:rFonts w:ascii="Times New Roman" w:eastAsia="Times New Roman" w:hAnsi="Times New Roman" w:cs="Times New Roman"/>
                <w:b/>
                <w:sz w:val="20"/>
                <w:szCs w:val="20"/>
              </w:rPr>
              <w:t>Н</w:t>
            </w:r>
            <w:r w:rsidR="00FB48D5">
              <w:rPr>
                <w:rFonts w:ascii="Times New Roman" w:eastAsia="Times New Roman" w:hAnsi="Times New Roman" w:cs="Times New Roman"/>
                <w:b/>
                <w:sz w:val="20"/>
                <w:szCs w:val="20"/>
              </w:rPr>
              <w:t>Р</w:t>
            </w:r>
            <w:r w:rsidR="00776E9B">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Pr="00C07D9A">
              <w:rPr>
                <w:rFonts w:ascii="Times New Roman" w:eastAsia="Times New Roman" w:hAnsi="Times New Roman" w:cs="Times New Roman"/>
                <w:sz w:val="20"/>
                <w:szCs w:val="20"/>
              </w:rPr>
              <w:t>с учетом того, что</w:t>
            </w:r>
            <w:r w:rsidR="00196144">
              <w:rPr>
                <w:rFonts w:ascii="Times New Roman" w:eastAsia="Times New Roman" w:hAnsi="Times New Roman" w:cs="Times New Roman"/>
                <w:b/>
                <w:sz w:val="20"/>
                <w:szCs w:val="20"/>
              </w:rPr>
              <w:t xml:space="preserve"> </w:t>
            </w:r>
            <w:r w:rsidR="00196144" w:rsidRPr="00196144">
              <w:rPr>
                <w:rFonts w:ascii="Times New Roman" w:eastAsia="Times New Roman" w:hAnsi="Times New Roman" w:cs="Times New Roman"/>
                <w:sz w:val="20"/>
                <w:szCs w:val="20"/>
              </w:rPr>
              <w:t xml:space="preserve">информирование пациентов о </w:t>
            </w:r>
            <w:r w:rsidR="00FB48D5">
              <w:rPr>
                <w:rFonts w:ascii="Times New Roman" w:eastAsia="Times New Roman" w:hAnsi="Times New Roman" w:cs="Times New Roman"/>
                <w:sz w:val="20"/>
                <w:szCs w:val="20"/>
              </w:rPr>
              <w:t>НР</w:t>
            </w:r>
            <w:r w:rsidR="00196144" w:rsidRPr="00196144">
              <w:rPr>
                <w:rFonts w:ascii="Times New Roman" w:eastAsia="Times New Roman" w:hAnsi="Times New Roman" w:cs="Times New Roman"/>
                <w:sz w:val="20"/>
                <w:szCs w:val="20"/>
              </w:rPr>
              <w:t xml:space="preserve"> не приво</w:t>
            </w:r>
            <w:r w:rsidR="00196144">
              <w:rPr>
                <w:rFonts w:ascii="Times New Roman" w:eastAsia="Times New Roman" w:hAnsi="Times New Roman" w:cs="Times New Roman"/>
                <w:sz w:val="20"/>
                <w:szCs w:val="20"/>
              </w:rPr>
              <w:t xml:space="preserve">дит к ухудшению приверженности. </w:t>
            </w:r>
          </w:p>
          <w:p w:rsidR="00196144" w:rsidRPr="00196144" w:rsidRDefault="00196144" w:rsidP="00770E04">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Давать/ перенаправлять на </w:t>
            </w:r>
            <w:r w:rsidR="00C07D9A">
              <w:rPr>
                <w:rFonts w:ascii="Times New Roman" w:eastAsia="Times New Roman" w:hAnsi="Times New Roman" w:cs="Times New Roman"/>
                <w:sz w:val="20"/>
                <w:szCs w:val="20"/>
              </w:rPr>
              <w:t xml:space="preserve">понятную </w:t>
            </w:r>
            <w:r w:rsidRPr="00196144">
              <w:rPr>
                <w:rFonts w:ascii="Times New Roman" w:eastAsia="Times New Roman" w:hAnsi="Times New Roman" w:cs="Times New Roman"/>
                <w:sz w:val="20"/>
                <w:szCs w:val="20"/>
              </w:rPr>
              <w:t>информацию о  Н</w:t>
            </w:r>
            <w:r w:rsidR="00FB48D5">
              <w:rPr>
                <w:rFonts w:ascii="Times New Roman" w:eastAsia="Times New Roman" w:hAnsi="Times New Roman" w:cs="Times New Roman"/>
                <w:sz w:val="20"/>
                <w:szCs w:val="20"/>
              </w:rPr>
              <w:t>Р</w:t>
            </w:r>
            <w:r w:rsidRPr="00196144">
              <w:rPr>
                <w:rFonts w:ascii="Times New Roman" w:eastAsia="Times New Roman" w:hAnsi="Times New Roman" w:cs="Times New Roman"/>
                <w:sz w:val="20"/>
                <w:szCs w:val="20"/>
              </w:rPr>
              <w:t xml:space="preserve">, каков алгоритм их купирования. </w:t>
            </w:r>
          </w:p>
          <w:p w:rsidR="003512C4" w:rsidRPr="00196144" w:rsidRDefault="00196144" w:rsidP="00AA4F8E">
            <w:pPr>
              <w:spacing w:before="120" w:after="120" w:line="192" w:lineRule="auto"/>
              <w:rPr>
                <w:rFonts w:ascii="Times New Roman" w:eastAsia="Times New Roman" w:hAnsi="Times New Roman" w:cs="Times New Roman"/>
                <w:sz w:val="20"/>
                <w:szCs w:val="20"/>
              </w:rPr>
            </w:pPr>
            <w:r w:rsidRPr="00196144">
              <w:rPr>
                <w:rFonts w:ascii="Times New Roman" w:eastAsia="Times New Roman" w:hAnsi="Times New Roman" w:cs="Times New Roman"/>
                <w:sz w:val="20"/>
                <w:szCs w:val="20"/>
              </w:rPr>
              <w:t xml:space="preserve">Записать короткие </w:t>
            </w:r>
            <w:r w:rsidR="00C56BF0">
              <w:rPr>
                <w:rFonts w:ascii="Times New Roman" w:eastAsia="Times New Roman" w:hAnsi="Times New Roman" w:cs="Times New Roman"/>
                <w:sz w:val="20"/>
                <w:szCs w:val="20"/>
              </w:rPr>
              <w:t xml:space="preserve">видео </w:t>
            </w:r>
            <w:r w:rsidRPr="00C56BF0">
              <w:rPr>
                <w:rFonts w:ascii="Times New Roman" w:eastAsia="Times New Roman" w:hAnsi="Times New Roman" w:cs="Times New Roman"/>
                <w:b/>
                <w:sz w:val="20"/>
                <w:szCs w:val="20"/>
              </w:rPr>
              <w:t xml:space="preserve">ролики с </w:t>
            </w:r>
            <w:r w:rsidR="00C07D9A" w:rsidRPr="00C56BF0">
              <w:rPr>
                <w:rFonts w:ascii="Times New Roman" w:eastAsia="Times New Roman" w:hAnsi="Times New Roman" w:cs="Times New Roman"/>
                <w:b/>
                <w:sz w:val="20"/>
                <w:szCs w:val="20"/>
              </w:rPr>
              <w:t xml:space="preserve">участием </w:t>
            </w:r>
            <w:r w:rsidRPr="00C56BF0">
              <w:rPr>
                <w:rFonts w:ascii="Times New Roman" w:eastAsia="Times New Roman" w:hAnsi="Times New Roman" w:cs="Times New Roman"/>
                <w:b/>
                <w:sz w:val="20"/>
                <w:szCs w:val="20"/>
              </w:rPr>
              <w:t>врач</w:t>
            </w:r>
            <w:r w:rsidR="00C07D9A" w:rsidRPr="00C56BF0">
              <w:rPr>
                <w:rFonts w:ascii="Times New Roman" w:eastAsia="Times New Roman" w:hAnsi="Times New Roman" w:cs="Times New Roman"/>
                <w:b/>
                <w:sz w:val="20"/>
                <w:szCs w:val="20"/>
              </w:rPr>
              <w:t>а</w:t>
            </w:r>
            <w:r w:rsidR="00C56BF0">
              <w:rPr>
                <w:rFonts w:ascii="Times New Roman" w:eastAsia="Times New Roman" w:hAnsi="Times New Roman" w:cs="Times New Roman"/>
                <w:b/>
                <w:sz w:val="20"/>
                <w:szCs w:val="20"/>
              </w:rPr>
              <w:t xml:space="preserve"> </w:t>
            </w:r>
            <w:r w:rsidR="00C56BF0" w:rsidRPr="00C56BF0">
              <w:rPr>
                <w:rFonts w:ascii="Times New Roman" w:eastAsia="Times New Roman" w:hAnsi="Times New Roman" w:cs="Times New Roman"/>
                <w:sz w:val="20"/>
                <w:szCs w:val="20"/>
              </w:rPr>
              <w:t>для информирования</w:t>
            </w:r>
            <w:r w:rsidR="00C56BF0">
              <w:rPr>
                <w:rFonts w:ascii="Times New Roman" w:eastAsia="Times New Roman" w:hAnsi="Times New Roman" w:cs="Times New Roman"/>
                <w:sz w:val="20"/>
                <w:szCs w:val="20"/>
              </w:rPr>
              <w:t>,</w:t>
            </w:r>
            <w:r w:rsidRPr="00196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какие </w:t>
            </w:r>
            <w:r w:rsidR="00C07D9A">
              <w:rPr>
                <w:rFonts w:ascii="Times New Roman" w:eastAsia="Times New Roman" w:hAnsi="Times New Roman" w:cs="Times New Roman"/>
                <w:sz w:val="20"/>
                <w:szCs w:val="20"/>
              </w:rPr>
              <w:t xml:space="preserve">бывают </w:t>
            </w:r>
            <w:r>
              <w:rPr>
                <w:rFonts w:ascii="Times New Roman" w:eastAsia="Times New Roman" w:hAnsi="Times New Roman" w:cs="Times New Roman"/>
                <w:sz w:val="20"/>
                <w:szCs w:val="20"/>
              </w:rPr>
              <w:t>Н</w:t>
            </w:r>
            <w:r w:rsidR="00FB48D5">
              <w:rPr>
                <w:rFonts w:ascii="Times New Roman" w:eastAsia="Times New Roman" w:hAnsi="Times New Roman" w:cs="Times New Roman"/>
                <w:sz w:val="20"/>
                <w:szCs w:val="20"/>
              </w:rPr>
              <w:t>Р</w:t>
            </w:r>
            <w:r w:rsidRPr="0019614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как </w:t>
            </w:r>
            <w:r w:rsidRPr="00196144">
              <w:rPr>
                <w:rFonts w:ascii="Times New Roman" w:eastAsia="Times New Roman" w:hAnsi="Times New Roman" w:cs="Times New Roman"/>
                <w:sz w:val="20"/>
                <w:szCs w:val="20"/>
              </w:rPr>
              <w:t>подтверждается</w:t>
            </w:r>
            <w:r w:rsidR="00776E9B">
              <w:rPr>
                <w:rFonts w:ascii="Times New Roman" w:eastAsia="Times New Roman" w:hAnsi="Times New Roman" w:cs="Times New Roman"/>
                <w:sz w:val="20"/>
                <w:szCs w:val="20"/>
              </w:rPr>
              <w:t xml:space="preserve"> </w:t>
            </w:r>
            <w:r w:rsidR="001D0CC6">
              <w:rPr>
                <w:rFonts w:ascii="Times New Roman" w:eastAsia="Times New Roman" w:hAnsi="Times New Roman" w:cs="Times New Roman"/>
                <w:sz w:val="20"/>
                <w:szCs w:val="20"/>
              </w:rPr>
              <w:t>эффективность</w:t>
            </w:r>
            <w:r w:rsidR="00C07D9A">
              <w:rPr>
                <w:rFonts w:ascii="Times New Roman" w:eastAsia="Times New Roman" w:hAnsi="Times New Roman" w:cs="Times New Roman"/>
                <w:sz w:val="20"/>
                <w:szCs w:val="20"/>
              </w:rPr>
              <w:t xml:space="preserve"> их купирования</w:t>
            </w:r>
            <w:r w:rsidR="001D0CC6" w:rsidRPr="00196144">
              <w:rPr>
                <w:rFonts w:ascii="Times New Roman" w:eastAsia="Times New Roman" w:hAnsi="Times New Roman" w:cs="Times New Roman"/>
                <w:sz w:val="20"/>
                <w:szCs w:val="20"/>
              </w:rPr>
              <w:t xml:space="preserve">, </w:t>
            </w:r>
            <w:r w:rsidR="00C07D9A">
              <w:rPr>
                <w:rFonts w:ascii="Times New Roman" w:eastAsia="Times New Roman" w:hAnsi="Times New Roman" w:cs="Times New Roman"/>
                <w:sz w:val="20"/>
                <w:szCs w:val="20"/>
              </w:rPr>
              <w:t xml:space="preserve">какие методы </w:t>
            </w:r>
            <w:r>
              <w:rPr>
                <w:rFonts w:ascii="Times New Roman" w:eastAsia="Times New Roman" w:hAnsi="Times New Roman" w:cs="Times New Roman"/>
                <w:sz w:val="20"/>
                <w:szCs w:val="20"/>
              </w:rPr>
              <w:t>точно не</w:t>
            </w:r>
            <w:r w:rsidR="00C07D9A">
              <w:rPr>
                <w:rFonts w:ascii="Times New Roman" w:eastAsia="Times New Roman" w:hAnsi="Times New Roman" w:cs="Times New Roman"/>
                <w:sz w:val="20"/>
                <w:szCs w:val="20"/>
              </w:rPr>
              <w:t xml:space="preserve"> эффективны</w:t>
            </w:r>
            <w:r w:rsidR="00C56BF0">
              <w:rPr>
                <w:rFonts w:ascii="Times New Roman" w:eastAsia="Times New Roman" w:hAnsi="Times New Roman" w:cs="Times New Roman"/>
                <w:sz w:val="20"/>
                <w:szCs w:val="20"/>
              </w:rPr>
              <w:t xml:space="preserve"> и т.п</w:t>
            </w:r>
            <w:r>
              <w:rPr>
                <w:rFonts w:ascii="Times New Roman" w:eastAsia="Times New Roman" w:hAnsi="Times New Roman" w:cs="Times New Roman"/>
                <w:sz w:val="20"/>
                <w:szCs w:val="20"/>
              </w:rPr>
              <w:t xml:space="preserve">. </w:t>
            </w:r>
          </w:p>
        </w:tc>
        <w:tc>
          <w:tcPr>
            <w:tcW w:w="5103" w:type="dxa"/>
          </w:tcPr>
          <w:p w:rsidR="00C37A43" w:rsidRPr="00833765" w:rsidRDefault="00C37A43" w:rsidP="00770E04">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Преобразовать существующие </w:t>
            </w:r>
            <w:r w:rsidRPr="00F10085">
              <w:rPr>
                <w:rFonts w:ascii="Times New Roman" w:eastAsia="Times New Roman" w:hAnsi="Times New Roman" w:cs="Times New Roman"/>
                <w:b/>
                <w:color w:val="000000" w:themeColor="text1"/>
                <w:sz w:val="20"/>
                <w:szCs w:val="20"/>
              </w:rPr>
              <w:t xml:space="preserve">онлайн программы </w:t>
            </w:r>
            <w:r w:rsidR="002971D3" w:rsidRPr="00F10085">
              <w:rPr>
                <w:rFonts w:ascii="Times New Roman" w:eastAsia="Times New Roman" w:hAnsi="Times New Roman" w:cs="Times New Roman"/>
                <w:b/>
                <w:color w:val="000000" w:themeColor="text1"/>
                <w:sz w:val="20"/>
                <w:szCs w:val="20"/>
              </w:rPr>
              <w:t>по психическому здоровью</w:t>
            </w:r>
            <w:r w:rsidR="002971D3">
              <w:rPr>
                <w:rFonts w:ascii="Times New Roman" w:eastAsia="Times New Roman" w:hAnsi="Times New Roman" w:cs="Times New Roman"/>
                <w:color w:val="000000" w:themeColor="text1"/>
                <w:sz w:val="20"/>
                <w:szCs w:val="20"/>
              </w:rPr>
              <w:t>, рекомендованные ВОЗ</w:t>
            </w:r>
            <w:r w:rsidR="002971D3" w:rsidRPr="00833765">
              <w:rPr>
                <w:rStyle w:val="af3"/>
                <w:rFonts w:ascii="Times New Roman" w:eastAsia="Times New Roman" w:hAnsi="Times New Roman" w:cs="Times New Roman"/>
                <w:color w:val="000000" w:themeColor="text1"/>
                <w:sz w:val="20"/>
                <w:szCs w:val="20"/>
              </w:rPr>
              <w:endnoteReference w:id="20"/>
            </w:r>
            <w:r w:rsidR="002971D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в видео-текстовые отрезки</w:t>
            </w:r>
            <w:r w:rsidR="00C07D9A">
              <w:rPr>
                <w:rFonts w:ascii="Times New Roman" w:eastAsia="Times New Roman" w:hAnsi="Times New Roman" w:cs="Times New Roman"/>
                <w:color w:val="000000" w:themeColor="text1"/>
                <w:sz w:val="20"/>
                <w:szCs w:val="20"/>
              </w:rPr>
              <w:t xml:space="preserve">, включая </w:t>
            </w:r>
            <w:r>
              <w:rPr>
                <w:rFonts w:ascii="Times New Roman" w:eastAsia="Times New Roman" w:hAnsi="Times New Roman" w:cs="Times New Roman"/>
                <w:color w:val="000000" w:themeColor="text1"/>
                <w:sz w:val="20"/>
                <w:szCs w:val="20"/>
              </w:rPr>
              <w:t xml:space="preserve"> </w:t>
            </w:r>
          </w:p>
          <w:p w:rsidR="00C37A43" w:rsidRDefault="00C37A43" w:rsidP="00770E04">
            <w:pPr>
              <w:numPr>
                <w:ilvl w:val="0"/>
                <w:numId w:val="40"/>
              </w:num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Принятие диагноза</w:t>
            </w:r>
            <w:r>
              <w:rPr>
                <w:rFonts w:ascii="Times New Roman" w:eastAsia="Times New Roman" w:hAnsi="Times New Roman" w:cs="Times New Roman"/>
                <w:color w:val="000000" w:themeColor="text1"/>
                <w:sz w:val="20"/>
                <w:szCs w:val="20"/>
              </w:rPr>
              <w:t xml:space="preserve"> </w:t>
            </w:r>
            <w:r w:rsidR="002971D3">
              <w:rPr>
                <w:rFonts w:ascii="Times New Roman" w:eastAsia="Times New Roman" w:hAnsi="Times New Roman" w:cs="Times New Roman"/>
                <w:color w:val="000000" w:themeColor="text1"/>
                <w:sz w:val="20"/>
                <w:szCs w:val="20"/>
              </w:rPr>
              <w:t>/</w:t>
            </w:r>
            <w:r w:rsidR="001D0CC6">
              <w:rPr>
                <w:rFonts w:ascii="Times New Roman" w:eastAsia="Times New Roman" w:hAnsi="Times New Roman" w:cs="Times New Roman"/>
                <w:color w:val="000000" w:themeColor="text1"/>
                <w:sz w:val="20"/>
                <w:szCs w:val="20"/>
              </w:rPr>
              <w:t xml:space="preserve"> аналог </w:t>
            </w:r>
            <w:r w:rsidR="00C07D9A">
              <w:rPr>
                <w:rFonts w:ascii="Times New Roman" w:eastAsia="Times New Roman" w:hAnsi="Times New Roman" w:cs="Times New Roman"/>
                <w:color w:val="000000" w:themeColor="text1"/>
                <w:sz w:val="20"/>
                <w:szCs w:val="20"/>
              </w:rPr>
              <w:t xml:space="preserve">купирования </w:t>
            </w:r>
            <w:r w:rsidR="001D0CC6">
              <w:rPr>
                <w:rFonts w:ascii="Times New Roman" w:eastAsia="Times New Roman" w:hAnsi="Times New Roman" w:cs="Times New Roman"/>
                <w:color w:val="000000" w:themeColor="text1"/>
                <w:sz w:val="20"/>
                <w:szCs w:val="20"/>
              </w:rPr>
              <w:t>пост-травматического стрессового расстройства</w:t>
            </w:r>
            <w:r w:rsidRPr="00833765">
              <w:rPr>
                <w:rFonts w:ascii="Times New Roman" w:eastAsia="Times New Roman" w:hAnsi="Times New Roman" w:cs="Times New Roman"/>
                <w:color w:val="000000" w:themeColor="text1"/>
                <w:sz w:val="20"/>
                <w:szCs w:val="20"/>
              </w:rPr>
              <w:t xml:space="preserve"> </w:t>
            </w:r>
            <w:r w:rsidR="001D0CC6">
              <w:rPr>
                <w:rFonts w:ascii="Times New Roman" w:eastAsia="Times New Roman" w:hAnsi="Times New Roman" w:cs="Times New Roman"/>
                <w:color w:val="000000" w:themeColor="text1"/>
                <w:sz w:val="20"/>
                <w:szCs w:val="20"/>
              </w:rPr>
              <w:t>(</w:t>
            </w:r>
            <w:r w:rsidRPr="00833765">
              <w:rPr>
                <w:rFonts w:ascii="Times New Roman" w:eastAsia="Times New Roman" w:hAnsi="Times New Roman" w:cs="Times New Roman"/>
                <w:color w:val="000000" w:themeColor="text1"/>
                <w:sz w:val="20"/>
                <w:szCs w:val="20"/>
              </w:rPr>
              <w:t>ПТСР</w:t>
            </w:r>
            <w:r w:rsidR="001D0CC6">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1-3 сессии </w:t>
            </w:r>
          </w:p>
          <w:p w:rsidR="00E873A8" w:rsidRDefault="00C07D9A" w:rsidP="00770E04">
            <w:pPr>
              <w:numPr>
                <w:ilvl w:val="0"/>
                <w:numId w:val="40"/>
              </w:num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М</w:t>
            </w:r>
            <w:r w:rsidR="00C37A43" w:rsidRPr="00A955AA">
              <w:rPr>
                <w:rFonts w:ascii="Times New Roman" w:eastAsia="Times New Roman" w:hAnsi="Times New Roman" w:cs="Times New Roman"/>
                <w:color w:val="000000" w:themeColor="text1"/>
                <w:sz w:val="20"/>
                <w:szCs w:val="20"/>
              </w:rPr>
              <w:t>отиваци</w:t>
            </w:r>
            <w:r>
              <w:rPr>
                <w:rFonts w:ascii="Times New Roman" w:eastAsia="Times New Roman" w:hAnsi="Times New Roman" w:cs="Times New Roman"/>
                <w:color w:val="000000" w:themeColor="text1"/>
                <w:sz w:val="20"/>
                <w:szCs w:val="20"/>
              </w:rPr>
              <w:t>я</w:t>
            </w:r>
            <w:r w:rsidR="00C37A43" w:rsidRPr="00A955AA">
              <w:rPr>
                <w:rFonts w:ascii="Times New Roman" w:eastAsia="Times New Roman" w:hAnsi="Times New Roman" w:cs="Times New Roman"/>
                <w:color w:val="000000" w:themeColor="text1"/>
                <w:sz w:val="20"/>
                <w:szCs w:val="20"/>
              </w:rPr>
              <w:t xml:space="preserve"> и установк</w:t>
            </w:r>
            <w:r>
              <w:rPr>
                <w:rFonts w:ascii="Times New Roman" w:eastAsia="Times New Roman" w:hAnsi="Times New Roman" w:cs="Times New Roman"/>
                <w:color w:val="000000" w:themeColor="text1"/>
                <w:sz w:val="20"/>
                <w:szCs w:val="20"/>
              </w:rPr>
              <w:t>а</w:t>
            </w:r>
            <w:r w:rsidR="00C37A43" w:rsidRPr="00A955AA">
              <w:rPr>
                <w:rFonts w:ascii="Times New Roman" w:eastAsia="Times New Roman" w:hAnsi="Times New Roman" w:cs="Times New Roman"/>
                <w:color w:val="000000" w:themeColor="text1"/>
                <w:sz w:val="20"/>
                <w:szCs w:val="20"/>
              </w:rPr>
              <w:t xml:space="preserve"> целей метод</w:t>
            </w:r>
            <w:r>
              <w:rPr>
                <w:rFonts w:ascii="Times New Roman" w:eastAsia="Times New Roman" w:hAnsi="Times New Roman" w:cs="Times New Roman"/>
                <w:color w:val="000000" w:themeColor="text1"/>
                <w:sz w:val="20"/>
                <w:szCs w:val="20"/>
              </w:rPr>
              <w:t>ами</w:t>
            </w:r>
            <w:r w:rsidR="00C37A43" w:rsidRPr="00A955AA">
              <w:rPr>
                <w:rFonts w:ascii="Times New Roman" w:eastAsia="Times New Roman" w:hAnsi="Times New Roman" w:cs="Times New Roman"/>
                <w:color w:val="000000" w:themeColor="text1"/>
                <w:sz w:val="20"/>
                <w:szCs w:val="20"/>
              </w:rPr>
              <w:t xml:space="preserve"> </w:t>
            </w:r>
          </w:p>
          <w:p w:rsidR="00E873A8" w:rsidRDefault="00C37A43" w:rsidP="00E873A8">
            <w:pPr>
              <w:numPr>
                <w:ilvl w:val="1"/>
                <w:numId w:val="40"/>
              </w:numPr>
              <w:spacing w:before="120" w:after="120" w:line="192" w:lineRule="auto"/>
              <w:rPr>
                <w:rFonts w:ascii="Times New Roman" w:eastAsia="Times New Roman" w:hAnsi="Times New Roman" w:cs="Times New Roman"/>
                <w:color w:val="000000" w:themeColor="text1"/>
                <w:sz w:val="20"/>
                <w:szCs w:val="20"/>
              </w:rPr>
            </w:pPr>
            <w:r w:rsidRPr="00A955AA">
              <w:rPr>
                <w:rFonts w:ascii="Times New Roman" w:eastAsia="Times New Roman" w:hAnsi="Times New Roman" w:cs="Times New Roman"/>
                <w:color w:val="000000" w:themeColor="text1"/>
                <w:sz w:val="20"/>
                <w:szCs w:val="20"/>
              </w:rPr>
              <w:t>«Уп</w:t>
            </w:r>
            <w:r w:rsidR="002971D3">
              <w:rPr>
                <w:rFonts w:ascii="Times New Roman" w:eastAsia="Times New Roman" w:hAnsi="Times New Roman" w:cs="Times New Roman"/>
                <w:color w:val="000000" w:themeColor="text1"/>
                <w:sz w:val="20"/>
                <w:szCs w:val="20"/>
              </w:rPr>
              <w:t>равление проблемами» (5 сессий</w:t>
            </w:r>
            <w:r w:rsidRPr="00A955AA">
              <w:rPr>
                <w:rFonts w:ascii="Times New Roman" w:eastAsia="Times New Roman" w:hAnsi="Times New Roman" w:cs="Times New Roman"/>
                <w:color w:val="000000" w:themeColor="text1"/>
                <w:sz w:val="20"/>
                <w:szCs w:val="20"/>
              </w:rPr>
              <w:t xml:space="preserve">) или </w:t>
            </w:r>
          </w:p>
          <w:p w:rsidR="00C37A43" w:rsidRPr="00A955AA" w:rsidRDefault="00C37A43" w:rsidP="00E873A8">
            <w:pPr>
              <w:numPr>
                <w:ilvl w:val="1"/>
                <w:numId w:val="40"/>
              </w:numPr>
              <w:spacing w:before="120" w:after="120" w:line="192" w:lineRule="auto"/>
              <w:rPr>
                <w:rFonts w:ascii="Times New Roman" w:eastAsia="Times New Roman" w:hAnsi="Times New Roman" w:cs="Times New Roman"/>
                <w:color w:val="000000" w:themeColor="text1"/>
                <w:sz w:val="20"/>
                <w:szCs w:val="20"/>
              </w:rPr>
            </w:pPr>
            <w:r w:rsidRPr="00A955AA">
              <w:rPr>
                <w:rFonts w:ascii="Times New Roman" w:eastAsia="Times New Roman" w:hAnsi="Times New Roman" w:cs="Times New Roman"/>
                <w:color w:val="000000" w:themeColor="text1"/>
                <w:sz w:val="20"/>
                <w:szCs w:val="20"/>
              </w:rPr>
              <w:t>«Когнитивно-поведенческая терапия»</w:t>
            </w:r>
            <w:r w:rsidR="002971D3">
              <w:rPr>
                <w:rFonts w:ascii="Times New Roman" w:eastAsia="Times New Roman" w:hAnsi="Times New Roman" w:cs="Times New Roman"/>
                <w:color w:val="000000" w:themeColor="text1"/>
                <w:sz w:val="20"/>
                <w:szCs w:val="20"/>
              </w:rPr>
              <w:t xml:space="preserve"> (КПТ)</w:t>
            </w:r>
            <w:r w:rsidRPr="00A955AA">
              <w:rPr>
                <w:rFonts w:ascii="Times New Roman" w:eastAsia="Times New Roman" w:hAnsi="Times New Roman" w:cs="Times New Roman"/>
                <w:color w:val="000000" w:themeColor="text1"/>
                <w:sz w:val="20"/>
                <w:szCs w:val="20"/>
              </w:rPr>
              <w:t xml:space="preserve">: </w:t>
            </w:r>
            <w:r w:rsidR="002971D3">
              <w:rPr>
                <w:rFonts w:ascii="Times New Roman" w:eastAsia="Times New Roman" w:hAnsi="Times New Roman" w:cs="Times New Roman"/>
                <w:color w:val="000000" w:themeColor="text1"/>
                <w:sz w:val="20"/>
                <w:szCs w:val="20"/>
              </w:rPr>
              <w:t>8 недель</w:t>
            </w:r>
            <w:r w:rsidRPr="00A955AA">
              <w:rPr>
                <w:rFonts w:ascii="Times New Roman" w:eastAsia="Times New Roman" w:hAnsi="Times New Roman" w:cs="Times New Roman"/>
                <w:color w:val="000000" w:themeColor="text1"/>
                <w:sz w:val="20"/>
                <w:szCs w:val="20"/>
              </w:rPr>
              <w:t xml:space="preserve"> </w:t>
            </w:r>
            <w:r w:rsidR="002971D3">
              <w:rPr>
                <w:rFonts w:ascii="Times New Roman" w:eastAsia="Times New Roman" w:hAnsi="Times New Roman" w:cs="Times New Roman"/>
                <w:color w:val="000000" w:themeColor="text1"/>
                <w:sz w:val="20"/>
                <w:szCs w:val="20"/>
              </w:rPr>
              <w:t xml:space="preserve">(16 </w:t>
            </w:r>
            <w:r w:rsidRPr="00A955AA">
              <w:rPr>
                <w:rFonts w:ascii="Times New Roman" w:eastAsia="Times New Roman" w:hAnsi="Times New Roman" w:cs="Times New Roman"/>
                <w:color w:val="000000" w:themeColor="text1"/>
                <w:sz w:val="20"/>
                <w:szCs w:val="20"/>
              </w:rPr>
              <w:t>сессий</w:t>
            </w:r>
            <w:r w:rsidR="002971D3">
              <w:rPr>
                <w:rFonts w:ascii="Times New Roman" w:eastAsia="Times New Roman" w:hAnsi="Times New Roman" w:cs="Times New Roman"/>
                <w:color w:val="000000" w:themeColor="text1"/>
                <w:sz w:val="20"/>
                <w:szCs w:val="20"/>
              </w:rPr>
              <w:t xml:space="preserve">) с обсуждением со специалистом 1 раз в неделю (онлайн, группа) </w:t>
            </w:r>
          </w:p>
          <w:p w:rsidR="00C37A43" w:rsidRPr="002971D3" w:rsidRDefault="00C37A43" w:rsidP="00770E04">
            <w:pPr>
              <w:pStyle w:val="a4"/>
              <w:numPr>
                <w:ilvl w:val="0"/>
                <w:numId w:val="40"/>
              </w:numPr>
              <w:spacing w:before="120" w:after="120" w:line="192" w:lineRule="auto"/>
              <w:contextualSpacing w:val="0"/>
              <w:rPr>
                <w:rFonts w:ascii="Times New Roman" w:eastAsia="Times New Roman" w:hAnsi="Times New Roman" w:cs="Times New Roman"/>
                <w:color w:val="000000" w:themeColor="text1"/>
                <w:sz w:val="20"/>
                <w:szCs w:val="20"/>
                <w:u w:val="single"/>
              </w:rPr>
            </w:pPr>
            <w:r w:rsidRPr="00833765">
              <w:rPr>
                <w:rFonts w:ascii="Times New Roman" w:eastAsia="Times New Roman" w:hAnsi="Times New Roman" w:cs="Times New Roman"/>
                <w:color w:val="000000" w:themeColor="text1"/>
                <w:sz w:val="20"/>
                <w:szCs w:val="20"/>
              </w:rPr>
              <w:t xml:space="preserve">Ежедневная поддержка: мотивирующие фразы, истории пациентов и релакс/ йога (дыхание и упражнения для расслабления, </w:t>
            </w:r>
            <w:r>
              <w:rPr>
                <w:rFonts w:ascii="Times New Roman" w:eastAsia="Times New Roman" w:hAnsi="Times New Roman" w:cs="Times New Roman"/>
                <w:color w:val="000000" w:themeColor="text1"/>
                <w:sz w:val="20"/>
                <w:szCs w:val="20"/>
              </w:rPr>
              <w:t xml:space="preserve">в т.ч., </w:t>
            </w:r>
            <w:r w:rsidRPr="00833765">
              <w:rPr>
                <w:rFonts w:ascii="Times New Roman" w:eastAsia="Times New Roman" w:hAnsi="Times New Roman" w:cs="Times New Roman"/>
                <w:color w:val="000000" w:themeColor="text1"/>
                <w:sz w:val="20"/>
                <w:szCs w:val="20"/>
              </w:rPr>
              <w:t>грудных мышц)</w:t>
            </w:r>
            <w:r>
              <w:rPr>
                <w:rFonts w:ascii="Times New Roman" w:eastAsia="Times New Roman" w:hAnsi="Times New Roman" w:cs="Times New Roman"/>
                <w:color w:val="000000" w:themeColor="text1"/>
                <w:sz w:val="20"/>
                <w:szCs w:val="20"/>
              </w:rPr>
              <w:t xml:space="preserve">. </w:t>
            </w:r>
          </w:p>
        </w:tc>
      </w:tr>
      <w:tr w:rsidR="00C37A43" w:rsidRPr="00C37A43" w:rsidTr="008D5E17">
        <w:tc>
          <w:tcPr>
            <w:tcW w:w="10183" w:type="dxa"/>
            <w:gridSpan w:val="2"/>
            <w:shd w:val="clear" w:color="auto" w:fill="0070C0"/>
          </w:tcPr>
          <w:p w:rsidR="00C37A43" w:rsidRPr="00C37A43" w:rsidRDefault="00C37A43" w:rsidP="00770E04">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 xml:space="preserve">Как сделать </w:t>
            </w:r>
          </w:p>
        </w:tc>
      </w:tr>
      <w:tr w:rsidR="00C37A43" w:rsidRPr="00833765" w:rsidTr="008D5E17">
        <w:tc>
          <w:tcPr>
            <w:tcW w:w="5080" w:type="dxa"/>
            <w:shd w:val="clear" w:color="auto" w:fill="auto"/>
          </w:tcPr>
          <w:p w:rsidR="00C37A43" w:rsidRDefault="00C37A43" w:rsidP="00770E04">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Использовать современную методологию онлайн школ по </w:t>
            </w:r>
            <w:r w:rsidR="00E50EC4">
              <w:rPr>
                <w:rFonts w:ascii="Times New Roman" w:eastAsia="Times New Roman" w:hAnsi="Times New Roman" w:cs="Times New Roman"/>
                <w:color w:val="000000" w:themeColor="text1"/>
                <w:sz w:val="20"/>
                <w:szCs w:val="20"/>
              </w:rPr>
              <w:t xml:space="preserve">вовлечению в процесс и </w:t>
            </w:r>
            <w:r>
              <w:rPr>
                <w:rFonts w:ascii="Times New Roman" w:eastAsia="Times New Roman" w:hAnsi="Times New Roman" w:cs="Times New Roman"/>
                <w:color w:val="000000" w:themeColor="text1"/>
                <w:sz w:val="20"/>
                <w:szCs w:val="20"/>
              </w:rPr>
              <w:t>обучению взрослых. Создать отрезки видео и текста</w:t>
            </w:r>
            <w:r w:rsidRPr="00833765">
              <w:rPr>
                <w:rFonts w:ascii="Times New Roman" w:eastAsia="Times New Roman" w:hAnsi="Times New Roman" w:cs="Times New Roman"/>
                <w:color w:val="000000" w:themeColor="text1"/>
                <w:sz w:val="20"/>
                <w:szCs w:val="20"/>
              </w:rPr>
              <w:t xml:space="preserve"> на 30-60 дней госпитализации</w:t>
            </w:r>
            <w:r>
              <w:rPr>
                <w:rFonts w:ascii="Times New Roman" w:eastAsia="Times New Roman" w:hAnsi="Times New Roman" w:cs="Times New Roman"/>
                <w:color w:val="000000" w:themeColor="text1"/>
                <w:sz w:val="20"/>
                <w:szCs w:val="20"/>
              </w:rPr>
              <w:t>, по 2-5 минут, использовать их для вновь созданного в</w:t>
            </w:r>
            <w:r w:rsidR="00E50EC4">
              <w:rPr>
                <w:rFonts w:ascii="Times New Roman" w:eastAsia="Times New Roman" w:hAnsi="Times New Roman" w:cs="Times New Roman"/>
                <w:color w:val="000000" w:themeColor="text1"/>
                <w:sz w:val="20"/>
                <w:szCs w:val="20"/>
              </w:rPr>
              <w:t>е</w:t>
            </w:r>
            <w:r>
              <w:rPr>
                <w:rFonts w:ascii="Times New Roman" w:eastAsia="Times New Roman" w:hAnsi="Times New Roman" w:cs="Times New Roman"/>
                <w:color w:val="000000" w:themeColor="text1"/>
                <w:sz w:val="20"/>
                <w:szCs w:val="20"/>
              </w:rPr>
              <w:t xml:space="preserve">б-сайта и активного ведения в мессенджерах. </w:t>
            </w:r>
          </w:p>
          <w:p w:rsidR="00C37A43" w:rsidRDefault="00C37A43" w:rsidP="00770E04">
            <w:pPr>
              <w:spacing w:before="120" w:after="120" w:line="192" w:lineRule="auto"/>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Апробировать</w:t>
            </w:r>
            <w:r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п</w:t>
            </w:r>
            <w:r w:rsidRPr="00833765">
              <w:rPr>
                <w:rFonts w:ascii="Times New Roman" w:eastAsia="Times New Roman" w:hAnsi="Times New Roman" w:cs="Times New Roman"/>
                <w:color w:val="000000" w:themeColor="text1"/>
                <w:sz w:val="20"/>
                <w:szCs w:val="20"/>
              </w:rPr>
              <w:t xml:space="preserve">рограмму в </w:t>
            </w:r>
            <w:r>
              <w:rPr>
                <w:rFonts w:ascii="Times New Roman" w:eastAsia="Times New Roman" w:hAnsi="Times New Roman" w:cs="Times New Roman"/>
                <w:color w:val="000000" w:themeColor="text1"/>
                <w:sz w:val="20"/>
                <w:szCs w:val="20"/>
              </w:rPr>
              <w:t xml:space="preserve">российском </w:t>
            </w:r>
            <w:r w:rsidRPr="00833765">
              <w:rPr>
                <w:rFonts w:ascii="Times New Roman" w:eastAsia="Times New Roman" w:hAnsi="Times New Roman" w:cs="Times New Roman"/>
                <w:color w:val="000000" w:themeColor="text1"/>
                <w:sz w:val="20"/>
                <w:szCs w:val="20"/>
              </w:rPr>
              <w:t>мессенджере Телеграм</w:t>
            </w:r>
            <w:r w:rsidR="00E50EC4">
              <w:rPr>
                <w:rFonts w:ascii="Times New Roman" w:eastAsia="Times New Roman" w:hAnsi="Times New Roman" w:cs="Times New Roman"/>
                <w:color w:val="000000" w:themeColor="text1"/>
                <w:sz w:val="20"/>
                <w:szCs w:val="20"/>
              </w:rPr>
              <w:t>: вручную рассылать материалы и</w:t>
            </w:r>
            <w:r>
              <w:rPr>
                <w:rFonts w:ascii="Times New Roman" w:eastAsia="Times New Roman" w:hAnsi="Times New Roman" w:cs="Times New Roman"/>
                <w:color w:val="000000" w:themeColor="text1"/>
                <w:sz w:val="20"/>
                <w:szCs w:val="20"/>
              </w:rPr>
              <w:t xml:space="preserve"> открывать доступ</w:t>
            </w:r>
            <w:r w:rsidRPr="00833765">
              <w:rPr>
                <w:rFonts w:ascii="Times New Roman" w:eastAsia="Times New Roman" w:hAnsi="Times New Roman" w:cs="Times New Roman"/>
                <w:color w:val="000000" w:themeColor="text1"/>
                <w:sz w:val="20"/>
                <w:szCs w:val="20"/>
              </w:rPr>
              <w:t xml:space="preserve"> по </w:t>
            </w:r>
            <w:r>
              <w:rPr>
                <w:rFonts w:ascii="Times New Roman" w:eastAsia="Times New Roman" w:hAnsi="Times New Roman" w:cs="Times New Roman"/>
                <w:color w:val="000000" w:themeColor="text1"/>
                <w:sz w:val="20"/>
                <w:szCs w:val="20"/>
              </w:rPr>
              <w:t>дням, активно собирать о</w:t>
            </w:r>
            <w:r w:rsidR="00790B3F">
              <w:rPr>
                <w:rFonts w:ascii="Times New Roman" w:eastAsia="Times New Roman" w:hAnsi="Times New Roman" w:cs="Times New Roman"/>
                <w:color w:val="000000" w:themeColor="text1"/>
                <w:sz w:val="20"/>
                <w:szCs w:val="20"/>
              </w:rPr>
              <w:t>тзывы</w:t>
            </w:r>
            <w:r>
              <w:rPr>
                <w:rFonts w:ascii="Times New Roman" w:eastAsia="Times New Roman" w:hAnsi="Times New Roman" w:cs="Times New Roman"/>
                <w:color w:val="000000" w:themeColor="text1"/>
                <w:sz w:val="20"/>
                <w:szCs w:val="20"/>
              </w:rPr>
              <w:t xml:space="preserve"> на каждый отрезок, и сразу дорабатывать программу для лучшего усвоения и использования пациентами. Итоговую программу превратить </w:t>
            </w:r>
            <w:r w:rsidRPr="00833765">
              <w:rPr>
                <w:rFonts w:ascii="Times New Roman" w:eastAsia="Times New Roman" w:hAnsi="Times New Roman" w:cs="Times New Roman"/>
                <w:color w:val="000000" w:themeColor="text1"/>
                <w:sz w:val="20"/>
                <w:szCs w:val="20"/>
              </w:rPr>
              <w:t>в автоматический</w:t>
            </w:r>
            <w:r w:rsidRPr="00833765">
              <w:rPr>
                <w:rFonts w:ascii="Times New Roman" w:hAnsi="Times New Roman" w:cs="Times New Roman"/>
                <w:color w:val="000000" w:themeColor="text1"/>
                <w:sz w:val="20"/>
                <w:szCs w:val="20"/>
              </w:rPr>
              <w:t xml:space="preserve"> чат-бот или в </w:t>
            </w:r>
            <w:r>
              <w:rPr>
                <w:rFonts w:ascii="Times New Roman" w:hAnsi="Times New Roman" w:cs="Times New Roman"/>
                <w:color w:val="000000" w:themeColor="text1"/>
                <w:sz w:val="20"/>
                <w:szCs w:val="20"/>
              </w:rPr>
              <w:t xml:space="preserve">приложение (см.внизу). Для пациентов без смартфонов распечатывать текст и показывать видео-отрезки на общедоступном экране в отделениях. Пример: </w:t>
            </w:r>
            <w:hyperlink r:id="rId11" w:history="1">
              <w:r w:rsidRPr="008B00E6">
                <w:rPr>
                  <w:rStyle w:val="a5"/>
                  <w:rFonts w:ascii="Times New Roman" w:hAnsi="Times New Roman" w:cs="Times New Roman"/>
                  <w:sz w:val="20"/>
                  <w:szCs w:val="20"/>
                </w:rPr>
                <w:t>https://t.me/okobyakova</w:t>
              </w:r>
            </w:hyperlink>
            <w:r>
              <w:rPr>
                <w:rFonts w:ascii="Times New Roman" w:hAnsi="Times New Roman" w:cs="Times New Roman"/>
                <w:color w:val="000000" w:themeColor="text1"/>
                <w:sz w:val="20"/>
                <w:szCs w:val="20"/>
              </w:rPr>
              <w:t xml:space="preserve"> </w:t>
            </w:r>
          </w:p>
          <w:p w:rsidR="00C37A43" w:rsidRDefault="00C37A43" w:rsidP="00770E04">
            <w:pPr>
              <w:spacing w:before="120" w:after="120" w:line="192" w:lineRule="auto"/>
              <w:rPr>
                <w:rFonts w:ascii="Times New Roman" w:eastAsia="Times New Roman" w:hAnsi="Times New Roman" w:cs="Times New Roman"/>
                <w:color w:val="000000" w:themeColor="text1"/>
                <w:sz w:val="20"/>
                <w:szCs w:val="20"/>
              </w:rPr>
            </w:pPr>
          </w:p>
          <w:p w:rsidR="002971D3" w:rsidRPr="00EF7B4B" w:rsidRDefault="002971D3" w:rsidP="00770E04">
            <w:pPr>
              <w:spacing w:before="120" w:after="120" w:line="192" w:lineRule="auto"/>
              <w:rPr>
                <w:rFonts w:ascii="Times New Roman" w:eastAsia="Times New Roman" w:hAnsi="Times New Roman" w:cs="Times New Roman"/>
                <w:b/>
                <w:color w:val="000000" w:themeColor="text1"/>
                <w:sz w:val="20"/>
                <w:szCs w:val="20"/>
              </w:rPr>
            </w:pPr>
            <w:r w:rsidRPr="00EF7B4B">
              <w:rPr>
                <w:rFonts w:ascii="Times New Roman" w:eastAsia="Times New Roman" w:hAnsi="Times New Roman" w:cs="Times New Roman"/>
                <w:b/>
                <w:color w:val="000000" w:themeColor="text1"/>
                <w:sz w:val="20"/>
                <w:szCs w:val="20"/>
              </w:rPr>
              <w:t xml:space="preserve">Для </w:t>
            </w:r>
            <w:r w:rsidR="00EF7B4B">
              <w:rPr>
                <w:rFonts w:ascii="Times New Roman" w:eastAsia="Times New Roman" w:hAnsi="Times New Roman" w:cs="Times New Roman"/>
                <w:b/>
                <w:color w:val="000000" w:themeColor="text1"/>
                <w:sz w:val="20"/>
                <w:szCs w:val="20"/>
              </w:rPr>
              <w:t>более эффективной</w:t>
            </w:r>
            <w:r w:rsidRPr="00EF7B4B">
              <w:rPr>
                <w:rFonts w:ascii="Times New Roman" w:eastAsia="Times New Roman" w:hAnsi="Times New Roman" w:cs="Times New Roman"/>
                <w:b/>
                <w:color w:val="000000" w:themeColor="text1"/>
                <w:sz w:val="20"/>
                <w:szCs w:val="20"/>
              </w:rPr>
              <w:t xml:space="preserve"> работы по психическому здоровью: </w:t>
            </w:r>
          </w:p>
          <w:p w:rsidR="002971D3" w:rsidRDefault="002971D3" w:rsidP="00770E04">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1. На старте оценивать </w:t>
            </w:r>
            <w:r w:rsidRPr="00833765">
              <w:rPr>
                <w:rFonts w:ascii="Times New Roman" w:eastAsia="Times New Roman" w:hAnsi="Times New Roman" w:cs="Times New Roman"/>
                <w:color w:val="000000" w:themeColor="text1"/>
                <w:sz w:val="20"/>
                <w:szCs w:val="20"/>
              </w:rPr>
              <w:t xml:space="preserve">2 </w:t>
            </w:r>
            <w:r>
              <w:rPr>
                <w:rFonts w:ascii="Times New Roman" w:eastAsia="Times New Roman" w:hAnsi="Times New Roman" w:cs="Times New Roman"/>
                <w:color w:val="000000" w:themeColor="text1"/>
                <w:sz w:val="20"/>
                <w:szCs w:val="20"/>
              </w:rPr>
              <w:t xml:space="preserve">опросника (депрессия </w:t>
            </w:r>
            <w:r>
              <w:rPr>
                <w:rFonts w:ascii="Times New Roman" w:eastAsia="Times New Roman" w:hAnsi="Times New Roman" w:cs="Times New Roman"/>
                <w:color w:val="000000" w:themeColor="text1"/>
                <w:sz w:val="20"/>
                <w:szCs w:val="20"/>
                <w:lang w:val="en-US"/>
              </w:rPr>
              <w:t>PHQ</w:t>
            </w:r>
            <w:r>
              <w:rPr>
                <w:rFonts w:ascii="Times New Roman" w:eastAsia="Times New Roman" w:hAnsi="Times New Roman" w:cs="Times New Roman"/>
                <w:color w:val="000000" w:themeColor="text1"/>
                <w:sz w:val="20"/>
                <w:szCs w:val="20"/>
              </w:rPr>
              <w:t xml:space="preserve">-9 и тревога </w:t>
            </w:r>
            <w:r>
              <w:rPr>
                <w:rFonts w:ascii="Times New Roman" w:eastAsia="Times New Roman" w:hAnsi="Times New Roman" w:cs="Times New Roman"/>
                <w:color w:val="000000" w:themeColor="text1"/>
                <w:sz w:val="20"/>
                <w:szCs w:val="20"/>
                <w:lang w:val="en-US"/>
              </w:rPr>
              <w:t>GAD</w:t>
            </w:r>
            <w:r w:rsidRPr="00910A14">
              <w:rPr>
                <w:rFonts w:ascii="Times New Roman" w:eastAsia="Times New Roman" w:hAnsi="Times New Roman" w:cs="Times New Roman"/>
                <w:color w:val="000000" w:themeColor="text1"/>
                <w:sz w:val="20"/>
                <w:szCs w:val="20"/>
              </w:rPr>
              <w:t>-7</w:t>
            </w:r>
            <w:r>
              <w:rPr>
                <w:rFonts w:ascii="Times New Roman" w:eastAsia="Times New Roman" w:hAnsi="Times New Roman" w:cs="Times New Roman"/>
                <w:color w:val="000000" w:themeColor="text1"/>
                <w:sz w:val="20"/>
                <w:szCs w:val="20"/>
              </w:rPr>
              <w:t xml:space="preserve"> с 9 и 7 вопросами, соответственно). </w:t>
            </w:r>
          </w:p>
          <w:p w:rsidR="002971D3" w:rsidRDefault="002971D3" w:rsidP="00770E04">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2. </w:t>
            </w:r>
            <w:r w:rsidRPr="00833765">
              <w:rPr>
                <w:rFonts w:ascii="Times New Roman" w:eastAsia="Times New Roman" w:hAnsi="Times New Roman" w:cs="Times New Roman"/>
                <w:color w:val="000000" w:themeColor="text1"/>
                <w:sz w:val="20"/>
                <w:szCs w:val="20"/>
              </w:rPr>
              <w:t xml:space="preserve">При наличии симптомов </w:t>
            </w:r>
            <w:r>
              <w:rPr>
                <w:rFonts w:ascii="Times New Roman" w:eastAsia="Times New Roman" w:hAnsi="Times New Roman" w:cs="Times New Roman"/>
                <w:color w:val="000000" w:themeColor="text1"/>
                <w:sz w:val="20"/>
                <w:szCs w:val="20"/>
              </w:rPr>
              <w:t xml:space="preserve">и суицидальных мыслей выдавать в стационаре </w:t>
            </w:r>
            <w:r w:rsidRPr="00833765">
              <w:rPr>
                <w:rFonts w:ascii="Times New Roman" w:eastAsia="Times New Roman" w:hAnsi="Times New Roman" w:cs="Times New Roman"/>
                <w:color w:val="000000" w:themeColor="text1"/>
                <w:sz w:val="20"/>
                <w:szCs w:val="20"/>
              </w:rPr>
              <w:t>бензодиазепины в малых дозах</w:t>
            </w:r>
            <w:r>
              <w:rPr>
                <w:rFonts w:ascii="Times New Roman" w:eastAsia="Times New Roman" w:hAnsi="Times New Roman" w:cs="Times New Roman"/>
                <w:color w:val="000000" w:themeColor="text1"/>
                <w:sz w:val="20"/>
                <w:szCs w:val="20"/>
              </w:rPr>
              <w:t xml:space="preserve"> (</w:t>
            </w:r>
            <w:r w:rsidR="00D87213">
              <w:rPr>
                <w:rFonts w:ascii="Times New Roman" w:eastAsia="Times New Roman" w:hAnsi="Times New Roman" w:cs="Times New Roman"/>
                <w:color w:val="000000" w:themeColor="text1"/>
                <w:sz w:val="20"/>
                <w:szCs w:val="20"/>
              </w:rPr>
              <w:t xml:space="preserve">например, </w:t>
            </w:r>
            <w:r>
              <w:rPr>
                <w:rFonts w:ascii="Times New Roman" w:eastAsia="Times New Roman" w:hAnsi="Times New Roman" w:cs="Times New Roman"/>
                <w:color w:val="000000" w:themeColor="text1"/>
                <w:sz w:val="20"/>
                <w:szCs w:val="20"/>
              </w:rPr>
              <w:t xml:space="preserve">лоразепам). </w:t>
            </w:r>
          </w:p>
          <w:p w:rsidR="00C37A43" w:rsidRDefault="002971D3" w:rsidP="00770E04">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3. </w:t>
            </w:r>
            <w:r w:rsidR="00C37A43">
              <w:rPr>
                <w:rFonts w:ascii="Times New Roman" w:eastAsia="Times New Roman" w:hAnsi="Times New Roman" w:cs="Times New Roman"/>
                <w:color w:val="000000" w:themeColor="text1"/>
                <w:sz w:val="20"/>
                <w:szCs w:val="20"/>
              </w:rPr>
              <w:t xml:space="preserve">Для </w:t>
            </w:r>
            <w:r>
              <w:rPr>
                <w:rFonts w:ascii="Times New Roman" w:eastAsia="Times New Roman" w:hAnsi="Times New Roman" w:cs="Times New Roman"/>
                <w:color w:val="000000" w:themeColor="text1"/>
                <w:sz w:val="20"/>
                <w:szCs w:val="20"/>
              </w:rPr>
              <w:t xml:space="preserve">онлайн обсуждения </w:t>
            </w:r>
            <w:r w:rsidR="00C37A43">
              <w:rPr>
                <w:rFonts w:ascii="Times New Roman" w:eastAsia="Times New Roman" w:hAnsi="Times New Roman" w:cs="Times New Roman"/>
                <w:color w:val="000000" w:themeColor="text1"/>
                <w:sz w:val="20"/>
                <w:szCs w:val="20"/>
              </w:rPr>
              <w:t xml:space="preserve">1 раз в неделю </w:t>
            </w:r>
            <w:r>
              <w:rPr>
                <w:rFonts w:ascii="Times New Roman" w:eastAsia="Times New Roman" w:hAnsi="Times New Roman" w:cs="Times New Roman"/>
                <w:color w:val="000000" w:themeColor="text1"/>
                <w:sz w:val="20"/>
                <w:szCs w:val="20"/>
              </w:rPr>
              <w:t>создать программу «тренировки»</w:t>
            </w:r>
            <w:r w:rsidR="00C37A43">
              <w:rPr>
                <w:rFonts w:ascii="Times New Roman" w:eastAsia="Times New Roman" w:hAnsi="Times New Roman" w:cs="Times New Roman"/>
                <w:color w:val="000000" w:themeColor="text1"/>
                <w:sz w:val="20"/>
                <w:szCs w:val="20"/>
              </w:rPr>
              <w:t xml:space="preserve"> </w:t>
            </w:r>
            <w:r w:rsidR="00C37A43" w:rsidRPr="00A955AA">
              <w:rPr>
                <w:rFonts w:ascii="Times New Roman" w:eastAsia="Times New Roman" w:hAnsi="Times New Roman" w:cs="Times New Roman"/>
                <w:color w:val="000000" w:themeColor="text1"/>
                <w:sz w:val="20"/>
                <w:szCs w:val="20"/>
              </w:rPr>
              <w:t>ординаторов/ выпускников  университет</w:t>
            </w:r>
            <w:r w:rsidR="009907DE">
              <w:rPr>
                <w:rFonts w:ascii="Times New Roman" w:eastAsia="Times New Roman" w:hAnsi="Times New Roman" w:cs="Times New Roman"/>
                <w:color w:val="000000" w:themeColor="text1"/>
                <w:sz w:val="20"/>
                <w:szCs w:val="20"/>
              </w:rPr>
              <w:t>ов</w:t>
            </w:r>
            <w:r w:rsidR="00C37A43" w:rsidRPr="00A955AA">
              <w:rPr>
                <w:rFonts w:ascii="Times New Roman" w:eastAsia="Times New Roman" w:hAnsi="Times New Roman" w:cs="Times New Roman"/>
                <w:color w:val="000000" w:themeColor="text1"/>
                <w:sz w:val="20"/>
                <w:szCs w:val="20"/>
              </w:rPr>
              <w:t xml:space="preserve"> (ментор </w:t>
            </w:r>
            <w:r>
              <w:rPr>
                <w:rFonts w:ascii="Times New Roman" w:eastAsia="Times New Roman" w:hAnsi="Times New Roman" w:cs="Times New Roman"/>
                <w:color w:val="000000" w:themeColor="text1"/>
                <w:sz w:val="20"/>
                <w:szCs w:val="20"/>
              </w:rPr>
              <w:t>может быть</w:t>
            </w:r>
            <w:r w:rsidR="00E2755F">
              <w:rPr>
                <w:rFonts w:ascii="Times New Roman" w:eastAsia="Times New Roman" w:hAnsi="Times New Roman" w:cs="Times New Roman"/>
                <w:color w:val="000000" w:themeColor="text1"/>
                <w:sz w:val="20"/>
                <w:szCs w:val="20"/>
              </w:rPr>
              <w:t>, например,</w:t>
            </w:r>
            <w:r>
              <w:rPr>
                <w:rFonts w:ascii="Times New Roman" w:eastAsia="Times New Roman" w:hAnsi="Times New Roman" w:cs="Times New Roman"/>
                <w:color w:val="000000" w:themeColor="text1"/>
                <w:sz w:val="20"/>
                <w:szCs w:val="20"/>
              </w:rPr>
              <w:t xml:space="preserve"> </w:t>
            </w:r>
            <w:r w:rsidR="00C37A43">
              <w:rPr>
                <w:rFonts w:ascii="Times New Roman" w:eastAsia="Times New Roman" w:hAnsi="Times New Roman" w:cs="Times New Roman"/>
                <w:color w:val="000000" w:themeColor="text1"/>
                <w:sz w:val="20"/>
                <w:szCs w:val="20"/>
              </w:rPr>
              <w:t>соискателем на научное звание</w:t>
            </w:r>
            <w:r w:rsidR="00C37A43" w:rsidRPr="00A955AA">
              <w:rPr>
                <w:rFonts w:ascii="Times New Roman" w:eastAsia="Times New Roman" w:hAnsi="Times New Roman" w:cs="Times New Roman"/>
                <w:color w:val="000000" w:themeColor="text1"/>
                <w:sz w:val="20"/>
                <w:szCs w:val="20"/>
              </w:rPr>
              <w:t>)</w:t>
            </w:r>
            <w:r w:rsidR="00C37A43">
              <w:rPr>
                <w:rFonts w:ascii="Times New Roman" w:eastAsia="Times New Roman" w:hAnsi="Times New Roman" w:cs="Times New Roman"/>
                <w:color w:val="000000" w:themeColor="text1"/>
                <w:sz w:val="20"/>
                <w:szCs w:val="20"/>
              </w:rPr>
              <w:t>.</w:t>
            </w:r>
          </w:p>
          <w:p w:rsidR="00164911" w:rsidRDefault="00164911" w:rsidP="00770E04">
            <w:pPr>
              <w:spacing w:before="120" w:after="120" w:line="192" w:lineRule="auto"/>
              <w:rPr>
                <w:rFonts w:ascii="Times New Roman" w:eastAsia="Times New Roman" w:hAnsi="Times New Roman" w:cs="Times New Roman"/>
                <w:color w:val="000000" w:themeColor="text1"/>
                <w:sz w:val="20"/>
                <w:szCs w:val="20"/>
              </w:rPr>
            </w:pPr>
          </w:p>
          <w:p w:rsidR="00164911" w:rsidRDefault="002971D3" w:rsidP="00770E04">
            <w:p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Примеры</w:t>
            </w:r>
            <w:r>
              <w:rPr>
                <w:rFonts w:ascii="Times New Roman" w:eastAsia="Times New Roman" w:hAnsi="Times New Roman" w:cs="Times New Roman"/>
                <w:color w:val="000000" w:themeColor="text1"/>
                <w:sz w:val="20"/>
                <w:szCs w:val="20"/>
              </w:rPr>
              <w:t xml:space="preserve">: </w:t>
            </w:r>
          </w:p>
          <w:p w:rsidR="00164911" w:rsidRDefault="00EC5936" w:rsidP="00164911">
            <w:pPr>
              <w:spacing w:before="120" w:after="120" w:line="192" w:lineRule="auto"/>
              <w:rPr>
                <w:b/>
              </w:rPr>
            </w:pPr>
            <w:hyperlink r:id="rId12" w:history="1">
              <w:r w:rsidR="00164911" w:rsidRPr="008B00E6">
                <w:rPr>
                  <w:rStyle w:val="a5"/>
                  <w:rFonts w:ascii="Times New Roman" w:eastAsia="Times New Roman" w:hAnsi="Times New Roman" w:cs="Times New Roman"/>
                  <w:sz w:val="20"/>
                  <w:szCs w:val="20"/>
                </w:rPr>
                <w:t>https://zdorovie.ru</w:t>
              </w:r>
            </w:hyperlink>
            <w:r w:rsidR="00164911">
              <w:rPr>
                <w:b/>
              </w:rPr>
              <w:t xml:space="preserve"> </w:t>
            </w:r>
          </w:p>
          <w:p w:rsidR="00164911" w:rsidRDefault="00EC5936" w:rsidP="00770E04">
            <w:pPr>
              <w:spacing w:before="120" w:after="120" w:line="192" w:lineRule="auto"/>
              <w:rPr>
                <w:b/>
              </w:rPr>
            </w:pPr>
            <w:hyperlink r:id="rId13" w:history="1">
              <w:r w:rsidR="002971D3" w:rsidRPr="008B00E6">
                <w:rPr>
                  <w:rStyle w:val="a5"/>
                  <w:rFonts w:ascii="Times New Roman" w:eastAsia="Times New Roman" w:hAnsi="Times New Roman" w:cs="Times New Roman"/>
                  <w:sz w:val="20"/>
                  <w:szCs w:val="20"/>
                </w:rPr>
                <w:t>https://www.happifyhealth.com/</w:t>
              </w:r>
            </w:hyperlink>
            <w:r w:rsidR="002971D3">
              <w:rPr>
                <w:b/>
              </w:rPr>
              <w:t xml:space="preserve"> </w:t>
            </w:r>
          </w:p>
          <w:p w:rsidR="00164911" w:rsidRPr="00164911" w:rsidRDefault="00EC5936" w:rsidP="00770E04">
            <w:pPr>
              <w:spacing w:before="120" w:after="120" w:line="192" w:lineRule="auto"/>
              <w:rPr>
                <w:b/>
              </w:rPr>
            </w:pPr>
            <w:hyperlink r:id="rId14" w:history="1">
              <w:r w:rsidR="002971D3" w:rsidRPr="008B00E6">
                <w:rPr>
                  <w:rStyle w:val="a5"/>
                  <w:rFonts w:ascii="Times New Roman" w:eastAsia="Times New Roman" w:hAnsi="Times New Roman" w:cs="Times New Roman"/>
                  <w:sz w:val="20"/>
                  <w:szCs w:val="20"/>
                </w:rPr>
                <w:t>http://mental-health-russia.ru/mobileapps/</w:t>
              </w:r>
            </w:hyperlink>
            <w:r w:rsidR="002971D3">
              <w:rPr>
                <w:b/>
              </w:rPr>
              <w:t xml:space="preserve">  </w:t>
            </w:r>
          </w:p>
        </w:tc>
        <w:tc>
          <w:tcPr>
            <w:tcW w:w="5103" w:type="dxa"/>
          </w:tcPr>
          <w:p w:rsidR="00EF7B4B" w:rsidRDefault="00EF7B4B" w:rsidP="00770E04">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настоящий момент отсутствуют приложения для повышения мотивации и контроля терапии и по ТБ, и по ВИЧ, р</w:t>
            </w:r>
            <w:r w:rsidR="00E50EC4">
              <w:rPr>
                <w:rFonts w:ascii="Times New Roman" w:eastAsia="Times New Roman" w:hAnsi="Times New Roman" w:cs="Times New Roman"/>
                <w:color w:val="000000" w:themeColor="text1"/>
                <w:sz w:val="20"/>
                <w:szCs w:val="20"/>
              </w:rPr>
              <w:t>екомендованные</w:t>
            </w:r>
            <w:r>
              <w:rPr>
                <w:rFonts w:ascii="Times New Roman" w:eastAsia="Times New Roman" w:hAnsi="Times New Roman" w:cs="Times New Roman"/>
                <w:color w:val="000000" w:themeColor="text1"/>
                <w:sz w:val="20"/>
                <w:szCs w:val="20"/>
              </w:rPr>
              <w:t xml:space="preserve"> для использования в России.</w:t>
            </w:r>
          </w:p>
          <w:p w:rsidR="002971D3" w:rsidRDefault="00FE0C99" w:rsidP="00770E04">
            <w:pPr>
              <w:widowControl w:val="0"/>
              <w:pBdr>
                <w:top w:val="nil"/>
                <w:left w:val="nil"/>
                <w:bottom w:val="nil"/>
                <w:right w:val="nil"/>
                <w:between w:val="nil"/>
              </w:pBd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Целесообразно с</w:t>
            </w:r>
            <w:r w:rsidR="00C37A43">
              <w:rPr>
                <w:rFonts w:ascii="Times New Roman" w:eastAsia="Times New Roman" w:hAnsi="Times New Roman" w:cs="Times New Roman"/>
                <w:color w:val="000000" w:themeColor="text1"/>
                <w:sz w:val="20"/>
                <w:szCs w:val="20"/>
              </w:rPr>
              <w:t>оздать приложение для активного вовлечения пациентов с элементами игры</w:t>
            </w:r>
            <w:r>
              <w:rPr>
                <w:rFonts w:ascii="Times New Roman" w:eastAsia="Times New Roman" w:hAnsi="Times New Roman" w:cs="Times New Roman"/>
                <w:color w:val="000000" w:themeColor="text1"/>
                <w:sz w:val="20"/>
                <w:szCs w:val="20"/>
              </w:rPr>
              <w:t xml:space="preserve"> (например,</w:t>
            </w:r>
            <w:r w:rsidR="00C37A43">
              <w:rPr>
                <w:rFonts w:ascii="Times New Roman" w:eastAsia="Times New Roman" w:hAnsi="Times New Roman" w:cs="Times New Roman"/>
                <w:color w:val="000000" w:themeColor="text1"/>
                <w:sz w:val="20"/>
                <w:szCs w:val="20"/>
              </w:rPr>
              <w:t xml:space="preserve"> герой идет</w:t>
            </w:r>
            <w:r w:rsidR="00C37A43" w:rsidRPr="00833765">
              <w:rPr>
                <w:rFonts w:ascii="Times New Roman" w:eastAsia="Times New Roman" w:hAnsi="Times New Roman" w:cs="Times New Roman"/>
                <w:color w:val="000000" w:themeColor="text1"/>
                <w:sz w:val="20"/>
                <w:szCs w:val="20"/>
              </w:rPr>
              <w:t xml:space="preserve"> в </w:t>
            </w:r>
            <w:r>
              <w:rPr>
                <w:rFonts w:ascii="Times New Roman" w:eastAsia="Times New Roman" w:hAnsi="Times New Roman" w:cs="Times New Roman"/>
                <w:color w:val="000000" w:themeColor="text1"/>
                <w:sz w:val="20"/>
                <w:szCs w:val="20"/>
              </w:rPr>
              <w:t>И</w:t>
            </w:r>
            <w:r w:rsidR="00C37A43" w:rsidRPr="00833765">
              <w:rPr>
                <w:rFonts w:ascii="Times New Roman" w:eastAsia="Times New Roman" w:hAnsi="Times New Roman" w:cs="Times New Roman"/>
                <w:color w:val="000000" w:themeColor="text1"/>
                <w:sz w:val="20"/>
                <w:szCs w:val="20"/>
              </w:rPr>
              <w:t>зумрудный город, его ждут новые сведения, задачи и решения, которые его закалят и подарят друзей,</w:t>
            </w:r>
            <w:r w:rsidR="00C37A43">
              <w:rPr>
                <w:rFonts w:ascii="Times New Roman" w:eastAsia="Times New Roman" w:hAnsi="Times New Roman" w:cs="Times New Roman"/>
                <w:color w:val="000000" w:themeColor="text1"/>
                <w:sz w:val="20"/>
                <w:szCs w:val="20"/>
              </w:rPr>
              <w:t xml:space="preserve"> и награды за принятие таблеток</w:t>
            </w:r>
            <w:r w:rsidR="00C37A43" w:rsidRPr="00833765">
              <w:rPr>
                <w:rFonts w:ascii="Times New Roman" w:eastAsia="Times New Roman" w:hAnsi="Times New Roman" w:cs="Times New Roman"/>
                <w:color w:val="000000" w:themeColor="text1"/>
                <w:sz w:val="20"/>
                <w:szCs w:val="20"/>
              </w:rPr>
              <w:t xml:space="preserve">). </w:t>
            </w:r>
          </w:p>
          <w:p w:rsidR="002971D3" w:rsidRDefault="00C37A43" w:rsidP="00770E04">
            <w:pPr>
              <w:widowControl w:val="0"/>
              <w:pBdr>
                <w:top w:val="nil"/>
                <w:left w:val="nil"/>
                <w:bottom w:val="nil"/>
                <w:right w:val="nil"/>
                <w:between w:val="nil"/>
              </w:pBd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Приложение вк</w:t>
            </w:r>
            <w:r w:rsidR="002971D3">
              <w:rPr>
                <w:rFonts w:ascii="Times New Roman" w:eastAsia="Times New Roman" w:hAnsi="Times New Roman" w:cs="Times New Roman"/>
                <w:color w:val="000000" w:themeColor="text1"/>
                <w:sz w:val="20"/>
                <w:szCs w:val="20"/>
              </w:rPr>
              <w:t xml:space="preserve">лючает в себя </w:t>
            </w:r>
            <w:r w:rsidR="0040366B">
              <w:rPr>
                <w:rFonts w:ascii="Times New Roman" w:eastAsia="Times New Roman" w:hAnsi="Times New Roman" w:cs="Times New Roman"/>
                <w:color w:val="000000" w:themeColor="text1"/>
                <w:sz w:val="20"/>
                <w:szCs w:val="20"/>
              </w:rPr>
              <w:t>основные</w:t>
            </w:r>
            <w:r w:rsidR="002971D3">
              <w:rPr>
                <w:rFonts w:ascii="Times New Roman" w:eastAsia="Times New Roman" w:hAnsi="Times New Roman" w:cs="Times New Roman"/>
                <w:color w:val="000000" w:themeColor="text1"/>
                <w:sz w:val="20"/>
                <w:szCs w:val="20"/>
              </w:rPr>
              <w:t xml:space="preserve"> разделы</w:t>
            </w:r>
            <w:r>
              <w:rPr>
                <w:rFonts w:ascii="Times New Roman" w:eastAsia="Times New Roman" w:hAnsi="Times New Roman" w:cs="Times New Roman"/>
                <w:color w:val="000000" w:themeColor="text1"/>
                <w:sz w:val="20"/>
                <w:szCs w:val="20"/>
              </w:rPr>
              <w:t xml:space="preserve">, далее добавляются разделы по мере необходимости. Базовый вариант может быть сделан как расширение </w:t>
            </w:r>
            <w:r w:rsidR="00B44FEE">
              <w:rPr>
                <w:rFonts w:ascii="Times New Roman" w:eastAsia="Times New Roman" w:hAnsi="Times New Roman" w:cs="Times New Roman"/>
                <w:color w:val="000000" w:themeColor="text1"/>
                <w:sz w:val="20"/>
                <w:szCs w:val="20"/>
              </w:rPr>
              <w:t>л</w:t>
            </w:r>
            <w:r>
              <w:rPr>
                <w:rFonts w:ascii="Times New Roman" w:eastAsia="Times New Roman" w:hAnsi="Times New Roman" w:cs="Times New Roman"/>
                <w:color w:val="000000" w:themeColor="text1"/>
                <w:sz w:val="20"/>
                <w:szCs w:val="20"/>
              </w:rPr>
              <w:t xml:space="preserve">ичного </w:t>
            </w:r>
            <w:r w:rsidR="00B44FEE">
              <w:rPr>
                <w:rFonts w:ascii="Times New Roman" w:eastAsia="Times New Roman" w:hAnsi="Times New Roman" w:cs="Times New Roman"/>
                <w:color w:val="000000" w:themeColor="text1"/>
                <w:sz w:val="20"/>
                <w:szCs w:val="20"/>
              </w:rPr>
              <w:t>к</w:t>
            </w:r>
            <w:r>
              <w:rPr>
                <w:rFonts w:ascii="Times New Roman" w:eastAsia="Times New Roman" w:hAnsi="Times New Roman" w:cs="Times New Roman"/>
                <w:color w:val="000000" w:themeColor="text1"/>
                <w:sz w:val="20"/>
                <w:szCs w:val="20"/>
              </w:rPr>
              <w:t xml:space="preserve">абинета в МИС для смартфона.  </w:t>
            </w:r>
          </w:p>
          <w:p w:rsidR="00C37A43" w:rsidRPr="00833765" w:rsidRDefault="00C37A43" w:rsidP="00770E04">
            <w:pPr>
              <w:widowControl w:val="0"/>
              <w:pBdr>
                <w:top w:val="nil"/>
                <w:left w:val="nil"/>
                <w:bottom w:val="nil"/>
                <w:right w:val="nil"/>
                <w:between w:val="nil"/>
              </w:pBd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Разделы:</w:t>
            </w:r>
          </w:p>
          <w:p w:rsidR="00C37A43" w:rsidRPr="00833765" w:rsidRDefault="00C37A43" w:rsidP="00770E04">
            <w:pPr>
              <w:widowControl w:val="0"/>
              <w:numPr>
                <w:ilvl w:val="0"/>
                <w:numId w:val="32"/>
              </w:numPr>
              <w:pBdr>
                <w:top w:val="nil"/>
                <w:left w:val="nil"/>
                <w:bottom w:val="nil"/>
                <w:right w:val="nil"/>
                <w:between w:val="nil"/>
              </w:pBdr>
              <w:spacing w:before="120" w:after="120" w:line="192"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Школа пациента </w:t>
            </w:r>
            <w:r w:rsidR="002971D3">
              <w:rPr>
                <w:rFonts w:ascii="Times New Roman" w:eastAsia="Times New Roman" w:hAnsi="Times New Roman" w:cs="Times New Roman"/>
                <w:color w:val="000000" w:themeColor="text1"/>
                <w:sz w:val="20"/>
                <w:szCs w:val="20"/>
              </w:rPr>
              <w:t xml:space="preserve">- </w:t>
            </w:r>
            <w:r w:rsidR="002971D3" w:rsidRPr="002971D3">
              <w:rPr>
                <w:rFonts w:ascii="Times New Roman" w:eastAsia="Times New Roman" w:hAnsi="Times New Roman" w:cs="Times New Roman"/>
                <w:i/>
                <w:color w:val="000000" w:themeColor="text1"/>
                <w:sz w:val="20"/>
                <w:szCs w:val="20"/>
              </w:rPr>
              <w:t>минимальный продукт</w:t>
            </w:r>
          </w:p>
          <w:p w:rsidR="00C37A43" w:rsidRPr="00833765" w:rsidRDefault="00C37A43" w:rsidP="00770E04">
            <w:pPr>
              <w:widowControl w:val="0"/>
              <w:numPr>
                <w:ilvl w:val="0"/>
                <w:numId w:val="32"/>
              </w:numPr>
              <w:pBdr>
                <w:top w:val="nil"/>
                <w:left w:val="nil"/>
                <w:bottom w:val="nil"/>
                <w:right w:val="nil"/>
                <w:between w:val="nil"/>
              </w:pBdr>
              <w:spacing w:before="120" w:after="120" w:line="192" w:lineRule="auto"/>
              <w:ind w:left="360"/>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Мотивирование</w:t>
            </w:r>
            <w:r w:rsidR="003F3CEE">
              <w:rPr>
                <w:rFonts w:ascii="Times New Roman" w:eastAsia="Times New Roman" w:hAnsi="Times New Roman" w:cs="Times New Roman"/>
                <w:color w:val="000000" w:themeColor="text1"/>
                <w:sz w:val="20"/>
                <w:szCs w:val="20"/>
              </w:rPr>
              <w:t xml:space="preserve"> и</w:t>
            </w:r>
            <w:r w:rsidRPr="00833765">
              <w:rPr>
                <w:rFonts w:ascii="Times New Roman" w:eastAsia="Times New Roman" w:hAnsi="Times New Roman" w:cs="Times New Roman"/>
                <w:color w:val="000000" w:themeColor="text1"/>
                <w:sz w:val="20"/>
                <w:szCs w:val="20"/>
              </w:rPr>
              <w:t xml:space="preserve"> психологическая помощь</w:t>
            </w:r>
          </w:p>
          <w:p w:rsidR="00C37A43" w:rsidRPr="00833765" w:rsidRDefault="00C37A43" w:rsidP="00770E04">
            <w:pPr>
              <w:widowControl w:val="0"/>
              <w:numPr>
                <w:ilvl w:val="0"/>
                <w:numId w:val="32"/>
              </w:numPr>
              <w:pBdr>
                <w:top w:val="nil"/>
                <w:left w:val="nil"/>
                <w:bottom w:val="nil"/>
                <w:right w:val="nil"/>
                <w:between w:val="nil"/>
              </w:pBdr>
              <w:spacing w:before="120" w:after="120" w:line="192"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Календарь терапии</w:t>
            </w:r>
            <w:r w:rsidRPr="00833765">
              <w:rPr>
                <w:rFonts w:ascii="Times New Roman" w:eastAsia="Times New Roman" w:hAnsi="Times New Roman" w:cs="Times New Roman"/>
                <w:color w:val="000000" w:themeColor="text1"/>
                <w:sz w:val="20"/>
                <w:szCs w:val="20"/>
              </w:rPr>
              <w:t xml:space="preserve"> </w:t>
            </w:r>
            <w:r w:rsidR="009A4210">
              <w:rPr>
                <w:rFonts w:ascii="Times New Roman" w:eastAsia="Times New Roman" w:hAnsi="Times New Roman" w:cs="Times New Roman"/>
                <w:color w:val="000000" w:themeColor="text1"/>
                <w:sz w:val="20"/>
                <w:szCs w:val="20"/>
              </w:rPr>
              <w:t xml:space="preserve"> - </w:t>
            </w:r>
            <w:r w:rsidRPr="00833765">
              <w:rPr>
                <w:rFonts w:ascii="Times New Roman" w:eastAsia="Times New Roman" w:hAnsi="Times New Roman" w:cs="Times New Roman"/>
                <w:color w:val="000000" w:themeColor="text1"/>
                <w:sz w:val="20"/>
                <w:szCs w:val="20"/>
              </w:rPr>
              <w:t xml:space="preserve">принял дозу </w:t>
            </w:r>
            <w:r w:rsidR="009A4210">
              <w:rPr>
                <w:rFonts w:ascii="Times New Roman" w:eastAsia="Times New Roman" w:hAnsi="Times New Roman" w:cs="Times New Roman"/>
                <w:color w:val="000000" w:themeColor="text1"/>
                <w:sz w:val="20"/>
                <w:szCs w:val="20"/>
              </w:rPr>
              <w:t xml:space="preserve">ПТП, </w:t>
            </w:r>
            <w:r w:rsidRPr="00833765">
              <w:rPr>
                <w:rFonts w:ascii="Times New Roman" w:eastAsia="Times New Roman" w:hAnsi="Times New Roman" w:cs="Times New Roman"/>
                <w:color w:val="000000" w:themeColor="text1"/>
                <w:sz w:val="20"/>
                <w:szCs w:val="20"/>
              </w:rPr>
              <w:t xml:space="preserve">и </w:t>
            </w:r>
            <w:r>
              <w:rPr>
                <w:rFonts w:ascii="Times New Roman" w:eastAsia="Times New Roman" w:hAnsi="Times New Roman" w:cs="Times New Roman"/>
                <w:color w:val="000000" w:themeColor="text1"/>
                <w:sz w:val="20"/>
                <w:szCs w:val="20"/>
              </w:rPr>
              <w:t>шанс на излечение вырос, и</w:t>
            </w:r>
            <w:r w:rsidRPr="00833765">
              <w:rPr>
                <w:rFonts w:ascii="Times New Roman" w:eastAsia="Times New Roman" w:hAnsi="Times New Roman" w:cs="Times New Roman"/>
                <w:color w:val="000000" w:themeColor="text1"/>
                <w:sz w:val="20"/>
                <w:szCs w:val="20"/>
              </w:rPr>
              <w:t xml:space="preserve"> заработал 100</w:t>
            </w:r>
            <w:r w:rsidR="009A4210">
              <w:rPr>
                <w:rFonts w:ascii="Times New Roman" w:eastAsia="Times New Roman" w:hAnsi="Times New Roman" w:cs="Times New Roman"/>
                <w:color w:val="000000" w:themeColor="text1"/>
                <w:sz w:val="20"/>
                <w:szCs w:val="20"/>
              </w:rPr>
              <w:t xml:space="preserve"> </w:t>
            </w:r>
            <w:r w:rsidRPr="00833765">
              <w:rPr>
                <w:rFonts w:ascii="Times New Roman" w:eastAsia="Times New Roman" w:hAnsi="Times New Roman" w:cs="Times New Roman"/>
                <w:color w:val="000000" w:themeColor="text1"/>
                <w:sz w:val="20"/>
                <w:szCs w:val="20"/>
              </w:rPr>
              <w:t>р</w:t>
            </w:r>
            <w:r w:rsidR="009A4210">
              <w:rPr>
                <w:rFonts w:ascii="Times New Roman" w:eastAsia="Times New Roman" w:hAnsi="Times New Roman" w:cs="Times New Roman"/>
                <w:color w:val="000000" w:themeColor="text1"/>
                <w:sz w:val="20"/>
                <w:szCs w:val="20"/>
              </w:rPr>
              <w:t>уб.</w:t>
            </w:r>
            <w:r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визуализировать доход от ежемесячной продуктовой карточки </w:t>
            </w:r>
            <w:r w:rsidRPr="00833765">
              <w:rPr>
                <w:rFonts w:ascii="Times New Roman" w:eastAsia="Times New Roman" w:hAnsi="Times New Roman" w:cs="Times New Roman"/>
                <w:color w:val="000000" w:themeColor="text1"/>
                <w:sz w:val="20"/>
                <w:szCs w:val="20"/>
              </w:rPr>
              <w:t>в виде столбика)</w:t>
            </w:r>
          </w:p>
          <w:p w:rsidR="00C37A43" w:rsidRPr="00833765" w:rsidRDefault="002971D3" w:rsidP="00770E04">
            <w:pPr>
              <w:pStyle w:val="a4"/>
              <w:widowControl w:val="0"/>
              <w:numPr>
                <w:ilvl w:val="0"/>
                <w:numId w:val="35"/>
              </w:numPr>
              <w:pBdr>
                <w:top w:val="nil"/>
                <w:left w:val="nil"/>
                <w:bottom w:val="nil"/>
                <w:right w:val="nil"/>
                <w:between w:val="nil"/>
              </w:pBdr>
              <w:spacing w:before="120" w:after="120" w:line="192" w:lineRule="auto"/>
              <w:contextualSpacing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Видео</w:t>
            </w:r>
            <w:r w:rsidR="009A4210">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контроль приема доз/</w:t>
            </w:r>
            <w:r w:rsidR="00C37A43" w:rsidRPr="00833765">
              <w:rPr>
                <w:rFonts w:ascii="Times New Roman" w:eastAsia="Times New Roman" w:hAnsi="Times New Roman" w:cs="Times New Roman"/>
                <w:color w:val="000000" w:themeColor="text1"/>
                <w:sz w:val="20"/>
                <w:szCs w:val="20"/>
              </w:rPr>
              <w:t>загрузка видео</w:t>
            </w:r>
          </w:p>
          <w:p w:rsidR="00C37A43" w:rsidRPr="00833765" w:rsidRDefault="00C37A43" w:rsidP="00770E04">
            <w:pPr>
              <w:pStyle w:val="a4"/>
              <w:widowControl w:val="0"/>
              <w:numPr>
                <w:ilvl w:val="0"/>
                <w:numId w:val="35"/>
              </w:numPr>
              <w:pBdr>
                <w:top w:val="nil"/>
                <w:left w:val="nil"/>
                <w:bottom w:val="nil"/>
                <w:right w:val="nil"/>
                <w:between w:val="nil"/>
              </w:pBdr>
              <w:spacing w:before="120" w:after="120" w:line="192" w:lineRule="auto"/>
              <w:contextualSpacing w:val="0"/>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 xml:space="preserve">Отметка </w:t>
            </w:r>
            <w:r w:rsidR="002971D3">
              <w:rPr>
                <w:rFonts w:ascii="Times New Roman" w:eastAsia="Times New Roman" w:hAnsi="Times New Roman" w:cs="Times New Roman"/>
                <w:color w:val="000000" w:themeColor="text1"/>
                <w:sz w:val="20"/>
                <w:szCs w:val="20"/>
              </w:rPr>
              <w:t>Н</w:t>
            </w:r>
            <w:r w:rsidR="009A4210">
              <w:rPr>
                <w:rFonts w:ascii="Times New Roman" w:eastAsia="Times New Roman" w:hAnsi="Times New Roman" w:cs="Times New Roman"/>
                <w:color w:val="000000" w:themeColor="text1"/>
                <w:sz w:val="20"/>
                <w:szCs w:val="20"/>
              </w:rPr>
              <w:t>Р</w:t>
            </w:r>
            <w:r w:rsidRPr="00833765">
              <w:rPr>
                <w:rFonts w:ascii="Times New Roman" w:eastAsia="Times New Roman" w:hAnsi="Times New Roman" w:cs="Times New Roman"/>
                <w:color w:val="000000" w:themeColor="text1"/>
                <w:sz w:val="20"/>
                <w:szCs w:val="20"/>
              </w:rPr>
              <w:t xml:space="preserve"> (большие ярлыки)</w:t>
            </w:r>
            <w:r>
              <w:rPr>
                <w:rFonts w:ascii="Times New Roman" w:eastAsia="Times New Roman" w:hAnsi="Times New Roman" w:cs="Times New Roman"/>
                <w:color w:val="000000" w:themeColor="text1"/>
                <w:sz w:val="20"/>
                <w:szCs w:val="20"/>
              </w:rPr>
              <w:t xml:space="preserve"> </w:t>
            </w:r>
          </w:p>
          <w:p w:rsidR="00C37A43" w:rsidRDefault="00C37A43" w:rsidP="00770E04">
            <w:pPr>
              <w:pStyle w:val="a4"/>
              <w:widowControl w:val="0"/>
              <w:numPr>
                <w:ilvl w:val="0"/>
                <w:numId w:val="35"/>
              </w:numPr>
              <w:pBdr>
                <w:top w:val="nil"/>
                <w:left w:val="nil"/>
                <w:bottom w:val="nil"/>
                <w:right w:val="nil"/>
                <w:between w:val="nil"/>
              </w:pBdr>
              <w:spacing w:before="120" w:after="120" w:line="192" w:lineRule="auto"/>
              <w:contextualSpacing w:val="0"/>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Связь с врачом/ включая 2е мнение (фтизиатр, инфекционист, психолог)</w:t>
            </w:r>
            <w:r>
              <w:rPr>
                <w:rFonts w:ascii="Times New Roman" w:eastAsia="Times New Roman" w:hAnsi="Times New Roman" w:cs="Times New Roman"/>
                <w:color w:val="000000" w:themeColor="text1"/>
                <w:sz w:val="20"/>
                <w:szCs w:val="20"/>
              </w:rPr>
              <w:t xml:space="preserve"> и запись на прием </w:t>
            </w:r>
          </w:p>
          <w:p w:rsidR="00C37A43" w:rsidRPr="00442CD8" w:rsidRDefault="00C37A43" w:rsidP="00770E04">
            <w:pPr>
              <w:pStyle w:val="a4"/>
              <w:widowControl w:val="0"/>
              <w:numPr>
                <w:ilvl w:val="0"/>
                <w:numId w:val="35"/>
              </w:numPr>
              <w:pBdr>
                <w:top w:val="nil"/>
                <w:left w:val="nil"/>
                <w:bottom w:val="nil"/>
                <w:right w:val="nil"/>
                <w:between w:val="nil"/>
              </w:pBdr>
              <w:spacing w:before="120" w:after="120" w:line="192" w:lineRule="auto"/>
              <w:contextualSpacing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А</w:t>
            </w:r>
            <w:r w:rsidRPr="00833765">
              <w:rPr>
                <w:rFonts w:ascii="Times New Roman" w:eastAsia="Times New Roman" w:hAnsi="Times New Roman" w:cs="Times New Roman"/>
                <w:color w:val="000000" w:themeColor="text1"/>
                <w:sz w:val="20"/>
                <w:szCs w:val="20"/>
              </w:rPr>
              <w:t>налитика</w:t>
            </w:r>
            <w:r>
              <w:rPr>
                <w:rFonts w:ascii="Times New Roman" w:eastAsia="Times New Roman" w:hAnsi="Times New Roman" w:cs="Times New Roman"/>
                <w:color w:val="000000" w:themeColor="text1"/>
                <w:sz w:val="20"/>
                <w:szCs w:val="20"/>
              </w:rPr>
              <w:t xml:space="preserve"> для лечащего врача автоматически </w:t>
            </w:r>
          </w:p>
          <w:p w:rsidR="00C37A43" w:rsidRPr="00EF7B4B" w:rsidRDefault="00C37A43" w:rsidP="00770E04">
            <w:pPr>
              <w:pStyle w:val="a4"/>
              <w:widowControl w:val="0"/>
              <w:numPr>
                <w:ilvl w:val="0"/>
                <w:numId w:val="32"/>
              </w:numPr>
              <w:pBdr>
                <w:top w:val="nil"/>
                <w:left w:val="nil"/>
                <w:bottom w:val="nil"/>
                <w:right w:val="nil"/>
                <w:between w:val="nil"/>
              </w:pBdr>
              <w:spacing w:before="120" w:after="120" w:line="192" w:lineRule="auto"/>
              <w:ind w:left="317"/>
              <w:contextualSpacing w:val="0"/>
              <w:rPr>
                <w:rStyle w:val="a5"/>
                <w:rFonts w:ascii="Times New Roman" w:eastAsia="Times New Roman" w:hAnsi="Times New Roman" w:cs="Times New Roman"/>
                <w:color w:val="000000" w:themeColor="text1"/>
                <w:sz w:val="20"/>
                <w:szCs w:val="20"/>
                <w:u w:val="none"/>
              </w:rPr>
            </w:pPr>
            <w:r w:rsidRPr="00EF7B4B">
              <w:rPr>
                <w:rFonts w:ascii="Times New Roman" w:eastAsia="Times New Roman" w:hAnsi="Times New Roman" w:cs="Times New Roman"/>
                <w:color w:val="000000" w:themeColor="text1"/>
                <w:sz w:val="20"/>
                <w:szCs w:val="20"/>
              </w:rPr>
              <w:t xml:space="preserve">Работа – </w:t>
            </w:r>
            <w:r w:rsidR="00EF7B4B">
              <w:rPr>
                <w:rFonts w:ascii="Times New Roman" w:eastAsia="Times New Roman" w:hAnsi="Times New Roman" w:cs="Times New Roman"/>
                <w:color w:val="000000" w:themeColor="text1"/>
                <w:sz w:val="20"/>
                <w:szCs w:val="20"/>
              </w:rPr>
              <w:t>смотри ниже</w:t>
            </w:r>
            <w:r w:rsidRPr="00EF7B4B">
              <w:rPr>
                <w:rFonts w:ascii="Times New Roman" w:eastAsia="Times New Roman" w:hAnsi="Times New Roman" w:cs="Times New Roman"/>
                <w:color w:val="000000" w:themeColor="text1"/>
                <w:sz w:val="20"/>
                <w:szCs w:val="20"/>
              </w:rPr>
              <w:t xml:space="preserve"> (н-р, доставка лекарств)</w:t>
            </w:r>
            <w:r w:rsidRPr="00EF7B4B">
              <w:rPr>
                <w:color w:val="000000" w:themeColor="text1"/>
              </w:rPr>
              <w:t xml:space="preserve"> </w:t>
            </w:r>
          </w:p>
          <w:p w:rsidR="00022914" w:rsidRDefault="00022914" w:rsidP="00770E04">
            <w:pPr>
              <w:spacing w:before="120" w:after="120" w:line="192" w:lineRule="auto"/>
              <w:rPr>
                <w:rFonts w:ascii="Times New Roman" w:eastAsia="Times New Roman" w:hAnsi="Times New Roman" w:cs="Times New Roman"/>
                <w:color w:val="000000" w:themeColor="text1"/>
                <w:sz w:val="20"/>
                <w:szCs w:val="20"/>
              </w:rPr>
            </w:pPr>
          </w:p>
          <w:p w:rsidR="00164911" w:rsidRDefault="00C37A43" w:rsidP="00770E04">
            <w:p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Примеры:</w:t>
            </w:r>
            <w:r>
              <w:rPr>
                <w:rFonts w:ascii="Times New Roman" w:eastAsia="Times New Roman" w:hAnsi="Times New Roman" w:cs="Times New Roman"/>
                <w:color w:val="000000" w:themeColor="text1"/>
                <w:sz w:val="20"/>
                <w:szCs w:val="20"/>
              </w:rPr>
              <w:t xml:space="preserve"> </w:t>
            </w:r>
          </w:p>
          <w:p w:rsidR="00164911" w:rsidRDefault="00EC5936" w:rsidP="00770E04">
            <w:pPr>
              <w:spacing w:before="120" w:after="120" w:line="192" w:lineRule="auto"/>
              <w:rPr>
                <w:rFonts w:ascii="Times New Roman" w:eastAsia="Times New Roman" w:hAnsi="Times New Roman" w:cs="Times New Roman"/>
                <w:color w:val="000000" w:themeColor="text1"/>
                <w:sz w:val="20"/>
                <w:szCs w:val="20"/>
              </w:rPr>
            </w:pPr>
            <w:hyperlink r:id="rId15" w:history="1">
              <w:r w:rsidR="00C37A43" w:rsidRPr="008B00E6">
                <w:rPr>
                  <w:rStyle w:val="a5"/>
                  <w:rFonts w:ascii="Times New Roman" w:eastAsia="Times New Roman" w:hAnsi="Times New Roman" w:cs="Times New Roman"/>
                  <w:sz w:val="20"/>
                  <w:szCs w:val="20"/>
                </w:rPr>
                <w:t>https://www.duolingo.com</w:t>
              </w:r>
            </w:hyperlink>
            <w:r w:rsidR="00C37A43" w:rsidRPr="00442CD8">
              <w:rPr>
                <w:rFonts w:ascii="Times New Roman" w:eastAsia="Times New Roman" w:hAnsi="Times New Roman" w:cs="Times New Roman"/>
                <w:color w:val="000000" w:themeColor="text1"/>
                <w:sz w:val="20"/>
                <w:szCs w:val="20"/>
              </w:rPr>
              <w:t xml:space="preserve">   </w:t>
            </w:r>
            <w:r w:rsidR="00164911">
              <w:rPr>
                <w:rFonts w:ascii="Times New Roman" w:eastAsia="Times New Roman" w:hAnsi="Times New Roman" w:cs="Times New Roman"/>
                <w:color w:val="000000" w:themeColor="text1"/>
                <w:sz w:val="20"/>
                <w:szCs w:val="20"/>
              </w:rPr>
              <w:t xml:space="preserve">  </w:t>
            </w:r>
          </w:p>
          <w:p w:rsidR="00C37A43" w:rsidRDefault="00EC5936" w:rsidP="00770E04">
            <w:pPr>
              <w:spacing w:before="120" w:after="120" w:line="192" w:lineRule="auto"/>
              <w:rPr>
                <w:rFonts w:ascii="Times New Roman" w:eastAsia="Times New Roman" w:hAnsi="Times New Roman" w:cs="Times New Roman"/>
                <w:color w:val="000000" w:themeColor="text1"/>
                <w:sz w:val="20"/>
                <w:szCs w:val="20"/>
              </w:rPr>
            </w:pPr>
            <w:hyperlink r:id="rId16" w:history="1">
              <w:r w:rsidR="00C37A43" w:rsidRPr="008B00E6">
                <w:rPr>
                  <w:rStyle w:val="a5"/>
                  <w:rFonts w:ascii="Times New Roman" w:eastAsia="Times New Roman" w:hAnsi="Times New Roman" w:cs="Times New Roman"/>
                  <w:sz w:val="20"/>
                  <w:szCs w:val="20"/>
                </w:rPr>
                <w:t>https://zdorovie.ru</w:t>
              </w:r>
            </w:hyperlink>
          </w:p>
        </w:tc>
      </w:tr>
    </w:tbl>
    <w:p w:rsidR="002712FB" w:rsidRDefault="002712FB" w:rsidP="00D621D3">
      <w:pPr>
        <w:spacing w:before="120" w:after="120" w:line="192" w:lineRule="auto"/>
        <w:ind w:right="1274"/>
        <w:rPr>
          <w:rFonts w:ascii="Arial Narrow" w:hAnsi="Arial Narrow" w:cs="Times New Roman"/>
          <w:color w:val="0070C0"/>
          <w:sz w:val="28"/>
          <w:szCs w:val="28"/>
        </w:rPr>
      </w:pPr>
    </w:p>
    <w:p w:rsidR="00455ED4" w:rsidRDefault="00455ED4" w:rsidP="00196144">
      <w:pPr>
        <w:spacing w:before="120" w:after="120" w:line="192" w:lineRule="auto"/>
        <w:ind w:right="1274"/>
        <w:rPr>
          <w:rFonts w:ascii="Times New Roman" w:hAnsi="Times New Roman" w:cs="Times New Roman"/>
          <w:b/>
          <w:sz w:val="20"/>
          <w:szCs w:val="20"/>
        </w:rPr>
        <w:sectPr w:rsidR="00455ED4" w:rsidSect="00835BDA">
          <w:endnotePr>
            <w:numFmt w:val="decimal"/>
          </w:endnotePr>
          <w:pgSz w:w="11906" w:h="16838"/>
          <w:pgMar w:top="567" w:right="567" w:bottom="567" w:left="1134" w:header="709" w:footer="709" w:gutter="0"/>
          <w:cols w:space="708"/>
          <w:docGrid w:linePitch="360"/>
        </w:sectPr>
      </w:pPr>
    </w:p>
    <w:p w:rsidR="00196144" w:rsidRPr="00455ED4" w:rsidRDefault="00196144" w:rsidP="00AA7359">
      <w:pPr>
        <w:pStyle w:val="a4"/>
        <w:numPr>
          <w:ilvl w:val="0"/>
          <w:numId w:val="43"/>
        </w:numPr>
        <w:spacing w:before="120" w:after="120" w:line="192" w:lineRule="auto"/>
        <w:ind w:right="1274"/>
        <w:jc w:val="center"/>
        <w:rPr>
          <w:rFonts w:ascii="Times New Roman" w:hAnsi="Times New Roman" w:cs="Times New Roman"/>
          <w:b/>
          <w:sz w:val="20"/>
          <w:szCs w:val="20"/>
        </w:rPr>
      </w:pPr>
      <w:r w:rsidRPr="00455ED4">
        <w:rPr>
          <w:rFonts w:ascii="Times New Roman" w:hAnsi="Times New Roman" w:cs="Times New Roman"/>
          <w:b/>
          <w:sz w:val="20"/>
          <w:szCs w:val="20"/>
        </w:rPr>
        <w:lastRenderedPageBreak/>
        <w:t>Поддержка пациентов, восстановление самостоятельности и вовлечение в социум</w:t>
      </w:r>
    </w:p>
    <w:tbl>
      <w:tblPr>
        <w:tblStyle w:val="a3"/>
        <w:tblW w:w="1018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080"/>
        <w:gridCol w:w="5103"/>
      </w:tblGrid>
      <w:tr w:rsidR="00196144" w:rsidRPr="00C37A43" w:rsidTr="00042270">
        <w:tc>
          <w:tcPr>
            <w:tcW w:w="10183" w:type="dxa"/>
            <w:gridSpan w:val="2"/>
            <w:shd w:val="clear" w:color="auto" w:fill="0070C0"/>
          </w:tcPr>
          <w:p w:rsidR="00196144" w:rsidRPr="00C37A43" w:rsidRDefault="00196144" w:rsidP="004749A9">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Социальное</w:t>
            </w:r>
            <w:r w:rsidR="004749A9">
              <w:rPr>
                <w:rFonts w:ascii="Times New Roman" w:eastAsia="Times New Roman" w:hAnsi="Times New Roman" w:cs="Times New Roman"/>
                <w:b/>
                <w:color w:val="FFFFFF" w:themeColor="background1"/>
                <w:sz w:val="20"/>
                <w:szCs w:val="20"/>
              </w:rPr>
              <w:t xml:space="preserve"> сопровождение </w:t>
            </w:r>
            <w:r>
              <w:rPr>
                <w:rFonts w:ascii="Times New Roman" w:eastAsia="Times New Roman" w:hAnsi="Times New Roman" w:cs="Times New Roman"/>
                <w:b/>
                <w:color w:val="FFFFFF" w:themeColor="background1"/>
                <w:sz w:val="20"/>
                <w:szCs w:val="20"/>
              </w:rPr>
              <w:t xml:space="preserve"> </w:t>
            </w:r>
          </w:p>
        </w:tc>
      </w:tr>
      <w:tr w:rsidR="00196144" w:rsidRPr="00833765" w:rsidTr="00042270">
        <w:tc>
          <w:tcPr>
            <w:tcW w:w="5080" w:type="dxa"/>
            <w:shd w:val="clear" w:color="auto" w:fill="auto"/>
          </w:tcPr>
          <w:p w:rsidR="00196144" w:rsidRPr="00833765" w:rsidRDefault="002854ED" w:rsidP="00196144">
            <w:pPr>
              <w:spacing w:before="120" w:after="120" w:line="192" w:lineRule="auto"/>
              <w:rPr>
                <w:rFonts w:ascii="Times New Roman" w:eastAsia="Times New Roman" w:hAnsi="Times New Roman" w:cs="Times New Roman"/>
                <w:color w:val="000000" w:themeColor="text1"/>
                <w:sz w:val="20"/>
                <w:szCs w:val="20"/>
              </w:rPr>
            </w:pPr>
            <w:r w:rsidRPr="00E6456D">
              <w:rPr>
                <w:rFonts w:ascii="Times New Roman" w:eastAsia="Times New Roman" w:hAnsi="Times New Roman" w:cs="Times New Roman"/>
                <w:b/>
                <w:color w:val="000000" w:themeColor="text1"/>
                <w:sz w:val="20"/>
                <w:szCs w:val="20"/>
              </w:rPr>
              <w:t>Кейс-менеджер</w:t>
            </w:r>
            <w:r>
              <w:rPr>
                <w:rFonts w:ascii="Times New Roman" w:eastAsia="Times New Roman" w:hAnsi="Times New Roman" w:cs="Times New Roman"/>
                <w:color w:val="000000" w:themeColor="text1"/>
                <w:sz w:val="20"/>
                <w:szCs w:val="20"/>
              </w:rPr>
              <w:t xml:space="preserve"> сопровождает пациента от начала до конца лечения, помогая в решении </w:t>
            </w:r>
            <w:r w:rsidR="00D75816">
              <w:rPr>
                <w:rFonts w:ascii="Times New Roman" w:eastAsia="Times New Roman" w:hAnsi="Times New Roman" w:cs="Times New Roman"/>
                <w:color w:val="000000" w:themeColor="text1"/>
                <w:sz w:val="20"/>
                <w:szCs w:val="20"/>
              </w:rPr>
              <w:t>социально-психологических вопросов и восстано</w:t>
            </w:r>
            <w:r>
              <w:rPr>
                <w:rFonts w:ascii="Times New Roman" w:eastAsia="Times New Roman" w:hAnsi="Times New Roman" w:cs="Times New Roman"/>
                <w:color w:val="000000" w:themeColor="text1"/>
                <w:sz w:val="20"/>
                <w:szCs w:val="20"/>
              </w:rPr>
              <w:t>в</w:t>
            </w:r>
            <w:r w:rsidR="00D75816">
              <w:rPr>
                <w:rFonts w:ascii="Times New Roman" w:eastAsia="Times New Roman" w:hAnsi="Times New Roman" w:cs="Times New Roman"/>
                <w:color w:val="000000" w:themeColor="text1"/>
                <w:sz w:val="20"/>
                <w:szCs w:val="20"/>
              </w:rPr>
              <w:t>лении</w:t>
            </w:r>
            <w:r>
              <w:rPr>
                <w:rFonts w:ascii="Times New Roman" w:eastAsia="Times New Roman" w:hAnsi="Times New Roman" w:cs="Times New Roman"/>
                <w:color w:val="000000" w:themeColor="text1"/>
                <w:sz w:val="20"/>
                <w:szCs w:val="20"/>
              </w:rPr>
              <w:t xml:space="preserve"> ответственность пациента за свою жизнь и здоровье. </w:t>
            </w:r>
            <w:r w:rsidR="00196144">
              <w:rPr>
                <w:rFonts w:ascii="Times New Roman" w:eastAsia="Times New Roman" w:hAnsi="Times New Roman" w:cs="Times New Roman"/>
                <w:color w:val="000000" w:themeColor="text1"/>
                <w:sz w:val="20"/>
                <w:szCs w:val="20"/>
              </w:rPr>
              <w:t xml:space="preserve">Задачи: </w:t>
            </w:r>
          </w:p>
          <w:p w:rsidR="00196144" w:rsidRPr="00833765" w:rsidRDefault="00196144" w:rsidP="00196144">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#1</w:t>
            </w:r>
            <w:r>
              <w:rPr>
                <w:rFonts w:ascii="Times New Roman" w:eastAsia="Times New Roman" w:hAnsi="Times New Roman" w:cs="Times New Roman"/>
                <w:color w:val="000000" w:themeColor="text1"/>
                <w:sz w:val="20"/>
                <w:szCs w:val="20"/>
              </w:rPr>
              <w:t xml:space="preserve">. </w:t>
            </w:r>
            <w:r w:rsidRPr="00833765">
              <w:rPr>
                <w:rFonts w:ascii="Times New Roman" w:eastAsia="Times New Roman" w:hAnsi="Times New Roman" w:cs="Times New Roman"/>
                <w:color w:val="000000" w:themeColor="text1"/>
                <w:sz w:val="20"/>
                <w:szCs w:val="20"/>
              </w:rPr>
              <w:t>Выяв</w:t>
            </w:r>
            <w:r w:rsidR="00D75816">
              <w:rPr>
                <w:rFonts w:ascii="Times New Roman" w:eastAsia="Times New Roman" w:hAnsi="Times New Roman" w:cs="Times New Roman"/>
                <w:color w:val="000000" w:themeColor="text1"/>
                <w:sz w:val="20"/>
                <w:szCs w:val="20"/>
              </w:rPr>
              <w:t>ление</w:t>
            </w:r>
            <w:r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риск</w:t>
            </w:r>
            <w:r w:rsidR="00D75816">
              <w:rPr>
                <w:rFonts w:ascii="Times New Roman" w:eastAsia="Times New Roman" w:hAnsi="Times New Roman" w:cs="Times New Roman"/>
                <w:color w:val="000000" w:themeColor="text1"/>
                <w:sz w:val="20"/>
                <w:szCs w:val="20"/>
              </w:rPr>
              <w:t>ов</w:t>
            </w:r>
            <w:r w:rsidR="002854ED">
              <w:rPr>
                <w:rFonts w:ascii="Times New Roman" w:eastAsia="Times New Roman" w:hAnsi="Times New Roman" w:cs="Times New Roman"/>
                <w:color w:val="000000" w:themeColor="text1"/>
                <w:sz w:val="20"/>
                <w:szCs w:val="20"/>
              </w:rPr>
              <w:t xml:space="preserve"> низкой приверженности</w:t>
            </w:r>
            <w:r w:rsidRPr="00833765">
              <w:rPr>
                <w:rFonts w:ascii="Times New Roman" w:eastAsia="Times New Roman" w:hAnsi="Times New Roman" w:cs="Times New Roman"/>
                <w:color w:val="000000" w:themeColor="text1"/>
                <w:sz w:val="20"/>
                <w:szCs w:val="20"/>
              </w:rPr>
              <w:t>.</w:t>
            </w:r>
          </w:p>
          <w:p w:rsidR="00196144" w:rsidRPr="00833765" w:rsidRDefault="00FA753C" w:rsidP="00196144">
            <w:pPr>
              <w:spacing w:before="120" w:after="120" w:line="192" w:lineRule="auto"/>
              <w:ind w:left="414"/>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начале</w:t>
            </w:r>
            <w:r w:rsidR="00A16405">
              <w:rPr>
                <w:rFonts w:ascii="Times New Roman" w:eastAsia="Times New Roman" w:hAnsi="Times New Roman" w:cs="Times New Roman"/>
                <w:color w:val="000000" w:themeColor="text1"/>
                <w:sz w:val="20"/>
                <w:szCs w:val="20"/>
              </w:rPr>
              <w:t xml:space="preserve"> лечения</w:t>
            </w:r>
            <w:r w:rsidR="00196144" w:rsidRPr="00833765">
              <w:rPr>
                <w:rFonts w:ascii="Times New Roman" w:eastAsia="Times New Roman" w:hAnsi="Times New Roman" w:cs="Times New Roman"/>
                <w:color w:val="000000" w:themeColor="text1"/>
                <w:sz w:val="20"/>
                <w:szCs w:val="20"/>
              </w:rPr>
              <w:t xml:space="preserve"> выясн</w:t>
            </w:r>
            <w:r w:rsidR="00D75816">
              <w:rPr>
                <w:rFonts w:ascii="Times New Roman" w:eastAsia="Times New Roman" w:hAnsi="Times New Roman" w:cs="Times New Roman"/>
                <w:color w:val="000000" w:themeColor="text1"/>
                <w:sz w:val="20"/>
                <w:szCs w:val="20"/>
              </w:rPr>
              <w:t>ить</w:t>
            </w:r>
            <w:r w:rsidR="00196144" w:rsidRPr="00833765">
              <w:rPr>
                <w:rFonts w:ascii="Times New Roman" w:eastAsia="Times New Roman" w:hAnsi="Times New Roman" w:cs="Times New Roman"/>
                <w:color w:val="000000" w:themeColor="text1"/>
                <w:sz w:val="20"/>
                <w:szCs w:val="20"/>
              </w:rPr>
              <w:t xml:space="preserve"> </w:t>
            </w:r>
            <w:r w:rsidR="00E63EC1">
              <w:rPr>
                <w:rFonts w:ascii="Times New Roman" w:eastAsia="Times New Roman" w:hAnsi="Times New Roman" w:cs="Times New Roman"/>
                <w:color w:val="000000" w:themeColor="text1"/>
                <w:sz w:val="20"/>
                <w:szCs w:val="20"/>
              </w:rPr>
              <w:t>особенности</w:t>
            </w:r>
            <w:r w:rsidR="00A16405">
              <w:rPr>
                <w:rFonts w:ascii="Times New Roman" w:eastAsia="Times New Roman" w:hAnsi="Times New Roman" w:cs="Times New Roman"/>
                <w:color w:val="000000" w:themeColor="text1"/>
                <w:sz w:val="20"/>
                <w:szCs w:val="20"/>
              </w:rPr>
              <w:t xml:space="preserve"> психического </w:t>
            </w:r>
            <w:r w:rsidR="007C407D">
              <w:rPr>
                <w:rFonts w:ascii="Times New Roman" w:eastAsia="Times New Roman" w:hAnsi="Times New Roman" w:cs="Times New Roman"/>
                <w:color w:val="000000" w:themeColor="text1"/>
                <w:sz w:val="20"/>
                <w:szCs w:val="20"/>
              </w:rPr>
              <w:t>состояния</w:t>
            </w:r>
            <w:r w:rsidR="00196144" w:rsidRPr="00833765">
              <w:rPr>
                <w:rFonts w:ascii="Times New Roman" w:eastAsia="Times New Roman" w:hAnsi="Times New Roman" w:cs="Times New Roman"/>
                <w:color w:val="000000" w:themeColor="text1"/>
                <w:sz w:val="20"/>
                <w:szCs w:val="20"/>
              </w:rPr>
              <w:t>,</w:t>
            </w:r>
            <w:r w:rsidR="00A16405">
              <w:rPr>
                <w:rFonts w:ascii="Times New Roman" w:eastAsia="Times New Roman" w:hAnsi="Times New Roman" w:cs="Times New Roman"/>
                <w:color w:val="000000" w:themeColor="text1"/>
                <w:sz w:val="20"/>
                <w:szCs w:val="20"/>
              </w:rPr>
              <w:t xml:space="preserve"> </w:t>
            </w:r>
            <w:r w:rsidR="00196144" w:rsidRPr="00833765">
              <w:rPr>
                <w:rFonts w:ascii="Times New Roman" w:eastAsia="Times New Roman" w:hAnsi="Times New Roman" w:cs="Times New Roman"/>
                <w:color w:val="000000" w:themeColor="text1"/>
                <w:sz w:val="20"/>
                <w:szCs w:val="20"/>
              </w:rPr>
              <w:t>социальные факторы (алко</w:t>
            </w:r>
            <w:r w:rsidR="00D24698">
              <w:rPr>
                <w:rFonts w:ascii="Times New Roman" w:eastAsia="Times New Roman" w:hAnsi="Times New Roman" w:cs="Times New Roman"/>
                <w:color w:val="000000" w:themeColor="text1"/>
                <w:sz w:val="20"/>
                <w:szCs w:val="20"/>
              </w:rPr>
              <w:t>гольная или</w:t>
            </w:r>
            <w:r w:rsidR="001D0CC6">
              <w:rPr>
                <w:rFonts w:ascii="Times New Roman" w:eastAsia="Times New Roman" w:hAnsi="Times New Roman" w:cs="Times New Roman"/>
                <w:color w:val="000000" w:themeColor="text1"/>
                <w:sz w:val="20"/>
                <w:szCs w:val="20"/>
              </w:rPr>
              <w:t xml:space="preserve"> </w:t>
            </w:r>
            <w:r w:rsidR="00196144" w:rsidRPr="00833765">
              <w:rPr>
                <w:rFonts w:ascii="Times New Roman" w:eastAsia="Times New Roman" w:hAnsi="Times New Roman" w:cs="Times New Roman"/>
                <w:color w:val="000000" w:themeColor="text1"/>
                <w:sz w:val="20"/>
                <w:szCs w:val="20"/>
              </w:rPr>
              <w:t>нарко</w:t>
            </w:r>
            <w:r w:rsidR="00D24698">
              <w:rPr>
                <w:rFonts w:ascii="Times New Roman" w:eastAsia="Times New Roman" w:hAnsi="Times New Roman" w:cs="Times New Roman"/>
                <w:color w:val="000000" w:themeColor="text1"/>
                <w:sz w:val="20"/>
                <w:szCs w:val="20"/>
              </w:rPr>
              <w:t>тическая зависимости</w:t>
            </w:r>
            <w:r w:rsidR="00196144" w:rsidRPr="00833765">
              <w:rPr>
                <w:rFonts w:ascii="Times New Roman" w:eastAsia="Times New Roman" w:hAnsi="Times New Roman" w:cs="Times New Roman"/>
                <w:color w:val="000000" w:themeColor="text1"/>
                <w:sz w:val="20"/>
                <w:szCs w:val="20"/>
              </w:rPr>
              <w:t xml:space="preserve">, БОМЖ, </w:t>
            </w:r>
            <w:r w:rsidR="001D0CC6">
              <w:rPr>
                <w:rFonts w:ascii="Times New Roman" w:eastAsia="Times New Roman" w:hAnsi="Times New Roman" w:cs="Times New Roman"/>
                <w:color w:val="000000" w:themeColor="text1"/>
                <w:sz w:val="20"/>
                <w:szCs w:val="20"/>
              </w:rPr>
              <w:t xml:space="preserve">из мест лишения свободы, </w:t>
            </w:r>
            <w:r w:rsidR="00196144" w:rsidRPr="00833765">
              <w:rPr>
                <w:rFonts w:ascii="Times New Roman" w:eastAsia="Times New Roman" w:hAnsi="Times New Roman" w:cs="Times New Roman"/>
                <w:color w:val="000000" w:themeColor="text1"/>
                <w:sz w:val="20"/>
                <w:szCs w:val="20"/>
              </w:rPr>
              <w:t xml:space="preserve">2 и более курсов лечения и т.д.). После 1-2 месяцев терапии присоединить </w:t>
            </w:r>
            <w:r w:rsidR="00196144">
              <w:rPr>
                <w:rFonts w:ascii="Times New Roman" w:eastAsia="Times New Roman" w:hAnsi="Times New Roman" w:cs="Times New Roman"/>
                <w:color w:val="000000" w:themeColor="text1"/>
                <w:sz w:val="20"/>
                <w:szCs w:val="20"/>
              </w:rPr>
              <w:t xml:space="preserve">данные </w:t>
            </w:r>
            <w:r w:rsidR="00A16405">
              <w:rPr>
                <w:rFonts w:ascii="Times New Roman" w:eastAsia="Times New Roman" w:hAnsi="Times New Roman" w:cs="Times New Roman"/>
                <w:color w:val="000000" w:themeColor="text1"/>
                <w:sz w:val="20"/>
                <w:szCs w:val="20"/>
              </w:rPr>
              <w:t>о</w:t>
            </w:r>
            <w:r w:rsidR="00196144" w:rsidRPr="00833765">
              <w:rPr>
                <w:rFonts w:ascii="Times New Roman" w:eastAsia="Times New Roman" w:hAnsi="Times New Roman" w:cs="Times New Roman"/>
                <w:color w:val="000000" w:themeColor="text1"/>
                <w:sz w:val="20"/>
                <w:szCs w:val="20"/>
              </w:rPr>
              <w:t xml:space="preserve"> </w:t>
            </w:r>
            <w:r w:rsidR="0079190C">
              <w:rPr>
                <w:rFonts w:ascii="Times New Roman" w:eastAsia="Times New Roman" w:hAnsi="Times New Roman" w:cs="Times New Roman"/>
                <w:color w:val="000000" w:themeColor="text1"/>
                <w:sz w:val="20"/>
                <w:szCs w:val="20"/>
              </w:rPr>
              <w:t>проценте</w:t>
            </w:r>
            <w:r w:rsidR="00196144" w:rsidRPr="00833765">
              <w:rPr>
                <w:rFonts w:ascii="Times New Roman" w:eastAsia="Times New Roman" w:hAnsi="Times New Roman" w:cs="Times New Roman"/>
                <w:color w:val="000000" w:themeColor="text1"/>
                <w:sz w:val="20"/>
                <w:szCs w:val="20"/>
              </w:rPr>
              <w:t xml:space="preserve">принятых доз и </w:t>
            </w:r>
            <w:r w:rsidR="00A16405">
              <w:rPr>
                <w:rFonts w:ascii="Times New Roman" w:eastAsia="Times New Roman" w:hAnsi="Times New Roman" w:cs="Times New Roman"/>
                <w:color w:val="000000" w:themeColor="text1"/>
                <w:sz w:val="20"/>
                <w:szCs w:val="20"/>
              </w:rPr>
              <w:t>выраженности</w:t>
            </w:r>
            <w:r w:rsidR="00196144" w:rsidRPr="00833765">
              <w:rPr>
                <w:rFonts w:ascii="Times New Roman" w:eastAsia="Times New Roman" w:hAnsi="Times New Roman" w:cs="Times New Roman"/>
                <w:color w:val="000000" w:themeColor="text1"/>
                <w:sz w:val="20"/>
                <w:szCs w:val="20"/>
              </w:rPr>
              <w:t xml:space="preserve"> Н</w:t>
            </w:r>
            <w:r w:rsidR="00D24698">
              <w:rPr>
                <w:rFonts w:ascii="Times New Roman" w:eastAsia="Times New Roman" w:hAnsi="Times New Roman" w:cs="Times New Roman"/>
                <w:color w:val="000000" w:themeColor="text1"/>
                <w:sz w:val="20"/>
                <w:szCs w:val="20"/>
              </w:rPr>
              <w:t>Р</w:t>
            </w:r>
            <w:r w:rsidR="00196144" w:rsidRPr="00833765">
              <w:rPr>
                <w:rFonts w:ascii="Times New Roman" w:eastAsia="Times New Roman" w:hAnsi="Times New Roman" w:cs="Times New Roman"/>
                <w:color w:val="000000" w:themeColor="text1"/>
                <w:sz w:val="20"/>
                <w:szCs w:val="20"/>
              </w:rPr>
              <w:t>.</w:t>
            </w:r>
          </w:p>
          <w:p w:rsidR="00196144" w:rsidRDefault="00196144" w:rsidP="00196144">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#2</w:t>
            </w:r>
            <w:r>
              <w:rPr>
                <w:rFonts w:ascii="Times New Roman" w:eastAsia="Times New Roman" w:hAnsi="Times New Roman" w:cs="Times New Roman"/>
                <w:color w:val="000000" w:themeColor="text1"/>
                <w:sz w:val="20"/>
                <w:szCs w:val="20"/>
              </w:rPr>
              <w:t xml:space="preserve">. </w:t>
            </w:r>
            <w:r w:rsidRPr="00833765">
              <w:rPr>
                <w:rFonts w:ascii="Times New Roman" w:eastAsia="Times New Roman" w:hAnsi="Times New Roman" w:cs="Times New Roman"/>
                <w:color w:val="000000" w:themeColor="text1"/>
                <w:sz w:val="20"/>
                <w:szCs w:val="20"/>
              </w:rPr>
              <w:t>Обсу</w:t>
            </w:r>
            <w:r w:rsidR="0079190C">
              <w:rPr>
                <w:rFonts w:ascii="Times New Roman" w:eastAsia="Times New Roman" w:hAnsi="Times New Roman" w:cs="Times New Roman"/>
                <w:color w:val="000000" w:themeColor="text1"/>
                <w:sz w:val="20"/>
                <w:szCs w:val="20"/>
              </w:rPr>
              <w:t>ждение</w:t>
            </w:r>
            <w:r w:rsidRPr="00833765">
              <w:rPr>
                <w:rFonts w:ascii="Times New Roman" w:eastAsia="Times New Roman" w:hAnsi="Times New Roman" w:cs="Times New Roman"/>
                <w:color w:val="000000" w:themeColor="text1"/>
                <w:sz w:val="20"/>
                <w:szCs w:val="20"/>
              </w:rPr>
              <w:t xml:space="preserve"> </w:t>
            </w:r>
            <w:r w:rsidR="0079190C">
              <w:rPr>
                <w:rFonts w:ascii="Times New Roman" w:eastAsia="Times New Roman" w:hAnsi="Times New Roman" w:cs="Times New Roman"/>
                <w:color w:val="000000" w:themeColor="text1"/>
                <w:sz w:val="20"/>
                <w:szCs w:val="20"/>
              </w:rPr>
              <w:t xml:space="preserve">образа </w:t>
            </w:r>
            <w:r w:rsidRPr="00833765">
              <w:rPr>
                <w:rFonts w:ascii="Times New Roman" w:eastAsia="Times New Roman" w:hAnsi="Times New Roman" w:cs="Times New Roman"/>
                <w:color w:val="000000" w:themeColor="text1"/>
                <w:sz w:val="20"/>
                <w:szCs w:val="20"/>
              </w:rPr>
              <w:t>желаем</w:t>
            </w:r>
            <w:r w:rsidR="0079190C">
              <w:rPr>
                <w:rFonts w:ascii="Times New Roman" w:eastAsia="Times New Roman" w:hAnsi="Times New Roman" w:cs="Times New Roman"/>
                <w:color w:val="000000" w:themeColor="text1"/>
                <w:sz w:val="20"/>
                <w:szCs w:val="20"/>
              </w:rPr>
              <w:t>ого</w:t>
            </w:r>
            <w:r w:rsidRPr="00833765">
              <w:rPr>
                <w:rFonts w:ascii="Times New Roman" w:eastAsia="Times New Roman" w:hAnsi="Times New Roman" w:cs="Times New Roman"/>
                <w:color w:val="000000" w:themeColor="text1"/>
                <w:sz w:val="20"/>
                <w:szCs w:val="20"/>
              </w:rPr>
              <w:t xml:space="preserve"> будущего</w:t>
            </w:r>
            <w:r w:rsidRPr="00833765">
              <w:rPr>
                <w:rFonts w:ascii="Times New Roman" w:eastAsia="Times New Roman" w:hAnsi="Times New Roman" w:cs="Times New Roman"/>
                <w:b/>
                <w:color w:val="000000" w:themeColor="text1"/>
                <w:sz w:val="20"/>
                <w:szCs w:val="20"/>
              </w:rPr>
              <w:t xml:space="preserve">, </w:t>
            </w:r>
            <w:r w:rsidRPr="00833765">
              <w:rPr>
                <w:rFonts w:ascii="Times New Roman" w:eastAsia="Times New Roman" w:hAnsi="Times New Roman" w:cs="Times New Roman"/>
                <w:color w:val="000000" w:themeColor="text1"/>
                <w:sz w:val="20"/>
                <w:szCs w:val="20"/>
              </w:rPr>
              <w:t>в</w:t>
            </w:r>
            <w:r w:rsidR="0079190C">
              <w:rPr>
                <w:rFonts w:ascii="Times New Roman" w:eastAsia="Times New Roman" w:hAnsi="Times New Roman" w:cs="Times New Roman"/>
                <w:color w:val="000000" w:themeColor="text1"/>
                <w:sz w:val="20"/>
                <w:szCs w:val="20"/>
              </w:rPr>
              <w:t>озврат</w:t>
            </w:r>
            <w:r w:rsidRPr="00833765">
              <w:rPr>
                <w:rFonts w:ascii="Times New Roman" w:eastAsia="Times New Roman" w:hAnsi="Times New Roman" w:cs="Times New Roman"/>
                <w:color w:val="000000" w:themeColor="text1"/>
                <w:sz w:val="20"/>
                <w:szCs w:val="20"/>
              </w:rPr>
              <w:t xml:space="preserve"> пациенту контрол</w:t>
            </w:r>
            <w:r w:rsidR="0079190C">
              <w:rPr>
                <w:rFonts w:ascii="Times New Roman" w:eastAsia="Times New Roman" w:hAnsi="Times New Roman" w:cs="Times New Roman"/>
                <w:color w:val="000000" w:themeColor="text1"/>
                <w:sz w:val="20"/>
                <w:szCs w:val="20"/>
              </w:rPr>
              <w:t>я</w:t>
            </w:r>
            <w:r w:rsidRPr="00833765">
              <w:rPr>
                <w:rFonts w:ascii="Times New Roman" w:eastAsia="Times New Roman" w:hAnsi="Times New Roman" w:cs="Times New Roman"/>
                <w:color w:val="000000" w:themeColor="text1"/>
                <w:sz w:val="20"/>
                <w:szCs w:val="20"/>
              </w:rPr>
              <w:t xml:space="preserve"> </w:t>
            </w:r>
            <w:r w:rsidR="00F76FAF">
              <w:rPr>
                <w:rFonts w:ascii="Times New Roman" w:eastAsia="Times New Roman" w:hAnsi="Times New Roman" w:cs="Times New Roman"/>
                <w:color w:val="000000" w:themeColor="text1"/>
                <w:sz w:val="20"/>
                <w:szCs w:val="20"/>
              </w:rPr>
              <w:t>над</w:t>
            </w:r>
            <w:r w:rsidRPr="00833765">
              <w:rPr>
                <w:rFonts w:ascii="Times New Roman" w:eastAsia="Times New Roman" w:hAnsi="Times New Roman" w:cs="Times New Roman"/>
                <w:color w:val="000000" w:themeColor="text1"/>
                <w:sz w:val="20"/>
                <w:szCs w:val="20"/>
              </w:rPr>
              <w:t xml:space="preserve"> </w:t>
            </w:r>
            <w:r w:rsidR="008B4C47">
              <w:rPr>
                <w:rFonts w:ascii="Times New Roman" w:eastAsia="Times New Roman" w:hAnsi="Times New Roman" w:cs="Times New Roman"/>
                <w:color w:val="000000" w:themeColor="text1"/>
                <w:sz w:val="20"/>
                <w:szCs w:val="20"/>
              </w:rPr>
              <w:t xml:space="preserve">заболеванием и </w:t>
            </w:r>
            <w:r w:rsidR="0079190C">
              <w:rPr>
                <w:rFonts w:ascii="Times New Roman" w:eastAsia="Times New Roman" w:hAnsi="Times New Roman" w:cs="Times New Roman"/>
                <w:color w:val="000000" w:themeColor="text1"/>
                <w:sz w:val="20"/>
                <w:szCs w:val="20"/>
              </w:rPr>
              <w:t>превращения</w:t>
            </w:r>
            <w:r w:rsidR="0009775B">
              <w:rPr>
                <w:rFonts w:ascii="Times New Roman" w:eastAsia="Times New Roman" w:hAnsi="Times New Roman" w:cs="Times New Roman"/>
                <w:color w:val="000000" w:themeColor="text1"/>
                <w:sz w:val="20"/>
                <w:szCs w:val="20"/>
              </w:rPr>
              <w:t xml:space="preserve"> </w:t>
            </w:r>
            <w:r w:rsidR="00E74271">
              <w:rPr>
                <w:rFonts w:ascii="Times New Roman" w:eastAsia="Times New Roman" w:hAnsi="Times New Roman" w:cs="Times New Roman"/>
                <w:color w:val="000000" w:themeColor="text1"/>
                <w:sz w:val="20"/>
                <w:szCs w:val="20"/>
              </w:rPr>
              <w:t xml:space="preserve">его </w:t>
            </w:r>
            <w:r w:rsidR="008B4C47">
              <w:rPr>
                <w:rFonts w:ascii="Times New Roman" w:eastAsia="Times New Roman" w:hAnsi="Times New Roman" w:cs="Times New Roman"/>
                <w:color w:val="000000" w:themeColor="text1"/>
                <w:sz w:val="20"/>
                <w:szCs w:val="20"/>
              </w:rPr>
              <w:t xml:space="preserve">основным </w:t>
            </w:r>
            <w:r w:rsidR="002365B0">
              <w:rPr>
                <w:rFonts w:ascii="Times New Roman" w:eastAsia="Times New Roman" w:hAnsi="Times New Roman" w:cs="Times New Roman"/>
                <w:color w:val="000000" w:themeColor="text1"/>
                <w:sz w:val="20"/>
                <w:szCs w:val="20"/>
              </w:rPr>
              <w:t>«заказчиком»</w:t>
            </w:r>
            <w:r w:rsidR="008B4C47">
              <w:rPr>
                <w:rFonts w:ascii="Times New Roman" w:eastAsia="Times New Roman" w:hAnsi="Times New Roman" w:cs="Times New Roman"/>
                <w:color w:val="000000" w:themeColor="text1"/>
                <w:sz w:val="20"/>
                <w:szCs w:val="20"/>
              </w:rPr>
              <w:t xml:space="preserve"> </w:t>
            </w:r>
            <w:r w:rsidR="002365B0">
              <w:rPr>
                <w:rFonts w:ascii="Times New Roman" w:eastAsia="Times New Roman" w:hAnsi="Times New Roman" w:cs="Times New Roman"/>
                <w:color w:val="000000" w:themeColor="text1"/>
                <w:sz w:val="20"/>
                <w:szCs w:val="20"/>
              </w:rPr>
              <w:t>из</w:t>
            </w:r>
            <w:r w:rsidR="008B4C47">
              <w:rPr>
                <w:rFonts w:ascii="Times New Roman" w:eastAsia="Times New Roman" w:hAnsi="Times New Roman" w:cs="Times New Roman"/>
                <w:color w:val="000000" w:themeColor="text1"/>
                <w:sz w:val="20"/>
                <w:szCs w:val="20"/>
              </w:rPr>
              <w:t>лечения</w:t>
            </w:r>
            <w:r w:rsidR="0079190C">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p>
          <w:p w:rsidR="00196144" w:rsidRPr="00833765" w:rsidRDefault="00196144" w:rsidP="00196144">
            <w:pPr>
              <w:spacing w:before="120" w:after="120" w:line="192"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Мотивационная беседа </w:t>
            </w:r>
            <w:r w:rsidRPr="0083376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МИ)</w:t>
            </w:r>
            <w:r w:rsidRPr="00833765">
              <w:rPr>
                <w:rFonts w:ascii="Times New Roman" w:eastAsia="Times New Roman" w:hAnsi="Times New Roman" w:cs="Times New Roman"/>
                <w:color w:val="000000" w:themeColor="text1"/>
                <w:sz w:val="20"/>
                <w:szCs w:val="20"/>
              </w:rPr>
              <w:t xml:space="preserve"> или поведенческая активация</w:t>
            </w:r>
            <w:r>
              <w:rPr>
                <w:rFonts w:ascii="Times New Roman" w:eastAsia="Times New Roman" w:hAnsi="Times New Roman" w:cs="Times New Roman"/>
                <w:color w:val="000000" w:themeColor="text1"/>
                <w:sz w:val="20"/>
                <w:szCs w:val="20"/>
              </w:rPr>
              <w:t xml:space="preserve">, или </w:t>
            </w:r>
            <w:r w:rsidRPr="00A955AA">
              <w:rPr>
                <w:rFonts w:ascii="Times New Roman" w:eastAsia="Times New Roman" w:hAnsi="Times New Roman" w:cs="Times New Roman"/>
                <w:color w:val="000000" w:themeColor="text1"/>
                <w:sz w:val="20"/>
                <w:szCs w:val="20"/>
              </w:rPr>
              <w:t>метод «Управление проблемами»</w:t>
            </w:r>
            <w:r>
              <w:rPr>
                <w:rFonts w:ascii="Times New Roman" w:eastAsia="Times New Roman" w:hAnsi="Times New Roman" w:cs="Times New Roman"/>
                <w:color w:val="000000" w:themeColor="text1"/>
                <w:sz w:val="20"/>
                <w:szCs w:val="20"/>
              </w:rPr>
              <w:t xml:space="preserve"> (выше</w:t>
            </w:r>
            <w:r w:rsidRPr="0083376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Pr="00833765">
              <w:rPr>
                <w:rFonts w:ascii="Times New Roman" w:eastAsia="Times New Roman" w:hAnsi="Times New Roman" w:cs="Times New Roman"/>
                <w:color w:val="000000" w:themeColor="text1"/>
                <w:sz w:val="20"/>
                <w:szCs w:val="20"/>
              </w:rPr>
              <w:t>поставить цели и задачи (аналогично контракту на лечение).</w:t>
            </w:r>
            <w:r>
              <w:rPr>
                <w:rFonts w:ascii="Times New Roman" w:eastAsia="Times New Roman" w:hAnsi="Times New Roman" w:cs="Times New Roman"/>
                <w:color w:val="000000" w:themeColor="text1"/>
                <w:sz w:val="20"/>
                <w:szCs w:val="20"/>
              </w:rPr>
              <w:t xml:space="preserve"> </w:t>
            </w:r>
          </w:p>
          <w:p w:rsidR="00196144" w:rsidRPr="00833765" w:rsidRDefault="008B4C47" w:rsidP="00196144">
            <w:pPr>
              <w:spacing w:before="120" w:after="120" w:line="192" w:lineRule="auto"/>
              <w:ind w:left="36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Разработать</w:t>
            </w:r>
            <w:r w:rsidR="00196144" w:rsidRPr="00833765">
              <w:rPr>
                <w:rFonts w:ascii="Times New Roman" w:eastAsia="Times New Roman" w:hAnsi="Times New Roman" w:cs="Times New Roman"/>
                <w:color w:val="000000" w:themeColor="text1"/>
                <w:sz w:val="20"/>
                <w:szCs w:val="20"/>
              </w:rPr>
              <w:t xml:space="preserve"> план по в</w:t>
            </w:r>
            <w:r w:rsidR="002854ED">
              <w:rPr>
                <w:rFonts w:ascii="Times New Roman" w:eastAsia="Times New Roman" w:hAnsi="Times New Roman" w:cs="Times New Roman"/>
                <w:color w:val="000000" w:themeColor="text1"/>
                <w:sz w:val="20"/>
                <w:szCs w:val="20"/>
              </w:rPr>
              <w:t xml:space="preserve">едению: рекомендованные </w:t>
            </w:r>
            <w:r w:rsidR="00196144" w:rsidRPr="00833765">
              <w:rPr>
                <w:rFonts w:ascii="Times New Roman" w:eastAsia="Times New Roman" w:hAnsi="Times New Roman" w:cs="Times New Roman"/>
                <w:color w:val="000000" w:themeColor="text1"/>
                <w:sz w:val="20"/>
                <w:szCs w:val="20"/>
              </w:rPr>
              <w:t>услуг</w:t>
            </w:r>
            <w:r w:rsidR="002854ED">
              <w:rPr>
                <w:rFonts w:ascii="Times New Roman" w:eastAsia="Times New Roman" w:hAnsi="Times New Roman" w:cs="Times New Roman"/>
                <w:color w:val="000000" w:themeColor="text1"/>
                <w:sz w:val="20"/>
                <w:szCs w:val="20"/>
              </w:rPr>
              <w:t>и</w:t>
            </w:r>
            <w:r w:rsidR="00196144" w:rsidRPr="00833765">
              <w:rPr>
                <w:rFonts w:ascii="Times New Roman" w:eastAsia="Times New Roman" w:hAnsi="Times New Roman" w:cs="Times New Roman"/>
                <w:color w:val="000000" w:themeColor="text1"/>
                <w:sz w:val="20"/>
                <w:szCs w:val="20"/>
              </w:rPr>
              <w:t xml:space="preserve"> и форм</w:t>
            </w:r>
            <w:r w:rsidR="002854ED">
              <w:rPr>
                <w:rFonts w:ascii="Times New Roman" w:eastAsia="Times New Roman" w:hAnsi="Times New Roman" w:cs="Times New Roman"/>
                <w:color w:val="000000" w:themeColor="text1"/>
                <w:sz w:val="20"/>
                <w:szCs w:val="20"/>
              </w:rPr>
              <w:t>ы</w:t>
            </w:r>
            <w:r w:rsidR="00196144" w:rsidRPr="00833765">
              <w:rPr>
                <w:rFonts w:ascii="Times New Roman" w:eastAsia="Times New Roman" w:hAnsi="Times New Roman" w:cs="Times New Roman"/>
                <w:color w:val="000000" w:themeColor="text1"/>
                <w:sz w:val="20"/>
                <w:szCs w:val="20"/>
              </w:rPr>
              <w:t xml:space="preserve"> терапии, какая помощь/ специалисты/ НКО потребуется, </w:t>
            </w:r>
            <w:r w:rsidR="00726914">
              <w:rPr>
                <w:rFonts w:ascii="Times New Roman" w:eastAsia="Times New Roman" w:hAnsi="Times New Roman" w:cs="Times New Roman"/>
                <w:color w:val="000000" w:themeColor="text1"/>
                <w:sz w:val="20"/>
                <w:szCs w:val="20"/>
              </w:rPr>
              <w:t>какие имеются просьбы</w:t>
            </w:r>
            <w:r w:rsidR="00196144" w:rsidRPr="00833765">
              <w:rPr>
                <w:rFonts w:ascii="Times New Roman" w:eastAsia="Times New Roman" w:hAnsi="Times New Roman" w:cs="Times New Roman"/>
                <w:color w:val="000000" w:themeColor="text1"/>
                <w:sz w:val="20"/>
                <w:szCs w:val="20"/>
              </w:rPr>
              <w:t xml:space="preserve"> и готов</w:t>
            </w:r>
            <w:r w:rsidR="00726914">
              <w:rPr>
                <w:rFonts w:ascii="Times New Roman" w:eastAsia="Times New Roman" w:hAnsi="Times New Roman" w:cs="Times New Roman"/>
                <w:color w:val="000000" w:themeColor="text1"/>
                <w:sz w:val="20"/>
                <w:szCs w:val="20"/>
              </w:rPr>
              <w:t>ность</w:t>
            </w:r>
            <w:r w:rsidR="00196144" w:rsidRPr="00833765">
              <w:rPr>
                <w:rFonts w:ascii="Times New Roman" w:eastAsia="Times New Roman" w:hAnsi="Times New Roman" w:cs="Times New Roman"/>
                <w:color w:val="000000" w:themeColor="text1"/>
                <w:sz w:val="20"/>
                <w:szCs w:val="20"/>
              </w:rPr>
              <w:t xml:space="preserve"> делать/помогать.</w:t>
            </w:r>
          </w:p>
          <w:p w:rsidR="00196144" w:rsidRPr="00F10085" w:rsidRDefault="00196144" w:rsidP="00E74271">
            <w:pPr>
              <w:spacing w:before="120" w:after="120" w:line="192" w:lineRule="auto"/>
              <w:rPr>
                <w:rFonts w:ascii="Times New Roman" w:eastAsia="Times New Roman" w:hAnsi="Times New Roman" w:cs="Times New Roman"/>
                <w:color w:val="000000" w:themeColor="text1"/>
                <w:sz w:val="20"/>
                <w:szCs w:val="20"/>
              </w:rPr>
            </w:pPr>
            <w:r w:rsidRPr="00A400EC">
              <w:rPr>
                <w:rFonts w:ascii="Times New Roman" w:eastAsia="Times New Roman" w:hAnsi="Times New Roman" w:cs="Times New Roman"/>
                <w:color w:val="000000" w:themeColor="text1"/>
                <w:sz w:val="20"/>
                <w:szCs w:val="20"/>
              </w:rPr>
              <w:t>#3</w:t>
            </w:r>
            <w:r>
              <w:rPr>
                <w:rFonts w:ascii="Times New Roman" w:eastAsia="Times New Roman" w:hAnsi="Times New Roman" w:cs="Times New Roman"/>
                <w:color w:val="000000" w:themeColor="text1"/>
                <w:sz w:val="20"/>
                <w:szCs w:val="20"/>
              </w:rPr>
              <w:t xml:space="preserve">. </w:t>
            </w:r>
            <w:r w:rsidRPr="00833765">
              <w:rPr>
                <w:rFonts w:ascii="Times New Roman" w:eastAsia="Times New Roman" w:hAnsi="Times New Roman" w:cs="Times New Roman"/>
                <w:color w:val="000000" w:themeColor="text1"/>
                <w:sz w:val="20"/>
                <w:szCs w:val="20"/>
              </w:rPr>
              <w:t xml:space="preserve">Мониторинг </w:t>
            </w:r>
            <w:r w:rsidR="00E74271">
              <w:rPr>
                <w:rFonts w:ascii="Times New Roman" w:eastAsia="Times New Roman" w:hAnsi="Times New Roman" w:cs="Times New Roman"/>
                <w:color w:val="000000" w:themeColor="text1"/>
                <w:sz w:val="20"/>
                <w:szCs w:val="20"/>
              </w:rPr>
              <w:t xml:space="preserve">возникающих </w:t>
            </w:r>
            <w:r w:rsidR="00144F2F">
              <w:rPr>
                <w:rFonts w:ascii="Times New Roman" w:eastAsia="Times New Roman" w:hAnsi="Times New Roman" w:cs="Times New Roman"/>
                <w:color w:val="000000" w:themeColor="text1"/>
                <w:sz w:val="20"/>
                <w:szCs w:val="20"/>
              </w:rPr>
              <w:t>сложностей</w:t>
            </w:r>
            <w:r>
              <w:rPr>
                <w:rFonts w:ascii="Times New Roman" w:eastAsia="Times New Roman" w:hAnsi="Times New Roman" w:cs="Times New Roman"/>
                <w:color w:val="000000" w:themeColor="text1"/>
                <w:sz w:val="20"/>
                <w:szCs w:val="20"/>
              </w:rPr>
              <w:t xml:space="preserve"> пациентов,</w:t>
            </w:r>
            <w:r w:rsidRPr="00833765">
              <w:rPr>
                <w:rFonts w:ascii="Times New Roman" w:eastAsia="Times New Roman" w:hAnsi="Times New Roman" w:cs="Times New Roman"/>
                <w:color w:val="000000" w:themeColor="text1"/>
                <w:sz w:val="20"/>
                <w:szCs w:val="20"/>
              </w:rPr>
              <w:t xml:space="preserve"> </w:t>
            </w:r>
            <w:r w:rsidR="00E74271">
              <w:rPr>
                <w:rFonts w:ascii="Times New Roman" w:eastAsia="Times New Roman" w:hAnsi="Times New Roman" w:cs="Times New Roman"/>
                <w:color w:val="000000" w:themeColor="text1"/>
                <w:sz w:val="20"/>
                <w:szCs w:val="20"/>
              </w:rPr>
              <w:t xml:space="preserve">ежемесячные </w:t>
            </w:r>
            <w:r>
              <w:rPr>
                <w:rFonts w:ascii="Times New Roman" w:eastAsia="Times New Roman" w:hAnsi="Times New Roman" w:cs="Times New Roman"/>
                <w:color w:val="000000" w:themeColor="text1"/>
                <w:sz w:val="20"/>
                <w:szCs w:val="20"/>
              </w:rPr>
              <w:t>обсуждения</w:t>
            </w:r>
            <w:r w:rsidR="00F10085">
              <w:rPr>
                <w:rFonts w:ascii="Times New Roman" w:eastAsia="Times New Roman" w:hAnsi="Times New Roman" w:cs="Times New Roman"/>
                <w:color w:val="000000" w:themeColor="text1"/>
                <w:sz w:val="20"/>
                <w:szCs w:val="20"/>
              </w:rPr>
              <w:t>.</w:t>
            </w:r>
          </w:p>
        </w:tc>
        <w:tc>
          <w:tcPr>
            <w:tcW w:w="5103" w:type="dxa"/>
          </w:tcPr>
          <w:p w:rsidR="002854ED" w:rsidRDefault="002854ED" w:rsidP="002854ED">
            <w:pPr>
              <w:spacing w:before="120" w:after="120" w:line="192" w:lineRule="auto"/>
              <w:rPr>
                <w:rFonts w:ascii="Times New Roman" w:eastAsia="Times New Roman" w:hAnsi="Times New Roman" w:cs="Times New Roman"/>
                <w:sz w:val="20"/>
                <w:szCs w:val="20"/>
                <w:highlight w:val="yellow"/>
              </w:rPr>
            </w:pPr>
            <w:r w:rsidRPr="00455ED4">
              <w:rPr>
                <w:rFonts w:ascii="Times New Roman" w:eastAsia="Times New Roman" w:hAnsi="Times New Roman" w:cs="Times New Roman"/>
                <w:b/>
                <w:sz w:val="20"/>
                <w:szCs w:val="20"/>
              </w:rPr>
              <w:t>Поддержка, не связанная с приверженностью</w:t>
            </w:r>
            <w:r w:rsidRPr="007243B5">
              <w:rPr>
                <w:rFonts w:ascii="Times New Roman" w:eastAsia="Times New Roman" w:hAnsi="Times New Roman" w:cs="Times New Roman"/>
                <w:sz w:val="20"/>
                <w:szCs w:val="20"/>
                <w:highlight w:val="yellow"/>
              </w:rPr>
              <w:t xml:space="preserve"> </w:t>
            </w:r>
          </w:p>
          <w:p w:rsidR="002854ED" w:rsidRPr="007243B5" w:rsidRDefault="002854ED" w:rsidP="00F10085">
            <w:pPr>
              <w:spacing w:before="120" w:after="120" w:line="192" w:lineRule="auto"/>
              <w:ind w:left="708"/>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потребностей пациента</w:t>
            </w:r>
            <w:r w:rsidRPr="007243B5">
              <w:rPr>
                <w:rFonts w:ascii="Times New Roman" w:eastAsia="Times New Roman" w:hAnsi="Times New Roman" w:cs="Times New Roman"/>
                <w:sz w:val="20"/>
                <w:szCs w:val="20"/>
              </w:rPr>
              <w:t>: еда, одежда, собр</w:t>
            </w:r>
            <w:r>
              <w:rPr>
                <w:rFonts w:ascii="Times New Roman" w:eastAsia="Times New Roman" w:hAnsi="Times New Roman" w:cs="Times New Roman"/>
                <w:sz w:val="20"/>
                <w:szCs w:val="20"/>
              </w:rPr>
              <w:t>ать детей в школу</w:t>
            </w:r>
            <w:r w:rsidR="003F3CE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 привлечение организаций/фондов</w:t>
            </w:r>
            <w:r w:rsidRPr="007243B5">
              <w:rPr>
                <w:rFonts w:ascii="Times New Roman" w:eastAsia="Times New Roman" w:hAnsi="Times New Roman" w:cs="Times New Roman"/>
                <w:sz w:val="20"/>
                <w:szCs w:val="20"/>
              </w:rPr>
              <w:t xml:space="preserve"> для обеспечения этих потребностей</w:t>
            </w:r>
            <w:r w:rsidR="00FD04DB">
              <w:rPr>
                <w:rFonts w:ascii="Times New Roman" w:eastAsia="Times New Roman" w:hAnsi="Times New Roman" w:cs="Times New Roman"/>
                <w:sz w:val="20"/>
                <w:szCs w:val="20"/>
              </w:rPr>
              <w:t>.</w:t>
            </w:r>
          </w:p>
          <w:p w:rsidR="002854ED" w:rsidRDefault="002854ED" w:rsidP="002854ED">
            <w:pPr>
              <w:spacing w:after="120" w:line="192" w:lineRule="auto"/>
              <w:rPr>
                <w:rFonts w:ascii="Times New Roman" w:eastAsia="Times New Roman" w:hAnsi="Times New Roman" w:cs="Times New Roman"/>
                <w:sz w:val="20"/>
                <w:szCs w:val="20"/>
              </w:rPr>
            </w:pPr>
            <w:r w:rsidRPr="00455ED4">
              <w:rPr>
                <w:rFonts w:ascii="Times New Roman" w:eastAsia="Times New Roman" w:hAnsi="Times New Roman" w:cs="Times New Roman"/>
                <w:b/>
                <w:sz w:val="20"/>
                <w:szCs w:val="20"/>
              </w:rPr>
              <w:t>Поддержка, связанная с приверженностью</w:t>
            </w:r>
            <w:r w:rsidRPr="007243B5">
              <w:rPr>
                <w:rFonts w:ascii="Times New Roman" w:eastAsia="Times New Roman" w:hAnsi="Times New Roman" w:cs="Times New Roman"/>
                <w:sz w:val="20"/>
                <w:szCs w:val="20"/>
              </w:rPr>
              <w:t xml:space="preserve"> </w:t>
            </w:r>
          </w:p>
          <w:p w:rsidR="002854ED" w:rsidRDefault="002854ED" w:rsidP="00F10085">
            <w:pPr>
              <w:spacing w:before="120" w:after="120" w:line="192" w:lineRule="auto"/>
              <w:ind w:left="708"/>
              <w:rPr>
                <w:rFonts w:ascii="Times New Roman" w:eastAsia="Times New Roman" w:hAnsi="Times New Roman" w:cs="Times New Roman"/>
                <w:color w:val="000000" w:themeColor="text1"/>
                <w:sz w:val="20"/>
                <w:szCs w:val="20"/>
                <w:u w:val="single"/>
              </w:rPr>
            </w:pPr>
            <w:r>
              <w:rPr>
                <w:rFonts w:ascii="Times New Roman" w:eastAsia="Times New Roman" w:hAnsi="Times New Roman" w:cs="Times New Roman"/>
                <w:sz w:val="20"/>
                <w:szCs w:val="20"/>
              </w:rPr>
              <w:t>Выда</w:t>
            </w:r>
            <w:r w:rsidR="0079190C">
              <w:rPr>
                <w:rFonts w:ascii="Times New Roman" w:eastAsia="Times New Roman" w:hAnsi="Times New Roman" w:cs="Times New Roman"/>
                <w:sz w:val="20"/>
                <w:szCs w:val="20"/>
              </w:rPr>
              <w:t>ча</w:t>
            </w:r>
            <w:r>
              <w:rPr>
                <w:rFonts w:ascii="Times New Roman" w:eastAsia="Times New Roman" w:hAnsi="Times New Roman" w:cs="Times New Roman"/>
                <w:sz w:val="20"/>
                <w:szCs w:val="20"/>
              </w:rPr>
              <w:t xml:space="preserve"> к</w:t>
            </w:r>
            <w:r w:rsidR="00375836">
              <w:rPr>
                <w:rFonts w:ascii="Times New Roman" w:eastAsia="Times New Roman" w:hAnsi="Times New Roman" w:cs="Times New Roman"/>
                <w:sz w:val="20"/>
                <w:szCs w:val="20"/>
              </w:rPr>
              <w:t>арт на 4</w:t>
            </w:r>
            <w:r w:rsidRPr="007243B5">
              <w:rPr>
                <w:rFonts w:ascii="Times New Roman" w:eastAsia="Times New Roman" w:hAnsi="Times New Roman" w:cs="Times New Roman"/>
                <w:sz w:val="20"/>
                <w:szCs w:val="20"/>
              </w:rPr>
              <w:t>-10 тысяч рублей в м</w:t>
            </w:r>
            <w:r>
              <w:rPr>
                <w:rFonts w:ascii="Times New Roman" w:eastAsia="Times New Roman" w:hAnsi="Times New Roman" w:cs="Times New Roman"/>
                <w:sz w:val="20"/>
                <w:szCs w:val="20"/>
              </w:rPr>
              <w:t xml:space="preserve">есяц для некоторых </w:t>
            </w:r>
            <w:r w:rsidR="00BA740C">
              <w:rPr>
                <w:rFonts w:ascii="Times New Roman" w:eastAsia="Times New Roman" w:hAnsi="Times New Roman" w:cs="Times New Roman"/>
                <w:sz w:val="20"/>
                <w:szCs w:val="20"/>
              </w:rPr>
              <w:t xml:space="preserve">нуждающихся </w:t>
            </w:r>
            <w:r>
              <w:rPr>
                <w:rFonts w:ascii="Times New Roman" w:eastAsia="Times New Roman" w:hAnsi="Times New Roman" w:cs="Times New Roman"/>
                <w:sz w:val="20"/>
                <w:szCs w:val="20"/>
              </w:rPr>
              <w:t>пациентов (</w:t>
            </w:r>
            <w:r w:rsidRPr="007243B5">
              <w:rPr>
                <w:rFonts w:ascii="Times New Roman" w:eastAsia="Times New Roman" w:hAnsi="Times New Roman" w:cs="Times New Roman"/>
                <w:sz w:val="20"/>
                <w:szCs w:val="20"/>
              </w:rPr>
              <w:t>10%). Пополн</w:t>
            </w:r>
            <w:r w:rsidR="0079190C">
              <w:rPr>
                <w:rFonts w:ascii="Times New Roman" w:eastAsia="Times New Roman" w:hAnsi="Times New Roman" w:cs="Times New Roman"/>
                <w:sz w:val="20"/>
                <w:szCs w:val="20"/>
              </w:rPr>
              <w:t>ение</w:t>
            </w:r>
            <w:r w:rsidRPr="007243B5">
              <w:rPr>
                <w:rFonts w:ascii="Times New Roman" w:eastAsia="Times New Roman" w:hAnsi="Times New Roman" w:cs="Times New Roman"/>
                <w:sz w:val="20"/>
                <w:szCs w:val="20"/>
              </w:rPr>
              <w:t xml:space="preserve"> карт</w:t>
            </w:r>
            <w:r w:rsidR="0079190C">
              <w:rPr>
                <w:rFonts w:ascii="Times New Roman" w:eastAsia="Times New Roman" w:hAnsi="Times New Roman" w:cs="Times New Roman"/>
                <w:sz w:val="20"/>
                <w:szCs w:val="20"/>
              </w:rPr>
              <w:t>ы</w:t>
            </w:r>
            <w:r w:rsidRPr="007243B5">
              <w:rPr>
                <w:rFonts w:ascii="Times New Roman" w:eastAsia="Times New Roman" w:hAnsi="Times New Roman" w:cs="Times New Roman"/>
                <w:sz w:val="20"/>
                <w:szCs w:val="20"/>
              </w:rPr>
              <w:t xml:space="preserve"> </w:t>
            </w:r>
            <w:r w:rsidR="0079190C">
              <w:rPr>
                <w:rFonts w:ascii="Times New Roman" w:eastAsia="Times New Roman" w:hAnsi="Times New Roman" w:cs="Times New Roman"/>
                <w:sz w:val="20"/>
                <w:szCs w:val="20"/>
              </w:rPr>
              <w:t>в соответствии с процентом</w:t>
            </w:r>
            <w:r w:rsidRPr="007243B5">
              <w:rPr>
                <w:rFonts w:ascii="Times New Roman" w:eastAsia="Times New Roman" w:hAnsi="Times New Roman" w:cs="Times New Roman"/>
                <w:sz w:val="20"/>
                <w:szCs w:val="20"/>
              </w:rPr>
              <w:t xml:space="preserve"> принятых доз в конце месяца (</w:t>
            </w:r>
            <w:r w:rsidR="00020CA0">
              <w:rPr>
                <w:rFonts w:ascii="Times New Roman" w:eastAsia="Times New Roman" w:hAnsi="Times New Roman" w:cs="Times New Roman"/>
                <w:sz w:val="20"/>
                <w:szCs w:val="20"/>
              </w:rPr>
              <w:t xml:space="preserve">например, </w:t>
            </w:r>
            <w:r w:rsidRPr="007243B5">
              <w:rPr>
                <w:rFonts w:ascii="Times New Roman" w:eastAsia="Times New Roman" w:hAnsi="Times New Roman" w:cs="Times New Roman"/>
                <w:sz w:val="20"/>
                <w:szCs w:val="20"/>
              </w:rPr>
              <w:t>330</w:t>
            </w:r>
            <w:r w:rsidR="00020CA0">
              <w:rPr>
                <w:rFonts w:ascii="Times New Roman" w:eastAsia="Times New Roman" w:hAnsi="Times New Roman" w:cs="Times New Roman"/>
                <w:sz w:val="20"/>
                <w:szCs w:val="20"/>
              </w:rPr>
              <w:t xml:space="preserve"> </w:t>
            </w:r>
            <w:r w:rsidRPr="007243B5">
              <w:rPr>
                <w:rFonts w:ascii="Times New Roman" w:eastAsia="Times New Roman" w:hAnsi="Times New Roman" w:cs="Times New Roman"/>
                <w:sz w:val="20"/>
                <w:szCs w:val="20"/>
              </w:rPr>
              <w:t>р</w:t>
            </w:r>
            <w:r w:rsidR="00020CA0">
              <w:rPr>
                <w:rFonts w:ascii="Times New Roman" w:eastAsia="Times New Roman" w:hAnsi="Times New Roman" w:cs="Times New Roman"/>
                <w:sz w:val="20"/>
                <w:szCs w:val="20"/>
              </w:rPr>
              <w:t>уб.</w:t>
            </w:r>
            <w:r w:rsidRPr="007243B5">
              <w:rPr>
                <w:rFonts w:ascii="Times New Roman" w:eastAsia="Times New Roman" w:hAnsi="Times New Roman" w:cs="Times New Roman"/>
                <w:sz w:val="20"/>
                <w:szCs w:val="20"/>
              </w:rPr>
              <w:t xml:space="preserve"> за 1 день приема всех препаратов</w:t>
            </w:r>
            <w:r>
              <w:rPr>
                <w:rFonts w:ascii="Times New Roman" w:eastAsia="Times New Roman" w:hAnsi="Times New Roman" w:cs="Times New Roman"/>
                <w:sz w:val="20"/>
                <w:szCs w:val="20"/>
              </w:rPr>
              <w:t xml:space="preserve">. </w:t>
            </w:r>
          </w:p>
          <w:p w:rsidR="002854ED" w:rsidRDefault="002854ED" w:rsidP="002854ED">
            <w:pPr>
              <w:spacing w:before="120" w:after="120" w:line="192" w:lineRule="auto"/>
              <w:rPr>
                <w:rFonts w:ascii="Times New Roman" w:eastAsia="Times New Roman" w:hAnsi="Times New Roman" w:cs="Times New Roman"/>
                <w:sz w:val="20"/>
                <w:szCs w:val="20"/>
              </w:rPr>
            </w:pPr>
            <w:r w:rsidRPr="00455ED4">
              <w:rPr>
                <w:rFonts w:ascii="Times New Roman" w:eastAsia="Times New Roman" w:hAnsi="Times New Roman" w:cs="Times New Roman"/>
                <w:b/>
                <w:sz w:val="20"/>
                <w:szCs w:val="20"/>
              </w:rPr>
              <w:t>Обучение для работы онлайн</w:t>
            </w:r>
            <w:r w:rsidRPr="007243B5">
              <w:rPr>
                <w:rFonts w:ascii="Times New Roman" w:eastAsia="Times New Roman" w:hAnsi="Times New Roman" w:cs="Times New Roman"/>
                <w:sz w:val="20"/>
                <w:szCs w:val="20"/>
              </w:rPr>
              <w:t xml:space="preserve"> </w:t>
            </w:r>
          </w:p>
          <w:p w:rsidR="002854ED" w:rsidRPr="007243B5" w:rsidRDefault="002854ED" w:rsidP="00F10085">
            <w:pPr>
              <w:spacing w:before="120" w:after="120" w:line="192" w:lineRule="auto"/>
              <w:ind w:left="708"/>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w:t>
            </w:r>
            <w:r w:rsidR="0079190C">
              <w:rPr>
                <w:rFonts w:ascii="Times New Roman" w:eastAsia="Times New Roman" w:hAnsi="Times New Roman" w:cs="Times New Roman"/>
                <w:sz w:val="20"/>
                <w:szCs w:val="20"/>
              </w:rPr>
              <w:t>ение</w:t>
            </w:r>
            <w:r>
              <w:rPr>
                <w:rFonts w:ascii="Times New Roman" w:eastAsia="Times New Roman" w:hAnsi="Times New Roman" w:cs="Times New Roman"/>
                <w:sz w:val="20"/>
                <w:szCs w:val="20"/>
              </w:rPr>
              <w:t xml:space="preserve"> ссыл</w:t>
            </w:r>
            <w:r w:rsidR="0079190C">
              <w:rPr>
                <w:rFonts w:ascii="Times New Roman" w:eastAsia="Times New Roman" w:hAnsi="Times New Roman" w:cs="Times New Roman"/>
                <w:sz w:val="20"/>
                <w:szCs w:val="20"/>
              </w:rPr>
              <w:t>ок</w:t>
            </w:r>
            <w:r w:rsidR="00F76FAF">
              <w:rPr>
                <w:rFonts w:ascii="Times New Roman" w:eastAsia="Times New Roman" w:hAnsi="Times New Roman" w:cs="Times New Roman"/>
                <w:sz w:val="20"/>
                <w:szCs w:val="20"/>
              </w:rPr>
              <w:t xml:space="preserve"> или</w:t>
            </w:r>
            <w:r>
              <w:rPr>
                <w:rFonts w:ascii="Times New Roman" w:eastAsia="Times New Roman" w:hAnsi="Times New Roman" w:cs="Times New Roman"/>
                <w:sz w:val="20"/>
                <w:szCs w:val="20"/>
              </w:rPr>
              <w:t xml:space="preserve"> связ</w:t>
            </w:r>
            <w:r w:rsidR="0079190C">
              <w:rPr>
                <w:rFonts w:ascii="Times New Roman" w:eastAsia="Times New Roman" w:hAnsi="Times New Roman" w:cs="Times New Roman"/>
                <w:sz w:val="20"/>
                <w:szCs w:val="20"/>
              </w:rPr>
              <w:t>и</w:t>
            </w:r>
            <w:r>
              <w:rPr>
                <w:rFonts w:ascii="Times New Roman" w:eastAsia="Times New Roman" w:hAnsi="Times New Roman" w:cs="Times New Roman"/>
                <w:sz w:val="20"/>
                <w:szCs w:val="20"/>
              </w:rPr>
              <w:t xml:space="preserve"> с онлайн – курсами </w:t>
            </w:r>
            <w:r w:rsidRPr="007243B5">
              <w:rPr>
                <w:rFonts w:ascii="Times New Roman" w:eastAsia="Times New Roman" w:hAnsi="Times New Roman" w:cs="Times New Roman"/>
                <w:sz w:val="20"/>
                <w:szCs w:val="20"/>
              </w:rPr>
              <w:t xml:space="preserve">обучения для возможной работы онлайн (свои смартфоны и/или ноутбуки), или </w:t>
            </w:r>
            <w:r w:rsidR="00F76FAF">
              <w:rPr>
                <w:rFonts w:ascii="Times New Roman" w:eastAsia="Times New Roman" w:hAnsi="Times New Roman" w:cs="Times New Roman"/>
                <w:sz w:val="20"/>
                <w:szCs w:val="20"/>
              </w:rPr>
              <w:t>вначале</w:t>
            </w:r>
            <w:r>
              <w:rPr>
                <w:rFonts w:ascii="Times New Roman" w:eastAsia="Times New Roman" w:hAnsi="Times New Roman" w:cs="Times New Roman"/>
                <w:sz w:val="20"/>
                <w:szCs w:val="20"/>
              </w:rPr>
              <w:t xml:space="preserve"> онлайн </w:t>
            </w:r>
            <w:r w:rsidR="00F76FAF">
              <w:rPr>
                <w:rFonts w:ascii="Times New Roman" w:eastAsia="Times New Roman" w:hAnsi="Times New Roman" w:cs="Times New Roman"/>
                <w:sz w:val="20"/>
                <w:szCs w:val="20"/>
              </w:rPr>
              <w:t>с</w:t>
            </w:r>
            <w:r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последующ</w:t>
            </w:r>
            <w:r w:rsidR="00F76FAF">
              <w:rPr>
                <w:rFonts w:ascii="Times New Roman" w:eastAsia="Times New Roman" w:hAnsi="Times New Roman" w:cs="Times New Roman"/>
                <w:sz w:val="20"/>
                <w:szCs w:val="20"/>
              </w:rPr>
              <w:t>им</w:t>
            </w:r>
            <w:r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офлайн обучени</w:t>
            </w:r>
            <w:r w:rsidR="00F76FAF">
              <w:rPr>
                <w:rFonts w:ascii="Times New Roman" w:eastAsia="Times New Roman" w:hAnsi="Times New Roman" w:cs="Times New Roman"/>
                <w:sz w:val="20"/>
                <w:szCs w:val="20"/>
              </w:rPr>
              <w:t>ем</w:t>
            </w:r>
            <w:r w:rsidR="00FD04D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2854ED" w:rsidRDefault="002854ED" w:rsidP="002854ED">
            <w:pPr>
              <w:spacing w:before="120" w:after="120" w:line="192" w:lineRule="auto"/>
              <w:rPr>
                <w:rFonts w:ascii="Times New Roman" w:eastAsia="Times New Roman" w:hAnsi="Times New Roman" w:cs="Times New Roman"/>
                <w:b/>
                <w:sz w:val="20"/>
                <w:szCs w:val="20"/>
              </w:rPr>
            </w:pPr>
            <w:r w:rsidRPr="00455ED4">
              <w:rPr>
                <w:rFonts w:ascii="Times New Roman" w:eastAsia="Times New Roman" w:hAnsi="Times New Roman" w:cs="Times New Roman"/>
                <w:b/>
                <w:sz w:val="20"/>
                <w:szCs w:val="20"/>
              </w:rPr>
              <w:t>Работа сейчас (онлайн и очно)</w:t>
            </w:r>
          </w:p>
          <w:p w:rsidR="002854ED" w:rsidRDefault="00F10085" w:rsidP="00F10085">
            <w:pPr>
              <w:spacing w:before="120" w:after="120" w:line="192" w:lineRule="auto"/>
              <w:ind w:left="708"/>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К</w:t>
            </w:r>
            <w:r w:rsidR="002854ED" w:rsidRPr="007243B5">
              <w:rPr>
                <w:rFonts w:ascii="Times New Roman" w:eastAsia="Times New Roman" w:hAnsi="Times New Roman" w:cs="Times New Roman"/>
                <w:sz w:val="20"/>
                <w:szCs w:val="20"/>
              </w:rPr>
              <w:t xml:space="preserve">онтакты с центрами занятости населения, </w:t>
            </w:r>
            <w:r>
              <w:rPr>
                <w:rFonts w:ascii="Times New Roman" w:eastAsia="Times New Roman" w:hAnsi="Times New Roman" w:cs="Times New Roman"/>
                <w:sz w:val="20"/>
                <w:szCs w:val="20"/>
              </w:rPr>
              <w:t xml:space="preserve">оценка того, </w:t>
            </w:r>
            <w:r w:rsidR="002854ED" w:rsidRPr="007243B5">
              <w:rPr>
                <w:rFonts w:ascii="Times New Roman" w:eastAsia="Times New Roman" w:hAnsi="Times New Roman" w:cs="Times New Roman"/>
                <w:sz w:val="20"/>
                <w:szCs w:val="20"/>
              </w:rPr>
              <w:t>какая работа требуется в области, и чт</w:t>
            </w:r>
            <w:r>
              <w:rPr>
                <w:rFonts w:ascii="Times New Roman" w:eastAsia="Times New Roman" w:hAnsi="Times New Roman" w:cs="Times New Roman"/>
                <w:sz w:val="20"/>
                <w:szCs w:val="20"/>
              </w:rPr>
              <w:t>о можно делать без образования (</w:t>
            </w:r>
            <w:r w:rsidR="002854ED" w:rsidRPr="007243B5">
              <w:rPr>
                <w:rFonts w:ascii="Times New Roman" w:eastAsia="Times New Roman" w:hAnsi="Times New Roman" w:cs="Times New Roman"/>
                <w:sz w:val="20"/>
                <w:szCs w:val="20"/>
              </w:rPr>
              <w:t>уборка территории, ремонт скамеек и т.п.</w:t>
            </w:r>
            <w:r>
              <w:rPr>
                <w:rFonts w:ascii="Times New Roman" w:eastAsia="Times New Roman" w:hAnsi="Times New Roman" w:cs="Times New Roman"/>
                <w:sz w:val="20"/>
                <w:szCs w:val="20"/>
              </w:rPr>
              <w:t>)</w:t>
            </w:r>
            <w:r w:rsidR="00FD04DB">
              <w:rPr>
                <w:rFonts w:ascii="Times New Roman" w:eastAsia="Times New Roman" w:hAnsi="Times New Roman" w:cs="Times New Roman"/>
                <w:sz w:val="20"/>
                <w:szCs w:val="20"/>
              </w:rPr>
              <w:t>.</w:t>
            </w:r>
          </w:p>
          <w:p w:rsidR="002854ED" w:rsidRPr="00F10085" w:rsidRDefault="00F10085" w:rsidP="00E74271">
            <w:pPr>
              <w:spacing w:before="120" w:after="120" w:line="192" w:lineRule="auto"/>
              <w:rPr>
                <w:rFonts w:ascii="Times New Roman" w:eastAsia="Times New Roman" w:hAnsi="Times New Roman" w:cs="Times New Roman"/>
                <w:b/>
                <w:sz w:val="20"/>
                <w:szCs w:val="20"/>
              </w:rPr>
            </w:pPr>
            <w:r w:rsidRPr="00F10085">
              <w:rPr>
                <w:rFonts w:ascii="Times New Roman" w:eastAsia="Times New Roman" w:hAnsi="Times New Roman" w:cs="Times New Roman"/>
                <w:b/>
                <w:sz w:val="20"/>
                <w:szCs w:val="20"/>
              </w:rPr>
              <w:t>Работа пациент</w:t>
            </w:r>
            <w:r w:rsidR="00E74271">
              <w:rPr>
                <w:rFonts w:ascii="Times New Roman" w:eastAsia="Times New Roman" w:hAnsi="Times New Roman" w:cs="Times New Roman"/>
                <w:b/>
                <w:sz w:val="20"/>
                <w:szCs w:val="20"/>
              </w:rPr>
              <w:t>ов друг с другом</w:t>
            </w:r>
            <w:r>
              <w:rPr>
                <w:rFonts w:ascii="Times New Roman" w:eastAsia="Times New Roman" w:hAnsi="Times New Roman" w:cs="Times New Roman"/>
                <w:b/>
                <w:sz w:val="20"/>
                <w:szCs w:val="20"/>
              </w:rPr>
              <w:t xml:space="preserve"> </w:t>
            </w:r>
          </w:p>
        </w:tc>
      </w:tr>
      <w:tr w:rsidR="00196144" w:rsidRPr="00C37A43" w:rsidTr="00042270">
        <w:tc>
          <w:tcPr>
            <w:tcW w:w="10183" w:type="dxa"/>
            <w:gridSpan w:val="2"/>
            <w:shd w:val="clear" w:color="auto" w:fill="0070C0"/>
          </w:tcPr>
          <w:p w:rsidR="00196144" w:rsidRPr="00C37A43" w:rsidRDefault="00196144" w:rsidP="00042270">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 xml:space="preserve">Как сделать </w:t>
            </w:r>
          </w:p>
        </w:tc>
      </w:tr>
      <w:tr w:rsidR="00196144" w:rsidRPr="00833765" w:rsidTr="00042270">
        <w:tc>
          <w:tcPr>
            <w:tcW w:w="5080" w:type="dxa"/>
            <w:shd w:val="clear" w:color="auto" w:fill="auto"/>
          </w:tcPr>
          <w:p w:rsidR="00E946AE" w:rsidRPr="00B8516F" w:rsidRDefault="00DA4B11" w:rsidP="00F1008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Кейс-менеджер – соц.работник (</w:t>
            </w:r>
            <w:r w:rsidR="002854ED">
              <w:rPr>
                <w:rFonts w:ascii="Times New Roman" w:eastAsia="Times New Roman" w:hAnsi="Times New Roman" w:cs="Times New Roman"/>
                <w:color w:val="000000" w:themeColor="text1"/>
                <w:sz w:val="20"/>
                <w:szCs w:val="20"/>
              </w:rPr>
              <w:t xml:space="preserve">в идеале </w:t>
            </w:r>
            <w:r w:rsidR="00FD1FA6">
              <w:rPr>
                <w:rFonts w:ascii="Times New Roman" w:eastAsia="Times New Roman" w:hAnsi="Times New Roman" w:cs="Times New Roman"/>
                <w:color w:val="000000" w:themeColor="text1"/>
                <w:sz w:val="20"/>
                <w:szCs w:val="20"/>
              </w:rPr>
              <w:t xml:space="preserve">- </w:t>
            </w:r>
            <w:r w:rsidR="002854ED" w:rsidRPr="00833765">
              <w:rPr>
                <w:rFonts w:ascii="Times New Roman" w:eastAsia="Times New Roman" w:hAnsi="Times New Roman" w:cs="Times New Roman"/>
                <w:color w:val="000000" w:themeColor="text1"/>
                <w:sz w:val="20"/>
                <w:szCs w:val="20"/>
              </w:rPr>
              <w:t>бывший пациент</w:t>
            </w:r>
            <w:r w:rsidR="002854ED">
              <w:rPr>
                <w:rFonts w:ascii="Times New Roman" w:eastAsia="Times New Roman" w:hAnsi="Times New Roman" w:cs="Times New Roman"/>
                <w:color w:val="000000" w:themeColor="text1"/>
                <w:sz w:val="20"/>
                <w:szCs w:val="20"/>
              </w:rPr>
              <w:t>, принятый на работу</w:t>
            </w:r>
            <w:r w:rsidR="002854ED" w:rsidRPr="00833765">
              <w:rPr>
                <w:rFonts w:ascii="Times New Roman" w:eastAsia="Times New Roman" w:hAnsi="Times New Roman" w:cs="Times New Roman"/>
                <w:color w:val="000000" w:themeColor="text1"/>
                <w:sz w:val="20"/>
                <w:szCs w:val="20"/>
              </w:rPr>
              <w:t xml:space="preserve"> в ТБ служб</w:t>
            </w:r>
            <w:r w:rsidR="002854ED">
              <w:rPr>
                <w:rFonts w:ascii="Times New Roman" w:eastAsia="Times New Roman" w:hAnsi="Times New Roman" w:cs="Times New Roman"/>
                <w:color w:val="000000" w:themeColor="text1"/>
                <w:sz w:val="20"/>
                <w:szCs w:val="20"/>
              </w:rPr>
              <w:t xml:space="preserve">у), либо </w:t>
            </w:r>
            <w:r w:rsidR="00AA7359">
              <w:rPr>
                <w:rFonts w:ascii="Times New Roman" w:eastAsia="Times New Roman" w:hAnsi="Times New Roman" w:cs="Times New Roman"/>
                <w:color w:val="000000" w:themeColor="text1"/>
                <w:sz w:val="20"/>
                <w:szCs w:val="20"/>
              </w:rPr>
              <w:t>м/с</w:t>
            </w:r>
            <w:r w:rsidR="002854ED">
              <w:rPr>
                <w:rFonts w:ascii="Times New Roman" w:eastAsia="Times New Roman" w:hAnsi="Times New Roman" w:cs="Times New Roman"/>
                <w:color w:val="000000" w:themeColor="text1"/>
                <w:sz w:val="20"/>
                <w:szCs w:val="20"/>
              </w:rPr>
              <w:t xml:space="preserve"> амбулаторного этапа. </w:t>
            </w:r>
            <w:r w:rsidR="00164911">
              <w:rPr>
                <w:rFonts w:ascii="Times New Roman" w:eastAsia="Times New Roman" w:hAnsi="Times New Roman" w:cs="Times New Roman"/>
                <w:color w:val="000000" w:themeColor="text1"/>
                <w:sz w:val="20"/>
                <w:szCs w:val="20"/>
              </w:rPr>
              <w:t xml:space="preserve">Весь объем работы эффективнее решается </w:t>
            </w:r>
            <w:r w:rsidR="005428F4">
              <w:rPr>
                <w:rFonts w:ascii="Times New Roman" w:eastAsia="Times New Roman" w:hAnsi="Times New Roman" w:cs="Times New Roman"/>
                <w:color w:val="000000" w:themeColor="text1"/>
                <w:sz w:val="20"/>
                <w:szCs w:val="20"/>
              </w:rPr>
              <w:t>за счет гранта/аутсорса в НКО (примеры ниже)</w:t>
            </w:r>
            <w:r w:rsidR="00164911">
              <w:rPr>
                <w:rFonts w:ascii="Times New Roman" w:eastAsia="Times New Roman" w:hAnsi="Times New Roman" w:cs="Times New Roman"/>
                <w:color w:val="000000" w:themeColor="text1"/>
                <w:sz w:val="20"/>
                <w:szCs w:val="20"/>
              </w:rPr>
              <w:t xml:space="preserve">. </w:t>
            </w:r>
            <w:r w:rsidR="00B8516F">
              <w:rPr>
                <w:rFonts w:ascii="Times New Roman" w:eastAsia="Times New Roman" w:hAnsi="Times New Roman" w:cs="Times New Roman"/>
                <w:color w:val="000000" w:themeColor="text1"/>
                <w:sz w:val="20"/>
                <w:szCs w:val="20"/>
              </w:rPr>
              <w:t>План и</w:t>
            </w:r>
            <w:r w:rsidR="00770E04">
              <w:rPr>
                <w:rFonts w:ascii="Times New Roman" w:eastAsia="Times New Roman" w:hAnsi="Times New Roman" w:cs="Times New Roman"/>
                <w:color w:val="000000" w:themeColor="text1"/>
                <w:sz w:val="20"/>
                <w:szCs w:val="20"/>
              </w:rPr>
              <w:t xml:space="preserve"> форм</w:t>
            </w:r>
            <w:r w:rsidR="00B8516F">
              <w:rPr>
                <w:rFonts w:ascii="Times New Roman" w:eastAsia="Times New Roman" w:hAnsi="Times New Roman" w:cs="Times New Roman"/>
                <w:color w:val="000000" w:themeColor="text1"/>
                <w:sz w:val="20"/>
                <w:szCs w:val="20"/>
              </w:rPr>
              <w:t>ы</w:t>
            </w:r>
            <w:r w:rsidR="00770E04">
              <w:rPr>
                <w:rFonts w:ascii="Times New Roman" w:eastAsia="Times New Roman" w:hAnsi="Times New Roman" w:cs="Times New Roman"/>
                <w:color w:val="000000" w:themeColor="text1"/>
                <w:sz w:val="20"/>
                <w:szCs w:val="20"/>
              </w:rPr>
              <w:t xml:space="preserve"> оценки </w:t>
            </w:r>
            <w:r w:rsidR="00B8516F">
              <w:rPr>
                <w:rFonts w:ascii="Times New Roman" w:eastAsia="Times New Roman" w:hAnsi="Times New Roman" w:cs="Times New Roman"/>
                <w:color w:val="000000" w:themeColor="text1"/>
                <w:sz w:val="20"/>
                <w:szCs w:val="20"/>
              </w:rPr>
              <w:t>составляются</w:t>
            </w:r>
            <w:r w:rsidR="00770E04">
              <w:rPr>
                <w:rFonts w:ascii="Times New Roman" w:eastAsia="Times New Roman" w:hAnsi="Times New Roman" w:cs="Times New Roman"/>
                <w:color w:val="000000" w:themeColor="text1"/>
                <w:sz w:val="20"/>
                <w:szCs w:val="20"/>
              </w:rPr>
              <w:t xml:space="preserve"> в бумажном виде</w:t>
            </w:r>
            <w:r w:rsidR="00AA7359">
              <w:rPr>
                <w:rFonts w:ascii="Times New Roman" w:eastAsia="Times New Roman" w:hAnsi="Times New Roman" w:cs="Times New Roman"/>
                <w:color w:val="000000" w:themeColor="text1"/>
                <w:sz w:val="20"/>
                <w:szCs w:val="20"/>
              </w:rPr>
              <w:t>, с</w:t>
            </w:r>
            <w:r w:rsidR="00770E04">
              <w:rPr>
                <w:rFonts w:ascii="Times New Roman" w:eastAsia="Times New Roman" w:hAnsi="Times New Roman" w:cs="Times New Roman"/>
                <w:color w:val="000000" w:themeColor="text1"/>
                <w:sz w:val="20"/>
                <w:szCs w:val="20"/>
              </w:rPr>
              <w:t xml:space="preserve">вязь </w:t>
            </w:r>
            <w:r w:rsidR="00AA7359">
              <w:rPr>
                <w:rFonts w:ascii="Times New Roman" w:eastAsia="Times New Roman" w:hAnsi="Times New Roman" w:cs="Times New Roman"/>
                <w:color w:val="000000" w:themeColor="text1"/>
                <w:sz w:val="20"/>
                <w:szCs w:val="20"/>
              </w:rPr>
              <w:t>с пациентом и персоналом в мессенджере Телеграм (индивидуально + для всех в ТБ группе)</w:t>
            </w:r>
            <w:r w:rsidR="00B8516F">
              <w:rPr>
                <w:rFonts w:ascii="Times New Roman" w:eastAsia="Times New Roman" w:hAnsi="Times New Roman" w:cs="Times New Roman"/>
                <w:color w:val="000000" w:themeColor="text1"/>
                <w:sz w:val="20"/>
                <w:szCs w:val="20"/>
              </w:rPr>
              <w:t xml:space="preserve">, </w:t>
            </w:r>
            <w:r w:rsidR="00B8516F" w:rsidRPr="00B8516F">
              <w:rPr>
                <w:rFonts w:ascii="Times New Roman" w:eastAsia="Times New Roman" w:hAnsi="Times New Roman" w:cs="Times New Roman"/>
                <w:color w:val="000000" w:themeColor="text1"/>
                <w:sz w:val="20"/>
                <w:szCs w:val="20"/>
              </w:rPr>
              <w:t>м</w:t>
            </w:r>
            <w:r w:rsidR="00E946AE" w:rsidRPr="00B8516F">
              <w:rPr>
                <w:rFonts w:ascii="Times New Roman" w:eastAsia="Times New Roman" w:hAnsi="Times New Roman" w:cs="Times New Roman"/>
                <w:color w:val="000000" w:themeColor="text1"/>
                <w:sz w:val="20"/>
                <w:szCs w:val="20"/>
              </w:rPr>
              <w:t>ожно полностью перенести в онлайн формат.</w:t>
            </w:r>
          </w:p>
          <w:p w:rsidR="00F10085" w:rsidRDefault="00F10085" w:rsidP="00F10085">
            <w:p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Примеры:</w:t>
            </w:r>
            <w:r>
              <w:rPr>
                <w:rFonts w:ascii="Times New Roman" w:eastAsia="Times New Roman" w:hAnsi="Times New Roman" w:cs="Times New Roman"/>
                <w:color w:val="000000" w:themeColor="text1"/>
                <w:sz w:val="20"/>
                <w:szCs w:val="20"/>
              </w:rPr>
              <w:t xml:space="preserve"> </w:t>
            </w:r>
            <w:hyperlink r:id="rId17" w:history="1">
              <w:r w:rsidRPr="008B00E6">
                <w:rPr>
                  <w:rStyle w:val="a5"/>
                  <w:rFonts w:ascii="Times New Roman" w:eastAsia="Times New Roman" w:hAnsi="Times New Roman" w:cs="Times New Roman"/>
                  <w:sz w:val="20"/>
                  <w:szCs w:val="20"/>
                </w:rPr>
                <w:t>http://www.hiv-spb.ru/hn/for-pacient/nastavnik.html</w:t>
              </w:r>
            </w:hyperlink>
            <w:r>
              <w:rPr>
                <w:rFonts w:ascii="Times New Roman" w:eastAsia="Times New Roman" w:hAnsi="Times New Roman" w:cs="Times New Roman"/>
                <w:color w:val="000000" w:themeColor="text1"/>
                <w:sz w:val="20"/>
                <w:szCs w:val="20"/>
              </w:rPr>
              <w:t xml:space="preserve">   </w:t>
            </w:r>
            <w:hyperlink r:id="rId18" w:history="1">
              <w:r w:rsidRPr="008B00E6">
                <w:rPr>
                  <w:rStyle w:val="a5"/>
                  <w:rFonts w:ascii="Times New Roman" w:eastAsia="Times New Roman" w:hAnsi="Times New Roman" w:cs="Times New Roman"/>
                  <w:sz w:val="20"/>
                  <w:szCs w:val="20"/>
                </w:rPr>
                <w:t>https://human.org.ru/</w:t>
              </w:r>
            </w:hyperlink>
            <w:r w:rsidR="005428F4">
              <w:rPr>
                <w:rFonts w:ascii="Times New Roman" w:eastAsia="Times New Roman" w:hAnsi="Times New Roman" w:cs="Times New Roman"/>
                <w:color w:val="000000" w:themeColor="text1"/>
                <w:sz w:val="20"/>
                <w:szCs w:val="20"/>
              </w:rPr>
              <w:t xml:space="preserve">   </w:t>
            </w:r>
          </w:p>
          <w:p w:rsidR="005428F4" w:rsidRDefault="00EC5936" w:rsidP="00F10085">
            <w:pPr>
              <w:spacing w:before="120" w:after="120" w:line="192" w:lineRule="auto"/>
              <w:rPr>
                <w:rFonts w:ascii="Times New Roman" w:eastAsia="Times New Roman" w:hAnsi="Times New Roman" w:cs="Times New Roman"/>
                <w:color w:val="000000" w:themeColor="text1"/>
                <w:sz w:val="20"/>
                <w:szCs w:val="20"/>
              </w:rPr>
            </w:pPr>
            <w:hyperlink r:id="rId19" w:history="1">
              <w:r w:rsidR="005428F4" w:rsidRPr="008B00E6">
                <w:rPr>
                  <w:rStyle w:val="a5"/>
                  <w:rFonts w:ascii="Times New Roman" w:eastAsia="Times New Roman" w:hAnsi="Times New Roman" w:cs="Times New Roman"/>
                  <w:sz w:val="20"/>
                  <w:szCs w:val="20"/>
                </w:rPr>
                <w:t>https://haf-spb.org/program/programma-mediko-soczialnogo-soprovozhdeniya-kejs-menedzhment/</w:t>
              </w:r>
            </w:hyperlink>
            <w:r w:rsidR="005428F4">
              <w:rPr>
                <w:rFonts w:ascii="Times New Roman" w:eastAsia="Times New Roman" w:hAnsi="Times New Roman" w:cs="Times New Roman"/>
                <w:color w:val="000000" w:themeColor="text1"/>
                <w:sz w:val="20"/>
                <w:szCs w:val="20"/>
              </w:rPr>
              <w:t xml:space="preserve">  </w:t>
            </w:r>
          </w:p>
          <w:p w:rsidR="00F10085" w:rsidRDefault="00F10085" w:rsidP="00F1008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Ночлежка</w:t>
            </w:r>
            <w:r w:rsidR="00B8516F">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hyperlink r:id="rId20" w:history="1">
              <w:r w:rsidRPr="008B00E6">
                <w:rPr>
                  <w:rStyle w:val="a5"/>
                  <w:rFonts w:ascii="Times New Roman" w:eastAsia="Times New Roman" w:hAnsi="Times New Roman" w:cs="Times New Roman"/>
                  <w:sz w:val="20"/>
                  <w:szCs w:val="20"/>
                </w:rPr>
                <w:t>https://homeless.r</w:t>
              </w:r>
              <w:r w:rsidRPr="008B00E6">
                <w:rPr>
                  <w:rStyle w:val="a5"/>
                  <w:rFonts w:ascii="Times New Roman" w:eastAsia="Times New Roman" w:hAnsi="Times New Roman" w:cs="Times New Roman"/>
                  <w:sz w:val="20"/>
                  <w:szCs w:val="20"/>
                  <w:lang w:val="en-US"/>
                </w:rPr>
                <w:t>u</w:t>
              </w:r>
            </w:hyperlink>
            <w:r>
              <w:rPr>
                <w:rStyle w:val="a5"/>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    </w:t>
            </w:r>
          </w:p>
          <w:p w:rsidR="00F10085" w:rsidRDefault="0068037F" w:rsidP="00F1008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Паллиатив:</w:t>
            </w:r>
            <w:r w:rsidR="005428F4">
              <w:rPr>
                <w:rFonts w:ascii="Times New Roman" w:eastAsia="Times New Roman" w:hAnsi="Times New Roman" w:cs="Times New Roman"/>
                <w:color w:val="000000" w:themeColor="text1"/>
                <w:sz w:val="20"/>
                <w:szCs w:val="20"/>
              </w:rPr>
              <w:t xml:space="preserve"> </w:t>
            </w:r>
            <w:r w:rsidR="005428F4" w:rsidRPr="005428F4">
              <w:rPr>
                <w:rFonts w:ascii="Times New Roman" w:eastAsia="Times New Roman" w:hAnsi="Times New Roman" w:cs="Times New Roman"/>
                <w:color w:val="000000" w:themeColor="text1"/>
                <w:sz w:val="20"/>
                <w:szCs w:val="20"/>
              </w:rPr>
              <w:t>http://www.zabotapososedstvu.ru/</w:t>
            </w:r>
            <w:r>
              <w:rPr>
                <w:rFonts w:ascii="Times New Roman" w:eastAsia="Times New Roman" w:hAnsi="Times New Roman" w:cs="Times New Roman"/>
                <w:color w:val="000000" w:themeColor="text1"/>
                <w:sz w:val="20"/>
                <w:szCs w:val="20"/>
              </w:rPr>
              <w:t xml:space="preserve"> </w:t>
            </w:r>
            <w:r w:rsidR="00B8516F">
              <w:rPr>
                <w:rFonts w:ascii="Times New Roman" w:eastAsia="Times New Roman" w:hAnsi="Times New Roman" w:cs="Times New Roman"/>
                <w:color w:val="000000" w:themeColor="text1"/>
                <w:sz w:val="20"/>
                <w:szCs w:val="20"/>
              </w:rPr>
              <w:t xml:space="preserve">,  </w:t>
            </w:r>
            <w:hyperlink r:id="rId21" w:history="1">
              <w:r w:rsidRPr="00D9341A">
                <w:rPr>
                  <w:rStyle w:val="a5"/>
                  <w:rFonts w:ascii="Times New Roman" w:eastAsia="Times New Roman" w:hAnsi="Times New Roman" w:cs="Times New Roman"/>
                  <w:sz w:val="20"/>
                  <w:szCs w:val="20"/>
                </w:rPr>
                <w:t>https://pro-palliativ.ru/blog/patronazhnyj-uhod-buurtzorg-gollandskij-opyt-malyh-komand/</w:t>
              </w:r>
            </w:hyperlink>
            <w:r>
              <w:rPr>
                <w:rFonts w:ascii="Times New Roman" w:eastAsia="Times New Roman" w:hAnsi="Times New Roman" w:cs="Times New Roman"/>
                <w:color w:val="000000" w:themeColor="text1"/>
                <w:sz w:val="20"/>
                <w:szCs w:val="20"/>
              </w:rPr>
              <w:t xml:space="preserve"> </w:t>
            </w:r>
          </w:p>
          <w:p w:rsidR="00F10085" w:rsidRPr="00F10085" w:rsidRDefault="00F10085" w:rsidP="00F10085">
            <w:pPr>
              <w:spacing w:before="120" w:after="120" w:line="192" w:lineRule="auto"/>
              <w:rPr>
                <w:rFonts w:ascii="Times New Roman" w:eastAsia="Times New Roman" w:hAnsi="Times New Roman" w:cs="Times New Roman"/>
                <w:b/>
                <w:sz w:val="20"/>
                <w:szCs w:val="20"/>
              </w:rPr>
            </w:pPr>
            <w:r w:rsidRPr="00F10085">
              <w:rPr>
                <w:rFonts w:ascii="Times New Roman" w:eastAsia="Times New Roman" w:hAnsi="Times New Roman" w:cs="Times New Roman"/>
                <w:b/>
                <w:sz w:val="20"/>
                <w:szCs w:val="20"/>
              </w:rPr>
              <w:t>Работа пациент</w:t>
            </w:r>
            <w:r w:rsidR="001A27A6">
              <w:rPr>
                <w:rFonts w:ascii="Times New Roman" w:eastAsia="Times New Roman" w:hAnsi="Times New Roman" w:cs="Times New Roman"/>
                <w:b/>
                <w:sz w:val="20"/>
                <w:szCs w:val="20"/>
              </w:rPr>
              <w:t>ов друг с другом</w:t>
            </w:r>
          </w:p>
          <w:p w:rsidR="00F10085" w:rsidRDefault="00F10085" w:rsidP="00164911">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системе ВИЧ/СПИД </w:t>
            </w:r>
            <w:r w:rsidR="00770E04">
              <w:rPr>
                <w:rFonts w:ascii="Times New Roman" w:eastAsia="Times New Roman" w:hAnsi="Times New Roman" w:cs="Times New Roman"/>
                <w:sz w:val="20"/>
                <w:szCs w:val="20"/>
              </w:rPr>
              <w:t xml:space="preserve">более 20 лет работает </w:t>
            </w:r>
            <w:r>
              <w:rPr>
                <w:rFonts w:ascii="Times New Roman" w:eastAsia="Times New Roman" w:hAnsi="Times New Roman" w:cs="Times New Roman"/>
                <w:sz w:val="20"/>
                <w:szCs w:val="20"/>
              </w:rPr>
              <w:t xml:space="preserve">система равных </w:t>
            </w:r>
            <w:r w:rsidR="00770E04">
              <w:rPr>
                <w:rFonts w:ascii="Times New Roman" w:eastAsia="Times New Roman" w:hAnsi="Times New Roman" w:cs="Times New Roman"/>
                <w:sz w:val="20"/>
                <w:szCs w:val="20"/>
              </w:rPr>
              <w:t>консультантов</w:t>
            </w:r>
            <w:r>
              <w:rPr>
                <w:rFonts w:ascii="Times New Roman" w:eastAsia="Times New Roman" w:hAnsi="Times New Roman" w:cs="Times New Roman"/>
                <w:sz w:val="20"/>
                <w:szCs w:val="20"/>
              </w:rPr>
              <w:t xml:space="preserve"> – пациенты с высокой </w:t>
            </w:r>
            <w:r w:rsidR="00770E04">
              <w:rPr>
                <w:rFonts w:ascii="Times New Roman" w:eastAsia="Times New Roman" w:hAnsi="Times New Roman" w:cs="Times New Roman"/>
                <w:sz w:val="20"/>
                <w:szCs w:val="20"/>
              </w:rPr>
              <w:t>приверженностью</w:t>
            </w:r>
            <w:r w:rsidR="00B8516F">
              <w:rPr>
                <w:rFonts w:ascii="Times New Roman" w:eastAsia="Times New Roman" w:hAnsi="Times New Roman" w:cs="Times New Roman"/>
                <w:sz w:val="20"/>
                <w:szCs w:val="20"/>
              </w:rPr>
              <w:t>. П</w:t>
            </w:r>
            <w:r>
              <w:rPr>
                <w:rFonts w:ascii="Times New Roman" w:eastAsia="Times New Roman" w:hAnsi="Times New Roman" w:cs="Times New Roman"/>
                <w:sz w:val="20"/>
                <w:szCs w:val="20"/>
              </w:rPr>
              <w:t>рошедшие доп</w:t>
            </w:r>
            <w:r w:rsidR="005428F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обучение по навыкам общения и социальной работе становятся кейс-менеджерами для новых пациентов за небольшую оплату, принимаются на работу в СПИД-службу.</w:t>
            </w:r>
          </w:p>
          <w:p w:rsidR="00F10085" w:rsidRPr="00BA4843" w:rsidRDefault="00B8516F" w:rsidP="00B8516F">
            <w:pPr>
              <w:widowControl w:val="0"/>
              <w:pBdr>
                <w:top w:val="nil"/>
                <w:left w:val="nil"/>
                <w:bottom w:val="nil"/>
                <w:right w:val="nil"/>
                <w:between w:val="nil"/>
              </w:pBd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sz w:val="20"/>
                <w:szCs w:val="20"/>
              </w:rPr>
              <w:t>Организуется д</w:t>
            </w:r>
            <w:r w:rsidR="00F10085" w:rsidRPr="007243B5">
              <w:rPr>
                <w:rFonts w:ascii="Times New Roman" w:eastAsia="Times New Roman" w:hAnsi="Times New Roman" w:cs="Times New Roman"/>
                <w:sz w:val="20"/>
                <w:szCs w:val="20"/>
              </w:rPr>
              <w:t>оставка препаратов приверженными пациентами с БК- на их авто</w:t>
            </w:r>
            <w:r w:rsidR="00F10085">
              <w:rPr>
                <w:rFonts w:ascii="Times New Roman" w:eastAsia="Times New Roman" w:hAnsi="Times New Roman" w:cs="Times New Roman"/>
                <w:sz w:val="20"/>
                <w:szCs w:val="20"/>
              </w:rPr>
              <w:t>мобиле</w:t>
            </w:r>
            <w:r>
              <w:rPr>
                <w:rFonts w:ascii="Times New Roman" w:eastAsia="Times New Roman" w:hAnsi="Times New Roman" w:cs="Times New Roman"/>
                <w:sz w:val="20"/>
                <w:szCs w:val="20"/>
              </w:rPr>
              <w:t xml:space="preserve"> учитывая, что расходы на</w:t>
            </w:r>
            <w:r w:rsidR="007E42CF">
              <w:rPr>
                <w:rFonts w:ascii="Times New Roman" w:eastAsia="Times New Roman" w:hAnsi="Times New Roman" w:cs="Times New Roman"/>
                <w:sz w:val="20"/>
                <w:szCs w:val="20"/>
              </w:rPr>
              <w:t xml:space="preserve"> ГСМ</w:t>
            </w:r>
            <w:r>
              <w:rPr>
                <w:rFonts w:ascii="Times New Roman" w:eastAsia="Times New Roman" w:hAnsi="Times New Roman" w:cs="Times New Roman"/>
                <w:sz w:val="20"/>
                <w:szCs w:val="20"/>
              </w:rPr>
              <w:t xml:space="preserve"> ниже</w:t>
            </w:r>
            <w:r w:rsidR="007E42CF">
              <w:rPr>
                <w:rFonts w:ascii="Times New Roman" w:eastAsia="Times New Roman" w:hAnsi="Times New Roman" w:cs="Times New Roman"/>
                <w:sz w:val="20"/>
                <w:szCs w:val="20"/>
              </w:rPr>
              <w:t xml:space="preserve">, чем </w:t>
            </w:r>
            <w:r>
              <w:rPr>
                <w:rFonts w:ascii="Times New Roman" w:eastAsia="Times New Roman" w:hAnsi="Times New Roman" w:cs="Times New Roman"/>
                <w:sz w:val="20"/>
                <w:szCs w:val="20"/>
              </w:rPr>
              <w:t xml:space="preserve">оплата </w:t>
            </w:r>
            <w:r w:rsidR="007E42CF">
              <w:rPr>
                <w:rFonts w:ascii="Times New Roman" w:eastAsia="Times New Roman" w:hAnsi="Times New Roman" w:cs="Times New Roman"/>
                <w:sz w:val="20"/>
                <w:szCs w:val="20"/>
              </w:rPr>
              <w:t>медбрата/</w:t>
            </w:r>
            <w:r w:rsidR="00F10085">
              <w:rPr>
                <w:rFonts w:ascii="Times New Roman" w:eastAsia="Times New Roman" w:hAnsi="Times New Roman" w:cs="Times New Roman"/>
                <w:sz w:val="20"/>
                <w:szCs w:val="20"/>
              </w:rPr>
              <w:t xml:space="preserve">водителя. </w:t>
            </w:r>
            <w:r w:rsidR="00BA4843" w:rsidRPr="00833765">
              <w:rPr>
                <w:rFonts w:ascii="Times New Roman" w:eastAsia="Times New Roman" w:hAnsi="Times New Roman" w:cs="Times New Roman"/>
                <w:color w:val="000000" w:themeColor="text1"/>
                <w:sz w:val="20"/>
                <w:szCs w:val="20"/>
              </w:rPr>
              <w:t xml:space="preserve">Можно </w:t>
            </w:r>
            <w:r w:rsidR="007E42CF">
              <w:rPr>
                <w:rFonts w:ascii="Times New Roman" w:eastAsia="Times New Roman" w:hAnsi="Times New Roman" w:cs="Times New Roman"/>
                <w:color w:val="000000" w:themeColor="text1"/>
                <w:sz w:val="20"/>
                <w:szCs w:val="20"/>
              </w:rPr>
              <w:t xml:space="preserve">добавить </w:t>
            </w:r>
            <w:r w:rsidR="00BA4843" w:rsidRPr="00833765">
              <w:rPr>
                <w:rFonts w:ascii="Times New Roman" w:eastAsia="Times New Roman" w:hAnsi="Times New Roman" w:cs="Times New Roman"/>
                <w:color w:val="000000" w:themeColor="text1"/>
                <w:sz w:val="20"/>
                <w:szCs w:val="20"/>
              </w:rPr>
              <w:t>видеофи</w:t>
            </w:r>
            <w:r w:rsidR="00BA4843">
              <w:rPr>
                <w:rFonts w:ascii="Times New Roman" w:eastAsia="Times New Roman" w:hAnsi="Times New Roman" w:cs="Times New Roman"/>
                <w:color w:val="000000" w:themeColor="text1"/>
                <w:sz w:val="20"/>
                <w:szCs w:val="20"/>
              </w:rPr>
              <w:t xml:space="preserve">ксацию приема доз </w:t>
            </w:r>
            <w:r w:rsidR="007E42CF">
              <w:rPr>
                <w:rFonts w:ascii="Times New Roman" w:eastAsia="Times New Roman" w:hAnsi="Times New Roman" w:cs="Times New Roman"/>
                <w:color w:val="000000" w:themeColor="text1"/>
                <w:sz w:val="20"/>
                <w:szCs w:val="20"/>
              </w:rPr>
              <w:t>пациентом</w:t>
            </w:r>
            <w:r w:rsidR="00BA4843" w:rsidRPr="00833765">
              <w:rPr>
                <w:rFonts w:ascii="Times New Roman" w:eastAsia="Times New Roman" w:hAnsi="Times New Roman" w:cs="Times New Roman"/>
                <w:color w:val="000000" w:themeColor="text1"/>
                <w:sz w:val="20"/>
                <w:szCs w:val="20"/>
              </w:rPr>
              <w:t xml:space="preserve">. Доставка АРВТ и прод.наборов уже </w:t>
            </w:r>
            <w:r w:rsidR="00020E88">
              <w:rPr>
                <w:rFonts w:ascii="Times New Roman" w:eastAsia="Times New Roman" w:hAnsi="Times New Roman" w:cs="Times New Roman"/>
                <w:color w:val="000000" w:themeColor="text1"/>
                <w:sz w:val="20"/>
                <w:szCs w:val="20"/>
              </w:rPr>
              <w:t xml:space="preserve">осуществляется </w:t>
            </w:r>
            <w:r w:rsidR="00BA4843" w:rsidRPr="00833765">
              <w:rPr>
                <w:rFonts w:ascii="Times New Roman" w:eastAsia="Times New Roman" w:hAnsi="Times New Roman" w:cs="Times New Roman"/>
                <w:color w:val="000000" w:themeColor="text1"/>
                <w:sz w:val="20"/>
                <w:szCs w:val="20"/>
              </w:rPr>
              <w:t>в Новосибирске, Санкт-Петрбурге, Самаре, в Украине, Казахстане. Пациенты получают препараты по доверенности в ЛПУ, и развозят по адресам</w:t>
            </w:r>
            <w:r w:rsidR="00BA4843">
              <w:rPr>
                <w:rFonts w:ascii="Times New Roman" w:eastAsia="Times New Roman" w:hAnsi="Times New Roman" w:cs="Times New Roman"/>
                <w:color w:val="000000" w:themeColor="text1"/>
                <w:sz w:val="20"/>
                <w:szCs w:val="20"/>
              </w:rPr>
              <w:t xml:space="preserve">. </w:t>
            </w:r>
          </w:p>
          <w:p w:rsidR="00F10085" w:rsidRPr="00F10085" w:rsidRDefault="00F10085" w:rsidP="00B8516F">
            <w:pPr>
              <w:spacing w:before="120" w:after="120" w:line="192" w:lineRule="auto"/>
              <w:rPr>
                <w:rFonts w:ascii="Times New Roman" w:eastAsia="Times New Roman" w:hAnsi="Times New Roman" w:cs="Times New Roman"/>
                <w:sz w:val="20"/>
                <w:szCs w:val="20"/>
                <w:u w:val="single"/>
              </w:rPr>
            </w:pPr>
            <w:r w:rsidRPr="007243B5">
              <w:rPr>
                <w:rFonts w:ascii="Times New Roman" w:eastAsia="Times New Roman" w:hAnsi="Times New Roman" w:cs="Times New Roman"/>
                <w:sz w:val="20"/>
                <w:szCs w:val="20"/>
              </w:rPr>
              <w:t>Созда</w:t>
            </w:r>
            <w:r w:rsidR="00B8516F">
              <w:rPr>
                <w:rFonts w:ascii="Times New Roman" w:eastAsia="Times New Roman" w:hAnsi="Times New Roman" w:cs="Times New Roman"/>
                <w:sz w:val="20"/>
                <w:szCs w:val="20"/>
              </w:rPr>
              <w:t>ется</w:t>
            </w:r>
            <w:r w:rsidRPr="007243B5">
              <w:rPr>
                <w:rFonts w:ascii="Times New Roman" w:eastAsia="Times New Roman" w:hAnsi="Times New Roman" w:cs="Times New Roman"/>
                <w:sz w:val="20"/>
                <w:szCs w:val="20"/>
              </w:rPr>
              <w:t xml:space="preserve"> систем</w:t>
            </w:r>
            <w:r w:rsidR="00B8516F">
              <w:rPr>
                <w:rFonts w:ascii="Times New Roman" w:eastAsia="Times New Roman" w:hAnsi="Times New Roman" w:cs="Times New Roman"/>
                <w:sz w:val="20"/>
                <w:szCs w:val="20"/>
              </w:rPr>
              <w:t>а</w:t>
            </w:r>
            <w:r w:rsidRPr="007243B5">
              <w:rPr>
                <w:rFonts w:ascii="Times New Roman" w:eastAsia="Times New Roman" w:hAnsi="Times New Roman" w:cs="Times New Roman"/>
                <w:sz w:val="20"/>
                <w:szCs w:val="20"/>
              </w:rPr>
              <w:t xml:space="preserve"> запросов и распределения услуг/ работ между пациентами с БК- по типу </w:t>
            </w:r>
            <w:hyperlink r:id="rId22" w:history="1">
              <w:r w:rsidRPr="007243B5">
                <w:rPr>
                  <w:rStyle w:val="a5"/>
                  <w:rFonts w:ascii="Times New Roman" w:eastAsia="Times New Roman" w:hAnsi="Times New Roman" w:cs="Times New Roman"/>
                  <w:color w:val="auto"/>
                  <w:sz w:val="20"/>
                  <w:szCs w:val="20"/>
                </w:rPr>
                <w:t>https://profi.ru/</w:t>
              </w:r>
            </w:hyperlink>
            <w:r w:rsidRPr="007243B5">
              <w:rPr>
                <w:rFonts w:ascii="Times New Roman" w:eastAsia="Times New Roman" w:hAnsi="Times New Roman" w:cs="Times New Roman"/>
                <w:sz w:val="20"/>
                <w:szCs w:val="20"/>
              </w:rPr>
              <w:t xml:space="preserve"> за меньшую цену (поездки, доставка, ремонт, продажа без опасений обмана, репетиторство)</w:t>
            </w:r>
            <w:r w:rsidR="00FD1FA6">
              <w:rPr>
                <w:rFonts w:ascii="Times New Roman" w:eastAsia="Times New Roman" w:hAnsi="Times New Roman" w:cs="Times New Roman"/>
                <w:sz w:val="20"/>
                <w:szCs w:val="20"/>
              </w:rPr>
              <w:t>, что можно о</w:t>
            </w:r>
            <w:r w:rsidRPr="007243B5">
              <w:rPr>
                <w:rFonts w:ascii="Times New Roman" w:eastAsia="Times New Roman" w:hAnsi="Times New Roman" w:cs="Times New Roman"/>
                <w:sz w:val="20"/>
                <w:szCs w:val="20"/>
              </w:rPr>
              <w:t xml:space="preserve">нлайн </w:t>
            </w:r>
            <w:r w:rsidR="00FD1FA6">
              <w:rPr>
                <w:rFonts w:ascii="Times New Roman" w:eastAsia="Times New Roman" w:hAnsi="Times New Roman" w:cs="Times New Roman"/>
                <w:sz w:val="20"/>
                <w:szCs w:val="20"/>
              </w:rPr>
              <w:t>л</w:t>
            </w:r>
            <w:r w:rsidRPr="007243B5">
              <w:rPr>
                <w:rFonts w:ascii="Times New Roman" w:eastAsia="Times New Roman" w:hAnsi="Times New Roman" w:cs="Times New Roman"/>
                <w:sz w:val="20"/>
                <w:szCs w:val="20"/>
              </w:rPr>
              <w:t xml:space="preserve">юбому пациенту с ТБ в РФ. </w:t>
            </w:r>
            <w:r w:rsidR="00FD1FA6">
              <w:rPr>
                <w:rFonts w:ascii="Times New Roman" w:eastAsia="Times New Roman" w:hAnsi="Times New Roman" w:cs="Times New Roman"/>
                <w:sz w:val="20"/>
                <w:szCs w:val="20"/>
              </w:rPr>
              <w:t>Договоренности</w:t>
            </w:r>
            <w:r w:rsidRPr="007243B5">
              <w:rPr>
                <w:rFonts w:ascii="Times New Roman" w:eastAsia="Times New Roman" w:hAnsi="Times New Roman" w:cs="Times New Roman"/>
                <w:sz w:val="20"/>
                <w:szCs w:val="20"/>
              </w:rPr>
              <w:t xml:space="preserve"> о скидках или социальном проекте с </w:t>
            </w:r>
            <w:hyperlink r:id="rId23" w:history="1">
              <w:r w:rsidR="00164911" w:rsidRPr="00D9341A">
                <w:rPr>
                  <w:rStyle w:val="a5"/>
                  <w:rFonts w:ascii="Times New Roman" w:eastAsia="Times New Roman" w:hAnsi="Times New Roman" w:cs="Times New Roman"/>
                  <w:sz w:val="20"/>
                  <w:szCs w:val="20"/>
                </w:rPr>
                <w:t>https://profi.ru</w:t>
              </w:r>
            </w:hyperlink>
            <w:r w:rsidR="00164911">
              <w:rPr>
                <w:rStyle w:val="a5"/>
                <w:rFonts w:ascii="Times New Roman" w:eastAsia="Times New Roman" w:hAnsi="Times New Roman" w:cs="Times New Roman"/>
                <w:color w:val="auto"/>
                <w:sz w:val="20"/>
                <w:szCs w:val="20"/>
              </w:rPr>
              <w:t xml:space="preserve"> </w:t>
            </w:r>
          </w:p>
        </w:tc>
        <w:tc>
          <w:tcPr>
            <w:tcW w:w="5103" w:type="dxa"/>
          </w:tcPr>
          <w:p w:rsidR="00770E04" w:rsidRDefault="00F10085" w:rsidP="00770E04">
            <w:pPr>
              <w:spacing w:before="120" w:after="120" w:line="192" w:lineRule="auto"/>
              <w:rPr>
                <w:rFonts w:ascii="Times New Roman" w:eastAsia="Times New Roman" w:hAnsi="Times New Roman" w:cs="Times New Roman"/>
                <w:sz w:val="20"/>
                <w:szCs w:val="20"/>
              </w:rPr>
            </w:pPr>
            <w:r w:rsidRPr="00164911">
              <w:rPr>
                <w:rFonts w:ascii="Times New Roman" w:eastAsia="Times New Roman" w:hAnsi="Times New Roman" w:cs="Times New Roman"/>
                <w:b/>
                <w:sz w:val="20"/>
                <w:szCs w:val="20"/>
              </w:rPr>
              <w:t xml:space="preserve">Онлайн </w:t>
            </w:r>
            <w:r w:rsidR="00770E04" w:rsidRPr="00164911">
              <w:rPr>
                <w:rFonts w:ascii="Times New Roman" w:eastAsia="Times New Roman" w:hAnsi="Times New Roman" w:cs="Times New Roman"/>
                <w:b/>
                <w:sz w:val="20"/>
                <w:szCs w:val="20"/>
              </w:rPr>
              <w:t>работа</w:t>
            </w:r>
            <w:r w:rsidR="00164911">
              <w:rPr>
                <w:rFonts w:ascii="Times New Roman" w:eastAsia="Times New Roman" w:hAnsi="Times New Roman" w:cs="Times New Roman"/>
                <w:sz w:val="20"/>
                <w:szCs w:val="20"/>
              </w:rPr>
              <w:t xml:space="preserve"> </w:t>
            </w:r>
          </w:p>
          <w:p w:rsidR="002854ED" w:rsidRPr="007243B5" w:rsidRDefault="001D0CC6" w:rsidP="00164911">
            <w:pPr>
              <w:spacing w:before="120" w:after="120" w:line="192" w:lineRule="auto"/>
              <w:rPr>
                <w:rFonts w:ascii="Times New Roman" w:hAnsi="Times New Roman" w:cs="Times New Roman"/>
                <w:sz w:val="20"/>
                <w:szCs w:val="20"/>
              </w:rPr>
            </w:pPr>
            <w:r>
              <w:rPr>
                <w:rFonts w:ascii="Times New Roman" w:eastAsia="Times New Roman" w:hAnsi="Times New Roman" w:cs="Times New Roman"/>
                <w:sz w:val="20"/>
                <w:szCs w:val="20"/>
              </w:rPr>
              <w:t xml:space="preserve">Кейс-менеджер/ социальный работник уточняет наличие работы онлайн (см. детали в приложении). </w:t>
            </w:r>
          </w:p>
          <w:p w:rsidR="00F10085" w:rsidRPr="00164911" w:rsidRDefault="00F10085" w:rsidP="00770E04">
            <w:pPr>
              <w:spacing w:before="120" w:after="120" w:line="192" w:lineRule="auto"/>
              <w:rPr>
                <w:rFonts w:ascii="Times New Roman" w:eastAsia="Times New Roman" w:hAnsi="Times New Roman" w:cs="Times New Roman"/>
                <w:b/>
                <w:sz w:val="20"/>
                <w:szCs w:val="20"/>
              </w:rPr>
            </w:pPr>
            <w:r w:rsidRPr="00164911">
              <w:rPr>
                <w:rFonts w:ascii="Times New Roman" w:eastAsia="Times New Roman" w:hAnsi="Times New Roman" w:cs="Times New Roman"/>
                <w:b/>
                <w:sz w:val="20"/>
                <w:szCs w:val="20"/>
              </w:rPr>
              <w:t>Привлечение партнеров</w:t>
            </w:r>
            <w:r w:rsidR="00AA4F8E">
              <w:rPr>
                <w:rFonts w:ascii="Times New Roman" w:eastAsia="Times New Roman" w:hAnsi="Times New Roman" w:cs="Times New Roman"/>
                <w:b/>
                <w:sz w:val="20"/>
                <w:szCs w:val="20"/>
              </w:rPr>
              <w:t xml:space="preserve"> (примеры)</w:t>
            </w:r>
          </w:p>
          <w:p w:rsidR="00F10085" w:rsidRPr="007243B5" w:rsidRDefault="00F10085" w:rsidP="00164911">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Продуктовые сети (</w:t>
            </w:r>
            <w:r w:rsidR="00CA143F">
              <w:rPr>
                <w:rFonts w:ascii="Times New Roman" w:eastAsia="Times New Roman" w:hAnsi="Times New Roman" w:cs="Times New Roman"/>
                <w:sz w:val="20"/>
                <w:szCs w:val="20"/>
              </w:rPr>
              <w:t>Д</w:t>
            </w:r>
            <w:r w:rsidRPr="007243B5">
              <w:rPr>
                <w:rFonts w:ascii="Times New Roman" w:eastAsia="Times New Roman" w:hAnsi="Times New Roman" w:cs="Times New Roman"/>
                <w:sz w:val="20"/>
                <w:szCs w:val="20"/>
              </w:rPr>
              <w:t xml:space="preserve">икси, </w:t>
            </w:r>
            <w:r w:rsidR="00CA143F">
              <w:rPr>
                <w:rFonts w:ascii="Times New Roman" w:eastAsia="Times New Roman" w:hAnsi="Times New Roman" w:cs="Times New Roman"/>
                <w:sz w:val="20"/>
                <w:szCs w:val="20"/>
              </w:rPr>
              <w:t>К</w:t>
            </w:r>
            <w:r w:rsidRPr="007243B5">
              <w:rPr>
                <w:rFonts w:ascii="Times New Roman" w:eastAsia="Times New Roman" w:hAnsi="Times New Roman" w:cs="Times New Roman"/>
                <w:sz w:val="20"/>
                <w:szCs w:val="20"/>
              </w:rPr>
              <w:t>опеечка,</w:t>
            </w:r>
            <w:r w:rsidR="00DA4B11">
              <w:rPr>
                <w:rFonts w:ascii="Times New Roman" w:eastAsia="Times New Roman" w:hAnsi="Times New Roman" w:cs="Times New Roman"/>
                <w:sz w:val="20"/>
                <w:szCs w:val="20"/>
              </w:rPr>
              <w:t xml:space="preserve"> </w:t>
            </w:r>
            <w:r w:rsidR="00CA143F">
              <w:rPr>
                <w:rFonts w:ascii="Times New Roman" w:eastAsia="Times New Roman" w:hAnsi="Times New Roman" w:cs="Times New Roman"/>
                <w:sz w:val="20"/>
                <w:szCs w:val="20"/>
              </w:rPr>
              <w:t>М</w:t>
            </w:r>
            <w:r w:rsidRPr="007243B5">
              <w:rPr>
                <w:rFonts w:ascii="Times New Roman" w:eastAsia="Times New Roman" w:hAnsi="Times New Roman" w:cs="Times New Roman"/>
                <w:sz w:val="20"/>
                <w:szCs w:val="20"/>
              </w:rPr>
              <w:t>агнит)</w:t>
            </w:r>
            <w:r w:rsidR="000C0E87">
              <w:rPr>
                <w:rFonts w:ascii="Times New Roman" w:eastAsia="Times New Roman" w:hAnsi="Times New Roman" w:cs="Times New Roman"/>
                <w:sz w:val="20"/>
                <w:szCs w:val="20"/>
              </w:rPr>
              <w:t xml:space="preserve"> проводят специальные акции/проекты для формирования лояльности</w:t>
            </w:r>
            <w:r w:rsidR="005C040E">
              <w:rPr>
                <w:rFonts w:ascii="Times New Roman" w:eastAsia="Times New Roman" w:hAnsi="Times New Roman" w:cs="Times New Roman"/>
                <w:sz w:val="20"/>
                <w:szCs w:val="20"/>
              </w:rPr>
              <w:t xml:space="preserve"> потребителей</w:t>
            </w:r>
          </w:p>
          <w:p w:rsidR="00F10085" w:rsidRPr="007243B5" w:rsidRDefault="00F10085" w:rsidP="00164911">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Текущие проекты по передаче еды </w:t>
            </w:r>
            <w:hyperlink r:id="rId24" w:history="1">
              <w:r w:rsidRPr="007243B5">
                <w:rPr>
                  <w:rStyle w:val="a5"/>
                  <w:rFonts w:ascii="Times New Roman" w:eastAsia="Times New Roman" w:hAnsi="Times New Roman" w:cs="Times New Roman"/>
                  <w:color w:val="auto"/>
                  <w:sz w:val="20"/>
                  <w:szCs w:val="20"/>
                </w:rPr>
                <w:t>https://www.foodbankrus.ru/proekty/</w:t>
              </w:r>
            </w:hyperlink>
            <w:r w:rsidRPr="007243B5">
              <w:rPr>
                <w:rFonts w:ascii="Times New Roman" w:eastAsia="Times New Roman" w:hAnsi="Times New Roman" w:cs="Times New Roman"/>
                <w:sz w:val="20"/>
                <w:szCs w:val="20"/>
              </w:rPr>
              <w:t xml:space="preserve"> </w:t>
            </w:r>
          </w:p>
          <w:p w:rsidR="00F10085" w:rsidRPr="007243B5" w:rsidRDefault="00770E04" w:rsidP="00164911">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Передача</w:t>
            </w:r>
            <w:r w:rsidR="00F10085" w:rsidRPr="007243B5">
              <w:rPr>
                <w:rFonts w:ascii="Times New Roman" w:eastAsia="Times New Roman" w:hAnsi="Times New Roman" w:cs="Times New Roman"/>
                <w:sz w:val="20"/>
                <w:szCs w:val="20"/>
              </w:rPr>
              <w:t xml:space="preserve"> продуктов питания с истекающ</w:t>
            </w:r>
            <w:r>
              <w:rPr>
                <w:rFonts w:ascii="Times New Roman" w:eastAsia="Times New Roman" w:hAnsi="Times New Roman" w:cs="Times New Roman"/>
                <w:sz w:val="20"/>
                <w:szCs w:val="20"/>
              </w:rPr>
              <w:t xml:space="preserve">им сроком годности из магазинов/ кафе/ отелей </w:t>
            </w:r>
            <w:hyperlink r:id="rId25" w:history="1">
              <w:r w:rsidR="00F10085" w:rsidRPr="00F10085">
                <w:rPr>
                  <w:rStyle w:val="a5"/>
                  <w:rFonts w:ascii="Times New Roman" w:eastAsia="Times New Roman" w:hAnsi="Times New Roman" w:cs="Times New Roman"/>
                  <w:sz w:val="20"/>
                  <w:szCs w:val="20"/>
                </w:rPr>
                <w:t>https://trava.education/catering</w:t>
              </w:r>
            </w:hyperlink>
            <w:r>
              <w:rPr>
                <w:rFonts w:ascii="Times New Roman" w:eastAsia="Times New Roman" w:hAnsi="Times New Roman" w:cs="Times New Roman"/>
                <w:sz w:val="20"/>
                <w:szCs w:val="20"/>
              </w:rPr>
              <w:t xml:space="preserve"> </w:t>
            </w:r>
          </w:p>
          <w:p w:rsidR="00F10085" w:rsidRDefault="00F10085" w:rsidP="00164911">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Вовлечение провайдеров </w:t>
            </w:r>
            <w:r w:rsidR="00770E04">
              <w:rPr>
                <w:rFonts w:ascii="Times New Roman" w:eastAsia="Times New Roman" w:hAnsi="Times New Roman" w:cs="Times New Roman"/>
                <w:sz w:val="20"/>
                <w:szCs w:val="20"/>
              </w:rPr>
              <w:t>ИТ</w:t>
            </w:r>
            <w:r w:rsidRPr="007243B5">
              <w:rPr>
                <w:rFonts w:ascii="Times New Roman" w:eastAsia="Times New Roman" w:hAnsi="Times New Roman" w:cs="Times New Roman"/>
                <w:sz w:val="20"/>
                <w:szCs w:val="20"/>
              </w:rPr>
              <w:t xml:space="preserve"> для </w:t>
            </w:r>
            <w:r w:rsidR="00770E04">
              <w:rPr>
                <w:rFonts w:ascii="Times New Roman" w:eastAsia="Times New Roman" w:hAnsi="Times New Roman" w:cs="Times New Roman"/>
                <w:sz w:val="20"/>
                <w:szCs w:val="20"/>
              </w:rPr>
              <w:t xml:space="preserve">бесплатного траффика/ </w:t>
            </w:r>
            <w:r w:rsidRPr="007243B5">
              <w:rPr>
                <w:rFonts w:ascii="Times New Roman" w:eastAsia="Times New Roman" w:hAnsi="Times New Roman" w:cs="Times New Roman"/>
                <w:sz w:val="20"/>
                <w:szCs w:val="20"/>
              </w:rPr>
              <w:t xml:space="preserve">льготного пакета для поддержки видео-лечения для пациентов\медперсонала (МТС – </w:t>
            </w:r>
            <w:hyperlink r:id="rId26" w:history="1">
              <w:r w:rsidRPr="007243B5">
                <w:rPr>
                  <w:rStyle w:val="a5"/>
                  <w:rFonts w:ascii="Times New Roman" w:eastAsia="Times New Roman" w:hAnsi="Times New Roman" w:cs="Times New Roman"/>
                  <w:color w:val="auto"/>
                  <w:sz w:val="20"/>
                  <w:szCs w:val="20"/>
                </w:rPr>
                <w:t>https://socialidea.ru</w:t>
              </w:r>
            </w:hyperlink>
            <w:r w:rsidRPr="007243B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
          <w:p w:rsidR="00F10085" w:rsidRDefault="00770E04" w:rsidP="00164911">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ЖКХ</w:t>
            </w:r>
            <w:r w:rsidR="00F10085" w:rsidRPr="007243B5">
              <w:rPr>
                <w:rFonts w:ascii="Times New Roman" w:eastAsia="Times New Roman" w:hAnsi="Times New Roman" w:cs="Times New Roman"/>
                <w:sz w:val="20"/>
                <w:szCs w:val="20"/>
              </w:rPr>
              <w:t xml:space="preserve"> за счет компании </w:t>
            </w:r>
            <w:r>
              <w:rPr>
                <w:rFonts w:ascii="Times New Roman" w:eastAsia="Times New Roman" w:hAnsi="Times New Roman" w:cs="Times New Roman"/>
                <w:sz w:val="20"/>
                <w:szCs w:val="20"/>
              </w:rPr>
              <w:t>на 20 мес.</w:t>
            </w:r>
          </w:p>
          <w:p w:rsidR="002854ED" w:rsidRPr="00164911" w:rsidRDefault="002854ED" w:rsidP="00164911">
            <w:pPr>
              <w:spacing w:before="120" w:after="120" w:line="192" w:lineRule="auto"/>
              <w:rPr>
                <w:rFonts w:ascii="Times New Roman" w:eastAsia="Times New Roman" w:hAnsi="Times New Roman" w:cs="Times New Roman"/>
                <w:b/>
                <w:sz w:val="20"/>
                <w:szCs w:val="20"/>
              </w:rPr>
            </w:pPr>
            <w:r w:rsidRPr="00164911">
              <w:rPr>
                <w:rFonts w:ascii="Times New Roman" w:eastAsia="Times New Roman" w:hAnsi="Times New Roman" w:cs="Times New Roman"/>
                <w:b/>
                <w:sz w:val="20"/>
                <w:szCs w:val="20"/>
              </w:rPr>
              <w:t xml:space="preserve">Привлечение бизнеса, заинтересованного в кадрах </w:t>
            </w:r>
          </w:p>
          <w:p w:rsidR="002854ED" w:rsidRPr="007243B5" w:rsidRDefault="002854ED" w:rsidP="00164911">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Ночлежка с Хилтоном </w:t>
            </w:r>
            <w:r w:rsidR="00770E04" w:rsidRPr="007243B5">
              <w:rPr>
                <w:rFonts w:ascii="Times New Roman" w:eastAsia="Times New Roman" w:hAnsi="Times New Roman" w:cs="Times New Roman"/>
                <w:sz w:val="20"/>
                <w:szCs w:val="20"/>
              </w:rPr>
              <w:t>и Леруа Мерлен</w:t>
            </w:r>
            <w:r w:rsidR="00651BD3">
              <w:rPr>
                <w:rFonts w:ascii="Times New Roman" w:eastAsia="Times New Roman" w:hAnsi="Times New Roman" w:cs="Times New Roman"/>
                <w:sz w:val="20"/>
                <w:szCs w:val="20"/>
              </w:rPr>
              <w:t>:</w:t>
            </w:r>
            <w:r w:rsidR="00770E04">
              <w:rPr>
                <w:rStyle w:val="a5"/>
                <w:rFonts w:ascii="Times New Roman" w:eastAsia="Times New Roman" w:hAnsi="Times New Roman" w:cs="Times New Roman"/>
                <w:color w:val="auto"/>
                <w:sz w:val="20"/>
                <w:szCs w:val="20"/>
              </w:rPr>
              <w:t xml:space="preserve"> </w:t>
            </w:r>
            <w:hyperlink r:id="rId27" w:history="1">
              <w:r w:rsidRPr="007243B5">
                <w:rPr>
                  <w:rStyle w:val="a5"/>
                  <w:rFonts w:ascii="Times New Roman" w:eastAsia="Times New Roman" w:hAnsi="Times New Roman" w:cs="Times New Roman"/>
                  <w:color w:val="auto"/>
                  <w:sz w:val="20"/>
                  <w:szCs w:val="20"/>
                </w:rPr>
                <w:t>https://www.asi.org.ru/news/2018/08/01/obuchenie-bezdomnye-gostinitsa/</w:t>
              </w:r>
            </w:hyperlink>
            <w:r w:rsidR="00770E04">
              <w:rPr>
                <w:rFonts w:ascii="Times New Roman" w:eastAsia="Times New Roman" w:hAnsi="Times New Roman" w:cs="Times New Roman"/>
                <w:sz w:val="20"/>
                <w:szCs w:val="20"/>
              </w:rPr>
              <w:t>,</w:t>
            </w:r>
            <w:r w:rsidRPr="007243B5">
              <w:rPr>
                <w:rFonts w:ascii="Times New Roman" w:eastAsia="Times New Roman" w:hAnsi="Times New Roman" w:cs="Times New Roman"/>
                <w:sz w:val="20"/>
                <w:szCs w:val="20"/>
              </w:rPr>
              <w:t xml:space="preserve"> </w:t>
            </w:r>
            <w:hyperlink r:id="rId28" w:history="1">
              <w:r w:rsidRPr="007243B5">
                <w:rPr>
                  <w:rStyle w:val="a5"/>
                  <w:rFonts w:ascii="Times New Roman" w:eastAsia="Times New Roman" w:hAnsi="Times New Roman" w:cs="Times New Roman"/>
                  <w:color w:val="auto"/>
                  <w:sz w:val="20"/>
                  <w:szCs w:val="20"/>
                </w:rPr>
                <w:t>https://retail-loyalty.org/news/lerua-merlen-pomogla-proektu-nochlezhka-v-moskve-/</w:t>
              </w:r>
            </w:hyperlink>
            <w:r w:rsidR="00770E04">
              <w:rPr>
                <w:rFonts w:ascii="Times New Roman" w:eastAsia="Times New Roman" w:hAnsi="Times New Roman" w:cs="Times New Roman"/>
                <w:sz w:val="20"/>
                <w:szCs w:val="20"/>
              </w:rPr>
              <w:t xml:space="preserve"> </w:t>
            </w:r>
          </w:p>
          <w:p w:rsidR="002854ED" w:rsidRPr="007243B5" w:rsidRDefault="00770E04" w:rsidP="00164911">
            <w:pPr>
              <w:spacing w:before="120" w:after="120" w:line="192"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Askona/ IKEA</w:t>
            </w:r>
            <w:r w:rsidR="00651BD3" w:rsidRPr="00651BD3">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 xml:space="preserve">  </w:t>
            </w:r>
            <w:hyperlink r:id="rId29" w:history="1">
              <w:r w:rsidRPr="00D9341A">
                <w:rPr>
                  <w:rStyle w:val="a5"/>
                  <w:rFonts w:ascii="Times New Roman" w:eastAsia="Times New Roman" w:hAnsi="Times New Roman" w:cs="Times New Roman"/>
                  <w:sz w:val="20"/>
                  <w:szCs w:val="20"/>
                  <w:lang w:val="en-US"/>
                </w:rPr>
                <w:t>https://provladimir.ru/2020/12/16/askona-rasskazala-podrobnosti-stroitelstva-zavoda-ikea-vo-vladimirskoj-oblasti/</w:t>
              </w:r>
            </w:hyperlink>
            <w:r w:rsidR="002854ED" w:rsidRPr="007243B5">
              <w:rPr>
                <w:rFonts w:ascii="Times New Roman" w:eastAsia="Times New Roman" w:hAnsi="Times New Roman" w:cs="Times New Roman"/>
                <w:sz w:val="20"/>
                <w:szCs w:val="20"/>
                <w:lang w:val="en-US"/>
              </w:rPr>
              <w:t xml:space="preserve"> </w:t>
            </w:r>
          </w:p>
          <w:p w:rsidR="00455ED4" w:rsidRPr="00F10085" w:rsidRDefault="00770E04" w:rsidP="007021DE">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002854ED" w:rsidRPr="007243B5">
              <w:rPr>
                <w:rFonts w:ascii="Times New Roman" w:eastAsia="Times New Roman" w:hAnsi="Times New Roman" w:cs="Times New Roman"/>
                <w:sz w:val="20"/>
                <w:szCs w:val="20"/>
              </w:rPr>
              <w:t>оставка к потребителю (</w:t>
            </w:r>
            <w:r w:rsidR="002854ED" w:rsidRPr="007243B5">
              <w:rPr>
                <w:rFonts w:ascii="Times New Roman" w:eastAsia="Times New Roman" w:hAnsi="Times New Roman" w:cs="Times New Roman"/>
                <w:sz w:val="20"/>
                <w:szCs w:val="20"/>
                <w:lang w:val="en-US"/>
              </w:rPr>
              <w:t>Ozon</w:t>
            </w:r>
            <w:r w:rsidR="002854ED" w:rsidRPr="007243B5">
              <w:rPr>
                <w:rFonts w:ascii="Times New Roman" w:eastAsia="Times New Roman" w:hAnsi="Times New Roman" w:cs="Times New Roman"/>
                <w:sz w:val="20"/>
                <w:szCs w:val="20"/>
              </w:rPr>
              <w:t xml:space="preserve">, </w:t>
            </w:r>
            <w:r w:rsidR="007021DE">
              <w:rPr>
                <w:rFonts w:ascii="Times New Roman" w:eastAsia="Times New Roman" w:hAnsi="Times New Roman" w:cs="Times New Roman"/>
                <w:sz w:val="20"/>
                <w:szCs w:val="20"/>
                <w:lang w:val="en-US"/>
              </w:rPr>
              <w:t>W</w:t>
            </w:r>
            <w:r w:rsidR="002854ED" w:rsidRPr="007243B5">
              <w:rPr>
                <w:rFonts w:ascii="Times New Roman" w:eastAsia="Times New Roman" w:hAnsi="Times New Roman" w:cs="Times New Roman"/>
                <w:sz w:val="20"/>
                <w:szCs w:val="20"/>
                <w:lang w:val="en-US"/>
              </w:rPr>
              <w:t>ildberries</w:t>
            </w:r>
            <w:r>
              <w:rPr>
                <w:rFonts w:ascii="Times New Roman" w:eastAsia="Times New Roman" w:hAnsi="Times New Roman" w:cs="Times New Roman"/>
                <w:sz w:val="20"/>
                <w:szCs w:val="20"/>
              </w:rPr>
              <w:t>, и т.п.) и от ремесленников</w:t>
            </w:r>
            <w:r w:rsidR="002854ED" w:rsidRPr="007243B5">
              <w:rPr>
                <w:rFonts w:ascii="Times New Roman" w:eastAsia="Times New Roman" w:hAnsi="Times New Roman" w:cs="Times New Roman"/>
                <w:sz w:val="20"/>
                <w:szCs w:val="20"/>
              </w:rPr>
              <w:t xml:space="preserve"> в социальные </w:t>
            </w:r>
            <w:r>
              <w:rPr>
                <w:rFonts w:ascii="Times New Roman" w:eastAsia="Times New Roman" w:hAnsi="Times New Roman" w:cs="Times New Roman"/>
                <w:sz w:val="20"/>
                <w:szCs w:val="20"/>
              </w:rPr>
              <w:t xml:space="preserve">магазины </w:t>
            </w:r>
            <w:hyperlink r:id="rId30" w:history="1">
              <w:r w:rsidR="002854ED" w:rsidRPr="007243B5">
                <w:rPr>
                  <w:rStyle w:val="a5"/>
                  <w:rFonts w:ascii="Times New Roman" w:eastAsia="Times New Roman" w:hAnsi="Times New Roman" w:cs="Times New Roman"/>
                  <w:color w:val="auto"/>
                  <w:sz w:val="20"/>
                  <w:szCs w:val="20"/>
                </w:rPr>
                <w:t>https://www.buysocial.ru</w:t>
              </w:r>
            </w:hyperlink>
            <w:r w:rsidR="00651BD3">
              <w:rPr>
                <w:rStyle w:val="a5"/>
                <w:rFonts w:ascii="Times New Roman" w:eastAsia="Times New Roman" w:hAnsi="Times New Roman" w:cs="Times New Roman"/>
                <w:color w:val="auto"/>
                <w:sz w:val="20"/>
                <w:szCs w:val="20"/>
              </w:rPr>
              <w:t xml:space="preserve">. </w:t>
            </w:r>
            <w:r>
              <w:rPr>
                <w:rFonts w:ascii="Times New Roman" w:eastAsia="Times New Roman" w:hAnsi="Times New Roman" w:cs="Times New Roman"/>
                <w:sz w:val="20"/>
                <w:szCs w:val="20"/>
              </w:rPr>
              <w:t xml:space="preserve"> </w:t>
            </w:r>
          </w:p>
        </w:tc>
      </w:tr>
    </w:tbl>
    <w:p w:rsidR="00291AF3" w:rsidRDefault="00291AF3" w:rsidP="00291AF3">
      <w:pPr>
        <w:pStyle w:val="a4"/>
        <w:numPr>
          <w:ilvl w:val="0"/>
          <w:numId w:val="43"/>
        </w:numPr>
        <w:spacing w:before="120" w:after="120" w:line="192" w:lineRule="auto"/>
        <w:ind w:right="1274"/>
        <w:rPr>
          <w:rFonts w:ascii="Times New Roman" w:eastAsia="Times New Roman" w:hAnsi="Times New Roman" w:cs="Times New Roman"/>
          <w:b/>
          <w:sz w:val="20"/>
          <w:szCs w:val="20"/>
        </w:rPr>
        <w:sectPr w:rsidR="00291AF3" w:rsidSect="00835BDA">
          <w:endnotePr>
            <w:numFmt w:val="decimal"/>
          </w:endnotePr>
          <w:pgSz w:w="11906" w:h="16838"/>
          <w:pgMar w:top="567" w:right="567" w:bottom="567" w:left="1134" w:header="709" w:footer="709" w:gutter="0"/>
          <w:cols w:space="708"/>
          <w:docGrid w:linePitch="360"/>
        </w:sectPr>
      </w:pPr>
    </w:p>
    <w:p w:rsidR="00FF28D4" w:rsidRPr="00D262B6" w:rsidRDefault="00974417" w:rsidP="00D262B6">
      <w:pPr>
        <w:pStyle w:val="a4"/>
        <w:numPr>
          <w:ilvl w:val="0"/>
          <w:numId w:val="43"/>
        </w:numPr>
        <w:spacing w:before="120" w:after="120" w:line="192" w:lineRule="auto"/>
        <w:rPr>
          <w:rFonts w:ascii="Times New Roman" w:eastAsia="Times New Roman" w:hAnsi="Times New Roman" w:cs="Times New Roman"/>
          <w:b/>
          <w:sz w:val="20"/>
          <w:szCs w:val="20"/>
        </w:rPr>
      </w:pPr>
      <w:r w:rsidRPr="00D262B6">
        <w:rPr>
          <w:rFonts w:ascii="Times New Roman" w:eastAsia="Times New Roman" w:hAnsi="Times New Roman" w:cs="Times New Roman"/>
          <w:b/>
          <w:sz w:val="20"/>
          <w:szCs w:val="20"/>
        </w:rPr>
        <w:lastRenderedPageBreak/>
        <w:t xml:space="preserve">Самая привлекательная и удобная программа </w:t>
      </w:r>
      <w:r w:rsidR="00952D20" w:rsidRPr="00D262B6">
        <w:rPr>
          <w:rFonts w:ascii="Times New Roman" w:eastAsia="Times New Roman" w:hAnsi="Times New Roman" w:cs="Times New Roman"/>
          <w:b/>
          <w:sz w:val="20"/>
          <w:szCs w:val="20"/>
        </w:rPr>
        <w:t xml:space="preserve">по приверженности </w:t>
      </w:r>
      <w:r w:rsidRPr="00D262B6">
        <w:rPr>
          <w:rFonts w:ascii="Times New Roman" w:eastAsia="Times New Roman" w:hAnsi="Times New Roman" w:cs="Times New Roman"/>
          <w:b/>
          <w:sz w:val="20"/>
          <w:szCs w:val="20"/>
        </w:rPr>
        <w:t xml:space="preserve">в России </w:t>
      </w:r>
    </w:p>
    <w:tbl>
      <w:tblPr>
        <w:tblStyle w:val="a3"/>
        <w:tblW w:w="1018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080"/>
        <w:gridCol w:w="5103"/>
      </w:tblGrid>
      <w:tr w:rsidR="00FF28D4" w:rsidRPr="00C37A43" w:rsidTr="00042270">
        <w:tc>
          <w:tcPr>
            <w:tcW w:w="10183" w:type="dxa"/>
            <w:gridSpan w:val="2"/>
            <w:shd w:val="clear" w:color="auto" w:fill="0070C0"/>
          </w:tcPr>
          <w:p w:rsidR="00974417" w:rsidRPr="00C37A43" w:rsidRDefault="00974417" w:rsidP="007021DE">
            <w:pPr>
              <w:spacing w:before="120" w:after="120" w:line="192" w:lineRule="auto"/>
              <w:jc w:val="center"/>
              <w:rPr>
                <w:rFonts w:ascii="Times New Roman" w:eastAsia="Times New Roman" w:hAnsi="Times New Roman" w:cs="Times New Roman"/>
                <w:b/>
                <w:color w:val="FFFFFF" w:themeColor="background1"/>
                <w:sz w:val="20"/>
                <w:szCs w:val="20"/>
              </w:rPr>
            </w:pPr>
            <w:r w:rsidRPr="00974417">
              <w:rPr>
                <w:rFonts w:ascii="Times New Roman" w:eastAsia="Times New Roman" w:hAnsi="Times New Roman" w:cs="Times New Roman"/>
                <w:b/>
                <w:color w:val="FFFFFF" w:themeColor="background1"/>
                <w:sz w:val="20"/>
                <w:szCs w:val="20"/>
              </w:rPr>
              <w:t xml:space="preserve">Партнерство </w:t>
            </w:r>
            <w:r w:rsidR="007021DE">
              <w:rPr>
                <w:rFonts w:ascii="Times New Roman" w:eastAsia="Times New Roman" w:hAnsi="Times New Roman" w:cs="Times New Roman"/>
                <w:b/>
                <w:color w:val="FFFFFF" w:themeColor="background1"/>
                <w:sz w:val="20"/>
                <w:szCs w:val="20"/>
              </w:rPr>
              <w:t>г</w:t>
            </w:r>
            <w:r w:rsidRPr="00974417">
              <w:rPr>
                <w:rFonts w:ascii="Times New Roman" w:eastAsia="Times New Roman" w:hAnsi="Times New Roman" w:cs="Times New Roman"/>
                <w:b/>
                <w:color w:val="FFFFFF" w:themeColor="background1"/>
                <w:sz w:val="20"/>
                <w:szCs w:val="20"/>
              </w:rPr>
              <w:t xml:space="preserve">осударство + НКО по ведению пациентов с хроническими заболеваниями </w:t>
            </w:r>
          </w:p>
        </w:tc>
      </w:tr>
      <w:tr w:rsidR="00FF28D4" w:rsidRPr="00833765" w:rsidTr="00042270">
        <w:tc>
          <w:tcPr>
            <w:tcW w:w="5080" w:type="dxa"/>
            <w:shd w:val="clear" w:color="auto" w:fill="auto"/>
          </w:tcPr>
          <w:p w:rsidR="00FF28D4" w:rsidRPr="00F10085" w:rsidRDefault="00A33445" w:rsidP="00AA7359">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Самое у</w:t>
            </w:r>
            <w:r w:rsidR="00486E12">
              <w:rPr>
                <w:rFonts w:ascii="Times New Roman" w:eastAsia="Times New Roman" w:hAnsi="Times New Roman" w:cs="Times New Roman"/>
                <w:b/>
                <w:color w:val="000000" w:themeColor="text1"/>
                <w:sz w:val="20"/>
                <w:szCs w:val="20"/>
              </w:rPr>
              <w:t xml:space="preserve">добное лечение </w:t>
            </w:r>
            <w:r>
              <w:rPr>
                <w:rFonts w:ascii="Times New Roman" w:eastAsia="Times New Roman" w:hAnsi="Times New Roman" w:cs="Times New Roman"/>
                <w:b/>
                <w:color w:val="000000" w:themeColor="text1"/>
                <w:sz w:val="20"/>
                <w:szCs w:val="20"/>
              </w:rPr>
              <w:t>– на дому</w:t>
            </w:r>
          </w:p>
          <w:p w:rsidR="0003535D" w:rsidRDefault="00486E12" w:rsidP="0003535D">
            <w:pPr>
              <w:spacing w:before="120" w:after="120" w:line="192" w:lineRule="auto"/>
              <w:rPr>
                <w:rFonts w:ascii="Times New Roman" w:eastAsia="Times New Roman" w:hAnsi="Times New Roman" w:cs="Times New Roman"/>
                <w:color w:val="000000" w:themeColor="text1"/>
                <w:sz w:val="20"/>
                <w:szCs w:val="20"/>
              </w:rPr>
            </w:pPr>
            <w:r w:rsidRPr="00651BD3">
              <w:rPr>
                <w:rFonts w:ascii="Times New Roman" w:eastAsia="Times New Roman" w:hAnsi="Times New Roman" w:cs="Times New Roman"/>
                <w:b/>
                <w:color w:val="000000" w:themeColor="text1"/>
                <w:sz w:val="20"/>
                <w:szCs w:val="20"/>
              </w:rPr>
              <w:t xml:space="preserve">Перевод на </w:t>
            </w:r>
            <w:r w:rsidR="00A21606" w:rsidRPr="00651BD3">
              <w:rPr>
                <w:rFonts w:ascii="Times New Roman" w:eastAsia="Times New Roman" w:hAnsi="Times New Roman" w:cs="Times New Roman"/>
                <w:b/>
                <w:color w:val="000000" w:themeColor="text1"/>
                <w:sz w:val="20"/>
                <w:szCs w:val="20"/>
              </w:rPr>
              <w:t>ВКЛ</w:t>
            </w:r>
            <w:r w:rsidR="00C127F9" w:rsidRPr="00651BD3">
              <w:rPr>
                <w:rFonts w:ascii="Times New Roman" w:eastAsia="Times New Roman" w:hAnsi="Times New Roman" w:cs="Times New Roman"/>
                <w:b/>
                <w:color w:val="000000" w:themeColor="text1"/>
                <w:sz w:val="20"/>
                <w:szCs w:val="20"/>
              </w:rPr>
              <w:t xml:space="preserve"> 60-80% пациентов</w:t>
            </w:r>
            <w:r w:rsidR="00A33445" w:rsidRPr="00651BD3">
              <w:rPr>
                <w:rFonts w:ascii="Times New Roman" w:eastAsia="Times New Roman" w:hAnsi="Times New Roman" w:cs="Times New Roman"/>
                <w:b/>
                <w:color w:val="000000" w:themeColor="text1"/>
                <w:sz w:val="20"/>
                <w:szCs w:val="20"/>
              </w:rPr>
              <w:t>.</w:t>
            </w:r>
            <w:r w:rsidR="00A33445">
              <w:rPr>
                <w:rFonts w:ascii="Times New Roman" w:eastAsia="Times New Roman" w:hAnsi="Times New Roman" w:cs="Times New Roman"/>
                <w:color w:val="000000" w:themeColor="text1"/>
                <w:sz w:val="20"/>
                <w:szCs w:val="20"/>
              </w:rPr>
              <w:t xml:space="preserve"> Международные программы показывают, что пациенты с кнопочными телефонами переходят на загрузку видео без проблем</w:t>
            </w:r>
            <w:r w:rsidR="00C127F9">
              <w:rPr>
                <w:rFonts w:ascii="Times New Roman" w:eastAsia="Times New Roman" w:hAnsi="Times New Roman" w:cs="Times New Roman"/>
                <w:color w:val="000000" w:themeColor="text1"/>
                <w:sz w:val="20"/>
                <w:szCs w:val="20"/>
              </w:rPr>
              <w:t xml:space="preserve"> (Молдова, Беларусь, Грузия и пр.)</w:t>
            </w:r>
            <w:r w:rsidR="0003535D">
              <w:rPr>
                <w:rFonts w:ascii="Times New Roman" w:eastAsia="Times New Roman" w:hAnsi="Times New Roman" w:cs="Times New Roman"/>
                <w:color w:val="000000" w:themeColor="text1"/>
                <w:sz w:val="20"/>
                <w:szCs w:val="20"/>
              </w:rPr>
              <w:t xml:space="preserve">. </w:t>
            </w:r>
            <w:r w:rsidR="007021DE">
              <w:rPr>
                <w:rFonts w:ascii="Times New Roman" w:eastAsia="Times New Roman" w:hAnsi="Times New Roman" w:cs="Times New Roman"/>
                <w:color w:val="000000" w:themeColor="text1"/>
                <w:sz w:val="20"/>
                <w:szCs w:val="20"/>
              </w:rPr>
              <w:t>Г</w:t>
            </w:r>
            <w:r w:rsidR="0003535D">
              <w:rPr>
                <w:rFonts w:ascii="Times New Roman" w:eastAsia="Times New Roman" w:hAnsi="Times New Roman" w:cs="Times New Roman"/>
                <w:color w:val="000000" w:themeColor="text1"/>
                <w:sz w:val="20"/>
                <w:szCs w:val="20"/>
              </w:rPr>
              <w:t>оспитализ</w:t>
            </w:r>
            <w:r w:rsidR="00651BD3">
              <w:rPr>
                <w:rFonts w:ascii="Times New Roman" w:eastAsia="Times New Roman" w:hAnsi="Times New Roman" w:cs="Times New Roman"/>
                <w:color w:val="000000" w:themeColor="text1"/>
                <w:sz w:val="20"/>
                <w:szCs w:val="20"/>
              </w:rPr>
              <w:t>ация только</w:t>
            </w:r>
            <w:r w:rsidR="0003535D">
              <w:rPr>
                <w:rFonts w:ascii="Times New Roman" w:eastAsia="Times New Roman" w:hAnsi="Times New Roman" w:cs="Times New Roman"/>
                <w:color w:val="000000" w:themeColor="text1"/>
                <w:sz w:val="20"/>
                <w:szCs w:val="20"/>
              </w:rPr>
              <w:t xml:space="preserve"> на 0,5-1 месяц для подтверждения диагноза и старта лечения и </w:t>
            </w:r>
            <w:r w:rsidR="007021DE">
              <w:rPr>
                <w:rFonts w:ascii="Times New Roman" w:eastAsia="Times New Roman" w:hAnsi="Times New Roman" w:cs="Times New Roman"/>
                <w:color w:val="000000" w:themeColor="text1"/>
                <w:sz w:val="20"/>
                <w:szCs w:val="20"/>
              </w:rPr>
              <w:t xml:space="preserve">мониторинга </w:t>
            </w:r>
            <w:r w:rsidR="0003535D">
              <w:rPr>
                <w:rFonts w:ascii="Times New Roman" w:eastAsia="Times New Roman" w:hAnsi="Times New Roman" w:cs="Times New Roman"/>
                <w:color w:val="000000" w:themeColor="text1"/>
                <w:sz w:val="20"/>
                <w:szCs w:val="20"/>
              </w:rPr>
              <w:t>Н</w:t>
            </w:r>
            <w:r w:rsidR="007021DE">
              <w:rPr>
                <w:rFonts w:ascii="Times New Roman" w:eastAsia="Times New Roman" w:hAnsi="Times New Roman" w:cs="Times New Roman"/>
                <w:color w:val="000000" w:themeColor="text1"/>
                <w:sz w:val="20"/>
                <w:szCs w:val="20"/>
              </w:rPr>
              <w:t>Р</w:t>
            </w:r>
            <w:r w:rsidR="0003535D">
              <w:rPr>
                <w:rFonts w:ascii="Times New Roman" w:eastAsia="Times New Roman" w:hAnsi="Times New Roman" w:cs="Times New Roman"/>
                <w:color w:val="000000" w:themeColor="text1"/>
                <w:sz w:val="20"/>
                <w:szCs w:val="20"/>
              </w:rPr>
              <w:t xml:space="preserve">. </w:t>
            </w:r>
            <w:r w:rsidR="0003535D" w:rsidRPr="00833765">
              <w:rPr>
                <w:rFonts w:ascii="Times New Roman" w:eastAsia="Times New Roman" w:hAnsi="Times New Roman" w:cs="Times New Roman"/>
                <w:color w:val="000000" w:themeColor="text1"/>
                <w:sz w:val="20"/>
                <w:szCs w:val="20"/>
              </w:rPr>
              <w:t>Начинающие лечение дома с 1го дн</w:t>
            </w:r>
            <w:r w:rsidR="0003535D">
              <w:rPr>
                <w:rFonts w:ascii="Times New Roman" w:eastAsia="Times New Roman" w:hAnsi="Times New Roman" w:cs="Times New Roman"/>
                <w:color w:val="000000" w:themeColor="text1"/>
                <w:sz w:val="20"/>
                <w:szCs w:val="20"/>
              </w:rPr>
              <w:t xml:space="preserve">я </w:t>
            </w:r>
            <w:r w:rsidR="009C4CC5">
              <w:rPr>
                <w:rFonts w:ascii="Times New Roman" w:eastAsia="Times New Roman" w:hAnsi="Times New Roman" w:cs="Times New Roman"/>
                <w:color w:val="000000" w:themeColor="text1"/>
                <w:sz w:val="20"/>
                <w:szCs w:val="20"/>
              </w:rPr>
              <w:t xml:space="preserve">излечиваются в схожем % случаев, </w:t>
            </w:r>
            <w:r w:rsidR="00A21606">
              <w:rPr>
                <w:rFonts w:ascii="Times New Roman" w:eastAsia="Times New Roman" w:hAnsi="Times New Roman" w:cs="Times New Roman"/>
                <w:color w:val="000000" w:themeColor="text1"/>
                <w:sz w:val="20"/>
                <w:szCs w:val="20"/>
              </w:rPr>
              <w:t>что</w:t>
            </w:r>
            <w:r w:rsidR="009C4CC5">
              <w:rPr>
                <w:rFonts w:ascii="Times New Roman" w:eastAsia="Times New Roman" w:hAnsi="Times New Roman" w:cs="Times New Roman"/>
                <w:color w:val="000000" w:themeColor="text1"/>
                <w:sz w:val="20"/>
                <w:szCs w:val="20"/>
              </w:rPr>
              <w:t xml:space="preserve"> и госпитализирующиеся</w:t>
            </w:r>
            <w:r w:rsidR="0003535D">
              <w:rPr>
                <w:rFonts w:ascii="Times New Roman" w:eastAsia="Times New Roman" w:hAnsi="Times New Roman" w:cs="Times New Roman"/>
                <w:color w:val="000000" w:themeColor="text1"/>
                <w:sz w:val="20"/>
                <w:szCs w:val="20"/>
              </w:rPr>
              <w:t>, при этом их контакт</w:t>
            </w:r>
            <w:r w:rsidR="007021DE">
              <w:rPr>
                <w:rFonts w:ascii="Times New Roman" w:eastAsia="Times New Roman" w:hAnsi="Times New Roman" w:cs="Times New Roman"/>
                <w:color w:val="000000" w:themeColor="text1"/>
                <w:sz w:val="20"/>
                <w:szCs w:val="20"/>
              </w:rPr>
              <w:t>ы</w:t>
            </w:r>
            <w:r w:rsidR="0003535D">
              <w:rPr>
                <w:rFonts w:ascii="Times New Roman" w:eastAsia="Times New Roman" w:hAnsi="Times New Roman" w:cs="Times New Roman"/>
                <w:color w:val="000000" w:themeColor="text1"/>
                <w:sz w:val="20"/>
                <w:szCs w:val="20"/>
              </w:rPr>
              <w:t xml:space="preserve"> уже получили всю микробную нагрузку до начала лечения. </w:t>
            </w:r>
          </w:p>
          <w:p w:rsidR="00486E12" w:rsidRPr="00833765" w:rsidRDefault="00651BD3" w:rsidP="00AA7359">
            <w:pPr>
              <w:spacing w:before="120" w:after="120" w:line="192" w:lineRule="auto"/>
              <w:rPr>
                <w:rFonts w:ascii="Times New Roman" w:eastAsia="Times New Roman" w:hAnsi="Times New Roman" w:cs="Times New Roman"/>
                <w:color w:val="000000" w:themeColor="text1"/>
                <w:sz w:val="20"/>
                <w:szCs w:val="20"/>
              </w:rPr>
            </w:pPr>
            <w:r w:rsidRPr="00651BD3">
              <w:rPr>
                <w:rFonts w:ascii="Times New Roman" w:eastAsia="Times New Roman" w:hAnsi="Times New Roman" w:cs="Times New Roman"/>
                <w:b/>
                <w:color w:val="000000" w:themeColor="text1"/>
                <w:sz w:val="20"/>
                <w:szCs w:val="20"/>
              </w:rPr>
              <w:t>О</w:t>
            </w:r>
            <w:r w:rsidR="004517D2" w:rsidRPr="00651BD3">
              <w:rPr>
                <w:rFonts w:ascii="Times New Roman" w:eastAsia="Times New Roman" w:hAnsi="Times New Roman" w:cs="Times New Roman"/>
                <w:b/>
                <w:color w:val="000000" w:themeColor="text1"/>
                <w:sz w:val="20"/>
                <w:szCs w:val="20"/>
              </w:rPr>
              <w:t>беспеч</w:t>
            </w:r>
            <w:r w:rsidRPr="00651BD3">
              <w:rPr>
                <w:rFonts w:ascii="Times New Roman" w:eastAsia="Times New Roman" w:hAnsi="Times New Roman" w:cs="Times New Roman"/>
                <w:b/>
                <w:color w:val="000000" w:themeColor="text1"/>
                <w:sz w:val="20"/>
                <w:szCs w:val="20"/>
              </w:rPr>
              <w:t>ение</w:t>
            </w:r>
            <w:r w:rsidR="00486E12" w:rsidRPr="00651BD3">
              <w:rPr>
                <w:rFonts w:ascii="Times New Roman" w:eastAsia="Times New Roman" w:hAnsi="Times New Roman" w:cs="Times New Roman"/>
                <w:b/>
                <w:color w:val="000000" w:themeColor="text1"/>
                <w:sz w:val="20"/>
                <w:szCs w:val="20"/>
              </w:rPr>
              <w:t xml:space="preserve"> доставк</w:t>
            </w:r>
            <w:r w:rsidRPr="00651BD3">
              <w:rPr>
                <w:rFonts w:ascii="Times New Roman" w:eastAsia="Times New Roman" w:hAnsi="Times New Roman" w:cs="Times New Roman"/>
                <w:b/>
                <w:color w:val="000000" w:themeColor="text1"/>
                <w:sz w:val="20"/>
                <w:szCs w:val="20"/>
              </w:rPr>
              <w:t>и</w:t>
            </w:r>
            <w:r w:rsidR="00486E12" w:rsidRPr="00651BD3">
              <w:rPr>
                <w:rFonts w:ascii="Times New Roman" w:eastAsia="Times New Roman" w:hAnsi="Times New Roman" w:cs="Times New Roman"/>
                <w:b/>
                <w:color w:val="000000" w:themeColor="text1"/>
                <w:sz w:val="20"/>
                <w:szCs w:val="20"/>
              </w:rPr>
              <w:t xml:space="preserve"> </w:t>
            </w:r>
            <w:r w:rsidR="0003535D" w:rsidRPr="00651BD3">
              <w:rPr>
                <w:rFonts w:ascii="Times New Roman" w:eastAsia="Times New Roman" w:hAnsi="Times New Roman" w:cs="Times New Roman"/>
                <w:b/>
                <w:color w:val="000000" w:themeColor="text1"/>
                <w:sz w:val="20"/>
                <w:szCs w:val="20"/>
              </w:rPr>
              <w:t xml:space="preserve">препаратов </w:t>
            </w:r>
            <w:r w:rsidR="00486E12" w:rsidRPr="00651BD3">
              <w:rPr>
                <w:rFonts w:ascii="Times New Roman" w:eastAsia="Times New Roman" w:hAnsi="Times New Roman" w:cs="Times New Roman"/>
                <w:b/>
                <w:color w:val="000000" w:themeColor="text1"/>
                <w:sz w:val="20"/>
                <w:szCs w:val="20"/>
              </w:rPr>
              <w:t>на дом</w:t>
            </w:r>
            <w:r w:rsidR="00486E12" w:rsidRPr="00833765">
              <w:rPr>
                <w:rFonts w:ascii="Times New Roman" w:eastAsia="Times New Roman" w:hAnsi="Times New Roman" w:cs="Times New Roman"/>
                <w:color w:val="000000" w:themeColor="text1"/>
                <w:sz w:val="20"/>
                <w:szCs w:val="20"/>
              </w:rPr>
              <w:t xml:space="preserve">. </w:t>
            </w:r>
            <w:r w:rsidR="00B34848" w:rsidRPr="00833765">
              <w:rPr>
                <w:rFonts w:ascii="Times New Roman" w:eastAsia="Times New Roman" w:hAnsi="Times New Roman" w:cs="Times New Roman"/>
                <w:color w:val="000000" w:themeColor="text1"/>
                <w:sz w:val="20"/>
                <w:szCs w:val="20"/>
              </w:rPr>
              <w:t>Доставлять препараты 1р в 14 дней/в меся</w:t>
            </w:r>
            <w:r w:rsidR="00B34848">
              <w:rPr>
                <w:rFonts w:ascii="Times New Roman" w:eastAsia="Times New Roman" w:hAnsi="Times New Roman" w:cs="Times New Roman"/>
                <w:color w:val="000000" w:themeColor="text1"/>
                <w:sz w:val="20"/>
                <w:szCs w:val="20"/>
              </w:rPr>
              <w:t>ц и совместить с обследованием.</w:t>
            </w:r>
            <w:r w:rsidR="003512C4">
              <w:rPr>
                <w:rFonts w:ascii="Times New Roman" w:eastAsia="Times New Roman" w:hAnsi="Times New Roman" w:cs="Times New Roman"/>
                <w:color w:val="000000" w:themeColor="text1"/>
                <w:sz w:val="20"/>
                <w:szCs w:val="20"/>
              </w:rPr>
              <w:t xml:space="preserve"> </w:t>
            </w:r>
          </w:p>
          <w:p w:rsidR="009C4CC5" w:rsidRDefault="0003535D" w:rsidP="00AA7359">
            <w:pPr>
              <w:spacing w:before="120" w:after="120" w:line="192" w:lineRule="auto"/>
              <w:rPr>
                <w:rFonts w:ascii="Times New Roman" w:eastAsia="Times New Roman" w:hAnsi="Times New Roman" w:cs="Times New Roman"/>
                <w:color w:val="000000" w:themeColor="text1"/>
                <w:sz w:val="20"/>
                <w:szCs w:val="20"/>
              </w:rPr>
            </w:pPr>
            <w:r w:rsidRPr="00651BD3">
              <w:rPr>
                <w:rFonts w:ascii="Times New Roman" w:eastAsia="Times New Roman" w:hAnsi="Times New Roman" w:cs="Times New Roman"/>
                <w:b/>
                <w:color w:val="000000" w:themeColor="text1"/>
                <w:sz w:val="20"/>
                <w:szCs w:val="20"/>
              </w:rPr>
              <w:t>Выездное лечение</w:t>
            </w:r>
            <w:r w:rsidR="00A33445" w:rsidRPr="00651BD3">
              <w:rPr>
                <w:rFonts w:ascii="Times New Roman" w:eastAsia="Times New Roman" w:hAnsi="Times New Roman" w:cs="Times New Roman"/>
                <w:b/>
                <w:color w:val="000000" w:themeColor="text1"/>
                <w:sz w:val="20"/>
                <w:szCs w:val="20"/>
              </w:rPr>
              <w:t xml:space="preserve"> на дому</w:t>
            </w:r>
            <w:r w:rsidRPr="00651BD3">
              <w:rPr>
                <w:rFonts w:ascii="Times New Roman" w:eastAsia="Times New Roman" w:hAnsi="Times New Roman" w:cs="Times New Roman"/>
                <w:b/>
                <w:color w:val="000000" w:themeColor="text1"/>
                <w:sz w:val="20"/>
                <w:szCs w:val="20"/>
              </w:rPr>
              <w:t>:</w:t>
            </w:r>
            <w:r>
              <w:rPr>
                <w:rFonts w:ascii="Times New Roman" w:eastAsia="Times New Roman" w:hAnsi="Times New Roman" w:cs="Times New Roman"/>
                <w:color w:val="000000" w:themeColor="text1"/>
                <w:sz w:val="20"/>
                <w:szCs w:val="20"/>
              </w:rPr>
              <w:t xml:space="preserve"> </w:t>
            </w:r>
            <w:r w:rsidR="00A33445">
              <w:rPr>
                <w:rFonts w:ascii="Times New Roman" w:eastAsia="Times New Roman" w:hAnsi="Times New Roman" w:cs="Times New Roman"/>
                <w:color w:val="000000" w:themeColor="text1"/>
                <w:sz w:val="20"/>
                <w:szCs w:val="20"/>
              </w:rPr>
              <w:t xml:space="preserve">для пациентов, избегающих лечения (10-30%, то есть менее 60 лиц с МЛУ-ТБ одномоментно во Владимирской </w:t>
            </w:r>
            <w:r>
              <w:rPr>
                <w:rFonts w:ascii="Times New Roman" w:eastAsia="Times New Roman" w:hAnsi="Times New Roman" w:cs="Times New Roman"/>
                <w:color w:val="000000" w:themeColor="text1"/>
                <w:sz w:val="20"/>
                <w:szCs w:val="20"/>
              </w:rPr>
              <w:t>области</w:t>
            </w:r>
            <w:r w:rsidR="003512C4">
              <w:rPr>
                <w:rFonts w:ascii="Times New Roman" w:eastAsia="Times New Roman" w:hAnsi="Times New Roman" w:cs="Times New Roman"/>
                <w:color w:val="000000" w:themeColor="text1"/>
                <w:sz w:val="20"/>
                <w:szCs w:val="20"/>
              </w:rPr>
              <w:t>). Охват</w:t>
            </w:r>
            <w:r w:rsidR="009C4CC5">
              <w:rPr>
                <w:rFonts w:ascii="Times New Roman" w:eastAsia="Times New Roman" w:hAnsi="Times New Roman" w:cs="Times New Roman"/>
                <w:color w:val="000000" w:themeColor="text1"/>
                <w:sz w:val="20"/>
                <w:szCs w:val="20"/>
              </w:rPr>
              <w:t xml:space="preserve"> пациентов с ВИЧ </w:t>
            </w:r>
            <w:r w:rsidR="003512C4">
              <w:rPr>
                <w:rFonts w:ascii="Times New Roman" w:eastAsia="Times New Roman" w:hAnsi="Times New Roman" w:cs="Times New Roman"/>
                <w:color w:val="000000" w:themeColor="text1"/>
                <w:sz w:val="20"/>
                <w:szCs w:val="20"/>
              </w:rPr>
              <w:t xml:space="preserve">из группы высокого риска отрыва </w:t>
            </w:r>
            <w:r w:rsidR="009C4CC5">
              <w:rPr>
                <w:rFonts w:ascii="Times New Roman" w:eastAsia="Times New Roman" w:hAnsi="Times New Roman" w:cs="Times New Roman"/>
                <w:color w:val="000000" w:themeColor="text1"/>
                <w:sz w:val="20"/>
                <w:szCs w:val="20"/>
              </w:rPr>
              <w:t xml:space="preserve">и беременных с ВИЧ </w:t>
            </w:r>
            <w:r w:rsidR="003512C4">
              <w:rPr>
                <w:rFonts w:ascii="Times New Roman" w:eastAsia="Times New Roman" w:hAnsi="Times New Roman" w:cs="Times New Roman"/>
                <w:color w:val="000000" w:themeColor="text1"/>
                <w:sz w:val="20"/>
                <w:szCs w:val="20"/>
              </w:rPr>
              <w:t xml:space="preserve">из групп риска для профилактики </w:t>
            </w:r>
            <w:r w:rsidR="009C4CC5">
              <w:rPr>
                <w:rFonts w:ascii="Times New Roman" w:eastAsia="Times New Roman" w:hAnsi="Times New Roman" w:cs="Times New Roman"/>
                <w:color w:val="000000" w:themeColor="text1"/>
                <w:sz w:val="20"/>
                <w:szCs w:val="20"/>
              </w:rPr>
              <w:t>передачи ВИЧ от матери</w:t>
            </w:r>
            <w:r w:rsidR="004476F2">
              <w:rPr>
                <w:rFonts w:ascii="Times New Roman" w:eastAsia="Times New Roman" w:hAnsi="Times New Roman" w:cs="Times New Roman"/>
                <w:color w:val="000000" w:themeColor="text1"/>
                <w:sz w:val="20"/>
                <w:szCs w:val="20"/>
              </w:rPr>
              <w:t xml:space="preserve"> </w:t>
            </w:r>
            <w:r w:rsidR="009C4CC5">
              <w:rPr>
                <w:rFonts w:ascii="Times New Roman" w:eastAsia="Times New Roman" w:hAnsi="Times New Roman" w:cs="Times New Roman"/>
                <w:color w:val="000000" w:themeColor="text1"/>
                <w:sz w:val="20"/>
                <w:szCs w:val="20"/>
              </w:rPr>
              <w:t xml:space="preserve">ребенку (по примеру Томска). </w:t>
            </w:r>
          </w:p>
          <w:p w:rsidR="003512C4" w:rsidRPr="00F10085" w:rsidRDefault="003512C4" w:rsidP="00651BD3">
            <w:pPr>
              <w:spacing w:before="120" w:after="120" w:line="192" w:lineRule="auto"/>
              <w:rPr>
                <w:rFonts w:ascii="Times New Roman" w:eastAsia="Times New Roman" w:hAnsi="Times New Roman" w:cs="Times New Roman"/>
                <w:color w:val="000000" w:themeColor="text1"/>
                <w:sz w:val="20"/>
                <w:szCs w:val="20"/>
              </w:rPr>
            </w:pPr>
            <w:r w:rsidRPr="008B4830">
              <w:rPr>
                <w:rFonts w:ascii="Times New Roman" w:eastAsia="Times New Roman" w:hAnsi="Times New Roman" w:cs="Times New Roman"/>
                <w:b/>
                <w:color w:val="000000" w:themeColor="text1"/>
                <w:sz w:val="20"/>
                <w:szCs w:val="20"/>
              </w:rPr>
              <w:t>Пере</w:t>
            </w:r>
            <w:r w:rsidR="00651BD3" w:rsidRPr="008B4830">
              <w:rPr>
                <w:rFonts w:ascii="Times New Roman" w:eastAsia="Times New Roman" w:hAnsi="Times New Roman" w:cs="Times New Roman"/>
                <w:b/>
                <w:color w:val="000000" w:themeColor="text1"/>
                <w:sz w:val="20"/>
                <w:szCs w:val="20"/>
              </w:rPr>
              <w:t>направление банковских карт</w:t>
            </w:r>
            <w:r w:rsidRPr="0003535D">
              <w:rPr>
                <w:rFonts w:ascii="Times New Roman" w:eastAsia="Times New Roman" w:hAnsi="Times New Roman" w:cs="Times New Roman"/>
                <w:color w:val="000000" w:themeColor="text1"/>
                <w:sz w:val="20"/>
                <w:szCs w:val="20"/>
              </w:rPr>
              <w:t xml:space="preserve"> пациент</w:t>
            </w:r>
            <w:r w:rsidR="00651BD3">
              <w:rPr>
                <w:rFonts w:ascii="Times New Roman" w:eastAsia="Times New Roman" w:hAnsi="Times New Roman" w:cs="Times New Roman"/>
                <w:color w:val="000000" w:themeColor="text1"/>
                <w:sz w:val="20"/>
                <w:szCs w:val="20"/>
              </w:rPr>
              <w:t>ам</w:t>
            </w:r>
            <w:r w:rsidRPr="0003535D">
              <w:rPr>
                <w:rFonts w:ascii="Times New Roman" w:eastAsia="Times New Roman" w:hAnsi="Times New Roman" w:cs="Times New Roman"/>
                <w:color w:val="000000" w:themeColor="text1"/>
                <w:sz w:val="20"/>
                <w:szCs w:val="20"/>
              </w:rPr>
              <w:t xml:space="preserve"> без поддержки с увеличением </w:t>
            </w:r>
            <w:r w:rsidR="00FC4864">
              <w:rPr>
                <w:rFonts w:ascii="Times New Roman" w:eastAsia="Times New Roman" w:hAnsi="Times New Roman" w:cs="Times New Roman"/>
                <w:color w:val="000000" w:themeColor="text1"/>
                <w:sz w:val="20"/>
                <w:szCs w:val="20"/>
              </w:rPr>
              <w:t xml:space="preserve">выплат </w:t>
            </w:r>
            <w:r w:rsidRPr="0003535D">
              <w:rPr>
                <w:rFonts w:ascii="Times New Roman" w:eastAsia="Times New Roman" w:hAnsi="Times New Roman" w:cs="Times New Roman"/>
                <w:color w:val="000000" w:themeColor="text1"/>
                <w:sz w:val="20"/>
                <w:szCs w:val="20"/>
              </w:rPr>
              <w:t>(4-10 тыс</w:t>
            </w:r>
            <w:r w:rsidR="004476F2">
              <w:rPr>
                <w:rFonts w:ascii="Times New Roman" w:eastAsia="Times New Roman" w:hAnsi="Times New Roman" w:cs="Times New Roman"/>
                <w:color w:val="000000" w:themeColor="text1"/>
                <w:sz w:val="20"/>
                <w:szCs w:val="20"/>
              </w:rPr>
              <w:t>.</w:t>
            </w:r>
            <w:r w:rsidRPr="0003535D">
              <w:rPr>
                <w:rFonts w:ascii="Times New Roman" w:eastAsia="Times New Roman" w:hAnsi="Times New Roman" w:cs="Times New Roman"/>
                <w:color w:val="000000" w:themeColor="text1"/>
                <w:sz w:val="20"/>
                <w:szCs w:val="20"/>
              </w:rPr>
              <w:t xml:space="preserve"> рублей</w:t>
            </w:r>
            <w:r>
              <w:rPr>
                <w:rFonts w:ascii="Times New Roman" w:eastAsia="Times New Roman" w:hAnsi="Times New Roman" w:cs="Times New Roman"/>
                <w:color w:val="000000" w:themeColor="text1"/>
                <w:sz w:val="20"/>
                <w:szCs w:val="20"/>
              </w:rPr>
              <w:t>, из 2</w:t>
            </w:r>
            <w:r w:rsidR="004476F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х источников</w:t>
            </w:r>
            <w:r w:rsidRPr="0003535D">
              <w:rPr>
                <w:rFonts w:ascii="Times New Roman" w:eastAsia="Times New Roman" w:hAnsi="Times New Roman" w:cs="Times New Roman"/>
                <w:color w:val="000000" w:themeColor="text1"/>
                <w:sz w:val="20"/>
                <w:szCs w:val="20"/>
              </w:rPr>
              <w:t>). Каждый прием дозы/ загрузку видео сопровождать автоматической надписью «на Вашу карту поступило 100</w:t>
            </w:r>
            <w:r w:rsidR="004476F2">
              <w:rPr>
                <w:rFonts w:ascii="Times New Roman" w:eastAsia="Times New Roman" w:hAnsi="Times New Roman" w:cs="Times New Roman"/>
                <w:color w:val="000000" w:themeColor="text1"/>
                <w:sz w:val="20"/>
                <w:szCs w:val="20"/>
              </w:rPr>
              <w:t xml:space="preserve"> </w:t>
            </w:r>
            <w:r w:rsidRPr="0003535D">
              <w:rPr>
                <w:rFonts w:ascii="Times New Roman" w:eastAsia="Times New Roman" w:hAnsi="Times New Roman" w:cs="Times New Roman"/>
                <w:color w:val="000000" w:themeColor="text1"/>
                <w:sz w:val="20"/>
                <w:szCs w:val="20"/>
              </w:rPr>
              <w:t>р</w:t>
            </w:r>
            <w:r w:rsidR="004476F2">
              <w:rPr>
                <w:rFonts w:ascii="Times New Roman" w:eastAsia="Times New Roman" w:hAnsi="Times New Roman" w:cs="Times New Roman"/>
                <w:color w:val="000000" w:themeColor="text1"/>
                <w:sz w:val="20"/>
                <w:szCs w:val="20"/>
              </w:rPr>
              <w:t>уб.</w:t>
            </w:r>
            <w:r w:rsidRPr="0003535D">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p>
        </w:tc>
        <w:tc>
          <w:tcPr>
            <w:tcW w:w="5103" w:type="dxa"/>
          </w:tcPr>
          <w:p w:rsidR="00A33445" w:rsidRPr="00833765" w:rsidRDefault="00216174" w:rsidP="00A33445">
            <w:pPr>
              <w:spacing w:before="120" w:after="120" w:line="192" w:lineRule="auto"/>
              <w:rPr>
                <w:rFonts w:ascii="Times New Roman" w:eastAsia="Times New Roman" w:hAnsi="Times New Roman" w:cs="Times New Roman"/>
                <w:color w:val="000000" w:themeColor="text1"/>
                <w:sz w:val="20"/>
                <w:szCs w:val="20"/>
              </w:rPr>
            </w:pPr>
            <w:r w:rsidRPr="00216174">
              <w:rPr>
                <w:rFonts w:ascii="Times New Roman" w:eastAsia="Times New Roman" w:hAnsi="Times New Roman" w:cs="Times New Roman"/>
                <w:b/>
                <w:color w:val="000000" w:themeColor="text1"/>
                <w:sz w:val="20"/>
                <w:szCs w:val="20"/>
              </w:rPr>
              <w:t>Одно окно</w:t>
            </w:r>
            <w:r>
              <w:rPr>
                <w:rFonts w:ascii="Times New Roman" w:eastAsia="Times New Roman" w:hAnsi="Times New Roman" w:cs="Times New Roman"/>
                <w:color w:val="000000" w:themeColor="text1"/>
                <w:sz w:val="20"/>
                <w:szCs w:val="20"/>
              </w:rPr>
              <w:t xml:space="preserve">: </w:t>
            </w:r>
            <w:r w:rsidR="008B4830">
              <w:rPr>
                <w:rFonts w:ascii="Times New Roman" w:eastAsia="Times New Roman" w:hAnsi="Times New Roman" w:cs="Times New Roman"/>
                <w:color w:val="000000" w:themeColor="text1"/>
                <w:sz w:val="20"/>
                <w:szCs w:val="20"/>
              </w:rPr>
              <w:t>с</w:t>
            </w:r>
            <w:r w:rsidR="008B4830" w:rsidRPr="00833765">
              <w:rPr>
                <w:rFonts w:ascii="Times New Roman" w:eastAsia="Times New Roman" w:hAnsi="Times New Roman" w:cs="Times New Roman"/>
                <w:color w:val="000000" w:themeColor="text1"/>
                <w:sz w:val="20"/>
                <w:szCs w:val="20"/>
              </w:rPr>
              <w:t>озда</w:t>
            </w:r>
            <w:r w:rsidR="008B4830">
              <w:rPr>
                <w:rFonts w:ascii="Times New Roman" w:eastAsia="Times New Roman" w:hAnsi="Times New Roman" w:cs="Times New Roman"/>
                <w:color w:val="000000" w:themeColor="text1"/>
                <w:sz w:val="20"/>
                <w:szCs w:val="20"/>
              </w:rPr>
              <w:t>ние</w:t>
            </w:r>
            <w:r w:rsidR="00A33445" w:rsidRPr="00833765">
              <w:rPr>
                <w:rFonts w:ascii="Times New Roman" w:eastAsia="Times New Roman" w:hAnsi="Times New Roman" w:cs="Times New Roman"/>
                <w:color w:val="000000" w:themeColor="text1"/>
                <w:sz w:val="20"/>
                <w:szCs w:val="20"/>
              </w:rPr>
              <w:t xml:space="preserve"> систем</w:t>
            </w:r>
            <w:r w:rsidR="008B4830">
              <w:rPr>
                <w:rFonts w:ascii="Times New Roman" w:eastAsia="Times New Roman" w:hAnsi="Times New Roman" w:cs="Times New Roman"/>
                <w:color w:val="000000" w:themeColor="text1"/>
                <w:sz w:val="20"/>
                <w:szCs w:val="20"/>
              </w:rPr>
              <w:t>ы</w:t>
            </w:r>
            <w:r w:rsidR="00A33445" w:rsidRPr="00833765">
              <w:rPr>
                <w:rFonts w:ascii="Times New Roman" w:eastAsia="Times New Roman" w:hAnsi="Times New Roman" w:cs="Times New Roman"/>
                <w:color w:val="000000" w:themeColor="text1"/>
                <w:sz w:val="20"/>
                <w:szCs w:val="20"/>
              </w:rPr>
              <w:t xml:space="preserve"> </w:t>
            </w:r>
            <w:r w:rsidR="004476F2">
              <w:rPr>
                <w:rFonts w:ascii="Times New Roman" w:eastAsia="Times New Roman" w:hAnsi="Times New Roman" w:cs="Times New Roman"/>
                <w:color w:val="000000" w:themeColor="text1"/>
                <w:sz w:val="20"/>
                <w:szCs w:val="20"/>
              </w:rPr>
              <w:t>приема</w:t>
            </w:r>
            <w:r w:rsidR="00A33445" w:rsidRPr="00833765">
              <w:rPr>
                <w:rFonts w:ascii="Times New Roman" w:eastAsia="Times New Roman" w:hAnsi="Times New Roman" w:cs="Times New Roman"/>
                <w:color w:val="000000" w:themeColor="text1"/>
                <w:sz w:val="20"/>
                <w:szCs w:val="20"/>
              </w:rPr>
              <w:t xml:space="preserve"> запросов на все услуги по здоровь</w:t>
            </w:r>
            <w:r>
              <w:rPr>
                <w:rFonts w:ascii="Times New Roman" w:eastAsia="Times New Roman" w:hAnsi="Times New Roman" w:cs="Times New Roman"/>
                <w:color w:val="000000" w:themeColor="text1"/>
                <w:sz w:val="20"/>
                <w:szCs w:val="20"/>
              </w:rPr>
              <w:t xml:space="preserve">ю в центре «Мои документы» для оказания услуг на бесплатной и платной основе. </w:t>
            </w:r>
          </w:p>
          <w:p w:rsidR="0094795E" w:rsidRDefault="007638E8" w:rsidP="0094795E">
            <w:pPr>
              <w:spacing w:before="120" w:after="120" w:line="192" w:lineRule="auto"/>
              <w:rPr>
                <w:rFonts w:ascii="Times New Roman" w:eastAsia="Times New Roman" w:hAnsi="Times New Roman" w:cs="Times New Roman"/>
                <w:color w:val="000000" w:themeColor="text1"/>
                <w:sz w:val="20"/>
                <w:szCs w:val="20"/>
              </w:rPr>
            </w:pPr>
            <w:r w:rsidRPr="00C90C7E">
              <w:rPr>
                <w:rFonts w:ascii="Times New Roman" w:eastAsia="Times New Roman" w:hAnsi="Times New Roman" w:cs="Times New Roman"/>
                <w:b/>
                <w:color w:val="000000" w:themeColor="text1"/>
                <w:sz w:val="20"/>
                <w:szCs w:val="20"/>
              </w:rPr>
              <w:t>Организ</w:t>
            </w:r>
            <w:r w:rsidR="00380803" w:rsidRPr="00C90C7E">
              <w:rPr>
                <w:rFonts w:ascii="Times New Roman" w:eastAsia="Times New Roman" w:hAnsi="Times New Roman" w:cs="Times New Roman"/>
                <w:b/>
                <w:color w:val="000000" w:themeColor="text1"/>
                <w:sz w:val="20"/>
                <w:szCs w:val="20"/>
              </w:rPr>
              <w:t>ация</w:t>
            </w:r>
            <w:r>
              <w:rPr>
                <w:rFonts w:ascii="Times New Roman" w:eastAsia="Times New Roman" w:hAnsi="Times New Roman" w:cs="Times New Roman"/>
                <w:color w:val="000000" w:themeColor="text1"/>
                <w:sz w:val="20"/>
                <w:szCs w:val="20"/>
              </w:rPr>
              <w:t xml:space="preserve"> </w:t>
            </w:r>
            <w:r w:rsidR="003D4EEA">
              <w:rPr>
                <w:rFonts w:ascii="Times New Roman" w:eastAsia="Times New Roman" w:hAnsi="Times New Roman" w:cs="Times New Roman"/>
                <w:color w:val="000000" w:themeColor="text1"/>
                <w:sz w:val="20"/>
                <w:szCs w:val="20"/>
              </w:rPr>
              <w:t>постоянн</w:t>
            </w:r>
            <w:r w:rsidR="00380803">
              <w:rPr>
                <w:rFonts w:ascii="Times New Roman" w:eastAsia="Times New Roman" w:hAnsi="Times New Roman" w:cs="Times New Roman"/>
                <w:color w:val="000000" w:themeColor="text1"/>
                <w:sz w:val="20"/>
                <w:szCs w:val="20"/>
              </w:rPr>
              <w:t>ой</w:t>
            </w:r>
            <w:r w:rsidR="003D4EE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работ</w:t>
            </w:r>
            <w:r w:rsidR="00380803">
              <w:rPr>
                <w:rFonts w:ascii="Times New Roman" w:eastAsia="Times New Roman" w:hAnsi="Times New Roman" w:cs="Times New Roman"/>
                <w:color w:val="000000" w:themeColor="text1"/>
                <w:sz w:val="20"/>
                <w:szCs w:val="20"/>
              </w:rPr>
              <w:t>ы</w:t>
            </w:r>
            <w:r>
              <w:rPr>
                <w:rFonts w:ascii="Times New Roman" w:eastAsia="Times New Roman" w:hAnsi="Times New Roman" w:cs="Times New Roman"/>
                <w:color w:val="000000" w:themeColor="text1"/>
                <w:sz w:val="20"/>
                <w:szCs w:val="20"/>
              </w:rPr>
              <w:t xml:space="preserve"> в</w:t>
            </w:r>
            <w:r w:rsidR="00A33445" w:rsidRPr="00833765">
              <w:rPr>
                <w:rFonts w:ascii="Times New Roman" w:eastAsia="Times New Roman" w:hAnsi="Times New Roman" w:cs="Times New Roman"/>
                <w:color w:val="000000" w:themeColor="text1"/>
                <w:sz w:val="20"/>
                <w:szCs w:val="20"/>
              </w:rPr>
              <w:t>рач</w:t>
            </w:r>
            <w:r>
              <w:rPr>
                <w:rFonts w:ascii="Times New Roman" w:eastAsia="Times New Roman" w:hAnsi="Times New Roman" w:cs="Times New Roman"/>
                <w:color w:val="000000" w:themeColor="text1"/>
                <w:sz w:val="20"/>
                <w:szCs w:val="20"/>
              </w:rPr>
              <w:t>ей</w:t>
            </w:r>
            <w:r w:rsidR="00A33445" w:rsidRPr="00833765">
              <w:rPr>
                <w:rFonts w:ascii="Times New Roman" w:eastAsia="Times New Roman" w:hAnsi="Times New Roman" w:cs="Times New Roman"/>
                <w:color w:val="000000" w:themeColor="text1"/>
                <w:sz w:val="20"/>
                <w:szCs w:val="20"/>
              </w:rPr>
              <w:t xml:space="preserve"> инфекционист</w:t>
            </w:r>
            <w:r>
              <w:rPr>
                <w:rFonts w:ascii="Times New Roman" w:eastAsia="Times New Roman" w:hAnsi="Times New Roman" w:cs="Times New Roman"/>
                <w:color w:val="000000" w:themeColor="text1"/>
                <w:sz w:val="20"/>
                <w:szCs w:val="20"/>
              </w:rPr>
              <w:t>а</w:t>
            </w:r>
            <w:r w:rsidR="00A33445" w:rsidRPr="00833765">
              <w:rPr>
                <w:rFonts w:ascii="Times New Roman" w:eastAsia="Times New Roman" w:hAnsi="Times New Roman" w:cs="Times New Roman"/>
                <w:color w:val="000000" w:themeColor="text1"/>
                <w:sz w:val="20"/>
                <w:szCs w:val="20"/>
              </w:rPr>
              <w:t xml:space="preserve"> и фтизиатр</w:t>
            </w:r>
            <w:r>
              <w:rPr>
                <w:rFonts w:ascii="Times New Roman" w:eastAsia="Times New Roman" w:hAnsi="Times New Roman" w:cs="Times New Roman"/>
                <w:color w:val="000000" w:themeColor="text1"/>
                <w:sz w:val="20"/>
                <w:szCs w:val="20"/>
              </w:rPr>
              <w:t>а</w:t>
            </w:r>
            <w:r w:rsidR="00A33445" w:rsidRPr="00833765">
              <w:rPr>
                <w:rFonts w:ascii="Times New Roman" w:eastAsia="Times New Roman" w:hAnsi="Times New Roman" w:cs="Times New Roman"/>
                <w:color w:val="000000" w:themeColor="text1"/>
                <w:sz w:val="20"/>
                <w:szCs w:val="20"/>
              </w:rPr>
              <w:t xml:space="preserve"> в одном ЛПУ</w:t>
            </w:r>
            <w:r>
              <w:rPr>
                <w:rFonts w:ascii="Times New Roman" w:eastAsia="Times New Roman" w:hAnsi="Times New Roman" w:cs="Times New Roman"/>
                <w:color w:val="000000" w:themeColor="text1"/>
                <w:sz w:val="20"/>
                <w:szCs w:val="20"/>
              </w:rPr>
              <w:t xml:space="preserve"> для эффективной </w:t>
            </w:r>
            <w:r w:rsidR="00A33445" w:rsidRPr="00833765">
              <w:rPr>
                <w:rFonts w:ascii="Times New Roman" w:eastAsia="Times New Roman" w:hAnsi="Times New Roman" w:cs="Times New Roman"/>
                <w:color w:val="000000" w:themeColor="text1"/>
                <w:sz w:val="20"/>
                <w:szCs w:val="20"/>
              </w:rPr>
              <w:t>координаци</w:t>
            </w:r>
            <w:r>
              <w:rPr>
                <w:rFonts w:ascii="Times New Roman" w:eastAsia="Times New Roman" w:hAnsi="Times New Roman" w:cs="Times New Roman"/>
                <w:color w:val="000000" w:themeColor="text1"/>
                <w:sz w:val="20"/>
                <w:szCs w:val="20"/>
              </w:rPr>
              <w:t>и</w:t>
            </w:r>
            <w:r w:rsidR="00A33445" w:rsidRPr="00833765">
              <w:rPr>
                <w:rFonts w:ascii="Times New Roman" w:eastAsia="Times New Roman" w:hAnsi="Times New Roman" w:cs="Times New Roman"/>
                <w:color w:val="000000" w:themeColor="text1"/>
                <w:sz w:val="20"/>
                <w:szCs w:val="20"/>
              </w:rPr>
              <w:t xml:space="preserve"> и </w:t>
            </w:r>
            <w:r w:rsidR="00216174">
              <w:rPr>
                <w:rFonts w:ascii="Times New Roman" w:eastAsia="Times New Roman" w:hAnsi="Times New Roman" w:cs="Times New Roman"/>
                <w:color w:val="000000" w:themeColor="text1"/>
                <w:sz w:val="20"/>
                <w:szCs w:val="20"/>
              </w:rPr>
              <w:t>срочн</w:t>
            </w:r>
            <w:r>
              <w:rPr>
                <w:rFonts w:ascii="Times New Roman" w:eastAsia="Times New Roman" w:hAnsi="Times New Roman" w:cs="Times New Roman"/>
                <w:color w:val="000000" w:themeColor="text1"/>
                <w:sz w:val="20"/>
                <w:szCs w:val="20"/>
              </w:rPr>
              <w:t>ого</w:t>
            </w:r>
            <w:r w:rsidR="00216174">
              <w:rPr>
                <w:rFonts w:ascii="Times New Roman" w:eastAsia="Times New Roman" w:hAnsi="Times New Roman" w:cs="Times New Roman"/>
                <w:color w:val="000000" w:themeColor="text1"/>
                <w:sz w:val="20"/>
                <w:szCs w:val="20"/>
              </w:rPr>
              <w:t xml:space="preserve"> прием</w:t>
            </w:r>
            <w:r>
              <w:rPr>
                <w:rFonts w:ascii="Times New Roman" w:eastAsia="Times New Roman" w:hAnsi="Times New Roman" w:cs="Times New Roman"/>
                <w:color w:val="000000" w:themeColor="text1"/>
                <w:sz w:val="20"/>
                <w:szCs w:val="20"/>
              </w:rPr>
              <w:t>а пациентов в</w:t>
            </w:r>
            <w:r w:rsidR="00216174">
              <w:rPr>
                <w:rFonts w:ascii="Times New Roman" w:eastAsia="Times New Roman" w:hAnsi="Times New Roman" w:cs="Times New Roman"/>
                <w:color w:val="000000" w:themeColor="text1"/>
                <w:sz w:val="20"/>
                <w:szCs w:val="20"/>
              </w:rPr>
              <w:t xml:space="preserve"> 1 день. </w:t>
            </w:r>
            <w:r w:rsidR="003D4EEA">
              <w:rPr>
                <w:rFonts w:ascii="Times New Roman" w:eastAsia="Times New Roman" w:hAnsi="Times New Roman" w:cs="Times New Roman"/>
                <w:color w:val="000000" w:themeColor="text1"/>
                <w:sz w:val="20"/>
                <w:szCs w:val="20"/>
              </w:rPr>
              <w:t>Организ</w:t>
            </w:r>
            <w:r w:rsidR="00380803">
              <w:rPr>
                <w:rFonts w:ascii="Times New Roman" w:eastAsia="Times New Roman" w:hAnsi="Times New Roman" w:cs="Times New Roman"/>
                <w:color w:val="000000" w:themeColor="text1"/>
                <w:sz w:val="20"/>
                <w:szCs w:val="20"/>
              </w:rPr>
              <w:t>ация</w:t>
            </w:r>
            <w:r w:rsidR="003D4EEA">
              <w:rPr>
                <w:rFonts w:ascii="Times New Roman" w:eastAsia="Times New Roman" w:hAnsi="Times New Roman" w:cs="Times New Roman"/>
                <w:color w:val="000000" w:themeColor="text1"/>
                <w:sz w:val="20"/>
                <w:szCs w:val="20"/>
              </w:rPr>
              <w:t xml:space="preserve"> прием</w:t>
            </w:r>
            <w:r w:rsidR="00380803">
              <w:rPr>
                <w:rFonts w:ascii="Times New Roman" w:eastAsia="Times New Roman" w:hAnsi="Times New Roman" w:cs="Times New Roman"/>
                <w:color w:val="000000" w:themeColor="text1"/>
                <w:sz w:val="20"/>
                <w:szCs w:val="20"/>
              </w:rPr>
              <w:t>а</w:t>
            </w:r>
            <w:r w:rsidR="003D4EEA">
              <w:rPr>
                <w:rFonts w:ascii="Times New Roman" w:eastAsia="Times New Roman" w:hAnsi="Times New Roman" w:cs="Times New Roman"/>
                <w:color w:val="000000" w:themeColor="text1"/>
                <w:sz w:val="20"/>
                <w:szCs w:val="20"/>
              </w:rPr>
              <w:t xml:space="preserve"> п</w:t>
            </w:r>
            <w:r w:rsidR="00A33445" w:rsidRPr="00833765">
              <w:rPr>
                <w:rFonts w:ascii="Times New Roman" w:eastAsia="Times New Roman" w:hAnsi="Times New Roman" w:cs="Times New Roman"/>
                <w:color w:val="000000" w:themeColor="text1"/>
                <w:sz w:val="20"/>
                <w:szCs w:val="20"/>
              </w:rPr>
              <w:t>риходящи</w:t>
            </w:r>
            <w:r w:rsidR="003D4EEA">
              <w:rPr>
                <w:rFonts w:ascii="Times New Roman" w:eastAsia="Times New Roman" w:hAnsi="Times New Roman" w:cs="Times New Roman"/>
                <w:color w:val="000000" w:themeColor="text1"/>
                <w:sz w:val="20"/>
                <w:szCs w:val="20"/>
              </w:rPr>
              <w:t>ми</w:t>
            </w:r>
            <w:r w:rsidR="00A33445" w:rsidRPr="00833765">
              <w:rPr>
                <w:rFonts w:ascii="Times New Roman" w:eastAsia="Times New Roman" w:hAnsi="Times New Roman" w:cs="Times New Roman"/>
                <w:color w:val="000000" w:themeColor="text1"/>
                <w:sz w:val="20"/>
                <w:szCs w:val="20"/>
              </w:rPr>
              <w:t xml:space="preserve"> врач</w:t>
            </w:r>
            <w:r w:rsidR="003D4EEA">
              <w:rPr>
                <w:rFonts w:ascii="Times New Roman" w:eastAsia="Times New Roman" w:hAnsi="Times New Roman" w:cs="Times New Roman"/>
                <w:color w:val="000000" w:themeColor="text1"/>
                <w:sz w:val="20"/>
                <w:szCs w:val="20"/>
              </w:rPr>
              <w:t>ам</w:t>
            </w:r>
            <w:r w:rsidR="00A33445" w:rsidRPr="00833765">
              <w:rPr>
                <w:rFonts w:ascii="Times New Roman" w:eastAsia="Times New Roman" w:hAnsi="Times New Roman" w:cs="Times New Roman"/>
                <w:color w:val="000000" w:themeColor="text1"/>
                <w:sz w:val="20"/>
                <w:szCs w:val="20"/>
              </w:rPr>
              <w:t>и в выделенн</w:t>
            </w:r>
            <w:r w:rsidR="003D4EEA">
              <w:rPr>
                <w:rFonts w:ascii="Times New Roman" w:eastAsia="Times New Roman" w:hAnsi="Times New Roman" w:cs="Times New Roman"/>
                <w:color w:val="000000" w:themeColor="text1"/>
                <w:sz w:val="20"/>
                <w:szCs w:val="20"/>
              </w:rPr>
              <w:t>ом</w:t>
            </w:r>
            <w:r w:rsidR="00A33445" w:rsidRPr="00833765">
              <w:rPr>
                <w:rFonts w:ascii="Times New Roman" w:eastAsia="Times New Roman" w:hAnsi="Times New Roman" w:cs="Times New Roman"/>
                <w:color w:val="000000" w:themeColor="text1"/>
                <w:sz w:val="20"/>
                <w:szCs w:val="20"/>
              </w:rPr>
              <w:t xml:space="preserve"> кабинет</w:t>
            </w:r>
            <w:r w:rsidR="003D4EEA">
              <w:rPr>
                <w:rFonts w:ascii="Times New Roman" w:eastAsia="Times New Roman" w:hAnsi="Times New Roman" w:cs="Times New Roman"/>
                <w:color w:val="000000" w:themeColor="text1"/>
                <w:sz w:val="20"/>
                <w:szCs w:val="20"/>
              </w:rPr>
              <w:t>е</w:t>
            </w:r>
            <w:r w:rsidR="00A33445" w:rsidRPr="00833765">
              <w:rPr>
                <w:rFonts w:ascii="Times New Roman" w:eastAsia="Times New Roman" w:hAnsi="Times New Roman" w:cs="Times New Roman"/>
                <w:color w:val="000000" w:themeColor="text1"/>
                <w:sz w:val="20"/>
                <w:szCs w:val="20"/>
              </w:rPr>
              <w:t xml:space="preserve"> по сам</w:t>
            </w:r>
            <w:r w:rsidR="0094795E">
              <w:rPr>
                <w:rFonts w:ascii="Times New Roman" w:eastAsia="Times New Roman" w:hAnsi="Times New Roman" w:cs="Times New Roman"/>
                <w:color w:val="000000" w:themeColor="text1"/>
                <w:sz w:val="20"/>
                <w:szCs w:val="20"/>
              </w:rPr>
              <w:t>ым частым нозологиям (нарколог)</w:t>
            </w:r>
            <w:r w:rsidR="003D4EEA">
              <w:rPr>
                <w:rFonts w:ascii="Times New Roman" w:eastAsia="Times New Roman" w:hAnsi="Times New Roman" w:cs="Times New Roman"/>
                <w:color w:val="000000" w:themeColor="text1"/>
                <w:sz w:val="20"/>
                <w:szCs w:val="20"/>
              </w:rPr>
              <w:t>, п</w:t>
            </w:r>
            <w:r w:rsidR="0094795E">
              <w:rPr>
                <w:rFonts w:ascii="Times New Roman" w:eastAsia="Times New Roman" w:hAnsi="Times New Roman" w:cs="Times New Roman"/>
                <w:color w:val="000000" w:themeColor="text1"/>
                <w:sz w:val="20"/>
                <w:szCs w:val="20"/>
              </w:rPr>
              <w:t>сихолог/психиатр</w:t>
            </w:r>
            <w:r w:rsidR="0094795E" w:rsidRPr="00833765">
              <w:rPr>
                <w:rFonts w:ascii="Times New Roman" w:eastAsia="Times New Roman" w:hAnsi="Times New Roman" w:cs="Times New Roman"/>
                <w:color w:val="000000" w:themeColor="text1"/>
                <w:sz w:val="20"/>
                <w:szCs w:val="20"/>
              </w:rPr>
              <w:t xml:space="preserve"> </w:t>
            </w:r>
            <w:r w:rsidR="003D4EEA">
              <w:rPr>
                <w:rFonts w:ascii="Times New Roman" w:eastAsia="Times New Roman" w:hAnsi="Times New Roman" w:cs="Times New Roman"/>
                <w:color w:val="000000" w:themeColor="text1"/>
                <w:sz w:val="20"/>
                <w:szCs w:val="20"/>
              </w:rPr>
              <w:t xml:space="preserve">должен быть доступен </w:t>
            </w:r>
            <w:r w:rsidR="0094795E" w:rsidRPr="00833765">
              <w:rPr>
                <w:rFonts w:ascii="Times New Roman" w:eastAsia="Times New Roman" w:hAnsi="Times New Roman" w:cs="Times New Roman"/>
                <w:color w:val="000000" w:themeColor="text1"/>
                <w:sz w:val="20"/>
                <w:szCs w:val="20"/>
              </w:rPr>
              <w:t xml:space="preserve">для тех, кто </w:t>
            </w:r>
            <w:r w:rsidR="00CA00C1">
              <w:rPr>
                <w:rFonts w:ascii="Times New Roman" w:eastAsia="Times New Roman" w:hAnsi="Times New Roman" w:cs="Times New Roman"/>
                <w:color w:val="000000" w:themeColor="text1"/>
                <w:sz w:val="20"/>
                <w:szCs w:val="20"/>
              </w:rPr>
              <w:t xml:space="preserve">нуждается в </w:t>
            </w:r>
            <w:r w:rsidR="0094795E" w:rsidRPr="00833765">
              <w:rPr>
                <w:rFonts w:ascii="Times New Roman" w:eastAsia="Times New Roman" w:hAnsi="Times New Roman" w:cs="Times New Roman"/>
                <w:color w:val="000000" w:themeColor="text1"/>
                <w:sz w:val="20"/>
                <w:szCs w:val="20"/>
              </w:rPr>
              <w:t>очно</w:t>
            </w:r>
            <w:r w:rsidR="00CA00C1">
              <w:rPr>
                <w:rFonts w:ascii="Times New Roman" w:eastAsia="Times New Roman" w:hAnsi="Times New Roman" w:cs="Times New Roman"/>
                <w:color w:val="000000" w:themeColor="text1"/>
                <w:sz w:val="20"/>
                <w:szCs w:val="20"/>
              </w:rPr>
              <w:t>м</w:t>
            </w:r>
            <w:r w:rsidR="003D4EEA">
              <w:rPr>
                <w:rFonts w:ascii="Times New Roman" w:eastAsia="Times New Roman" w:hAnsi="Times New Roman" w:cs="Times New Roman"/>
                <w:color w:val="000000" w:themeColor="text1"/>
                <w:sz w:val="20"/>
                <w:szCs w:val="20"/>
              </w:rPr>
              <w:t xml:space="preserve"> общени</w:t>
            </w:r>
            <w:r w:rsidR="00CA00C1">
              <w:rPr>
                <w:rFonts w:ascii="Times New Roman" w:eastAsia="Times New Roman" w:hAnsi="Times New Roman" w:cs="Times New Roman"/>
                <w:color w:val="000000" w:themeColor="text1"/>
                <w:sz w:val="20"/>
                <w:szCs w:val="20"/>
              </w:rPr>
              <w:t>и</w:t>
            </w:r>
            <w:r w:rsidR="0094795E" w:rsidRPr="00833765">
              <w:rPr>
                <w:rFonts w:ascii="Times New Roman" w:eastAsia="Times New Roman" w:hAnsi="Times New Roman" w:cs="Times New Roman"/>
                <w:color w:val="000000" w:themeColor="text1"/>
                <w:sz w:val="20"/>
                <w:szCs w:val="20"/>
              </w:rPr>
              <w:t xml:space="preserve"> (запись онлайн)</w:t>
            </w:r>
            <w:r w:rsidR="0094795E">
              <w:rPr>
                <w:rFonts w:ascii="Times New Roman" w:eastAsia="Times New Roman" w:hAnsi="Times New Roman" w:cs="Times New Roman"/>
                <w:color w:val="000000" w:themeColor="text1"/>
                <w:sz w:val="20"/>
                <w:szCs w:val="20"/>
              </w:rPr>
              <w:t xml:space="preserve">. </w:t>
            </w:r>
            <w:r w:rsidR="003D4EEA">
              <w:rPr>
                <w:rFonts w:ascii="Times New Roman" w:eastAsia="Times New Roman" w:hAnsi="Times New Roman" w:cs="Times New Roman"/>
                <w:color w:val="000000" w:themeColor="text1"/>
                <w:sz w:val="20"/>
                <w:szCs w:val="20"/>
              </w:rPr>
              <w:t>Организ</w:t>
            </w:r>
            <w:r w:rsidR="00380803">
              <w:rPr>
                <w:rFonts w:ascii="Times New Roman" w:eastAsia="Times New Roman" w:hAnsi="Times New Roman" w:cs="Times New Roman"/>
                <w:color w:val="000000" w:themeColor="text1"/>
                <w:sz w:val="20"/>
                <w:szCs w:val="20"/>
              </w:rPr>
              <w:t>ация</w:t>
            </w:r>
            <w:r w:rsidR="003D4EEA">
              <w:rPr>
                <w:rFonts w:ascii="Times New Roman" w:eastAsia="Times New Roman" w:hAnsi="Times New Roman" w:cs="Times New Roman"/>
                <w:color w:val="000000" w:themeColor="text1"/>
                <w:sz w:val="20"/>
                <w:szCs w:val="20"/>
              </w:rPr>
              <w:t xml:space="preserve"> оказани</w:t>
            </w:r>
            <w:r w:rsidR="00380803">
              <w:rPr>
                <w:rFonts w:ascii="Times New Roman" w:eastAsia="Times New Roman" w:hAnsi="Times New Roman" w:cs="Times New Roman"/>
                <w:color w:val="000000" w:themeColor="text1"/>
                <w:sz w:val="20"/>
                <w:szCs w:val="20"/>
              </w:rPr>
              <w:t>я</w:t>
            </w:r>
            <w:r w:rsidR="003D4EEA">
              <w:rPr>
                <w:rFonts w:ascii="Times New Roman" w:eastAsia="Times New Roman" w:hAnsi="Times New Roman" w:cs="Times New Roman"/>
                <w:color w:val="000000" w:themeColor="text1"/>
                <w:sz w:val="20"/>
                <w:szCs w:val="20"/>
              </w:rPr>
              <w:t xml:space="preserve"> с</w:t>
            </w:r>
            <w:r w:rsidR="0094795E">
              <w:rPr>
                <w:rFonts w:ascii="Times New Roman" w:eastAsia="Times New Roman" w:hAnsi="Times New Roman" w:cs="Times New Roman"/>
                <w:color w:val="000000" w:themeColor="text1"/>
                <w:sz w:val="20"/>
                <w:szCs w:val="20"/>
              </w:rPr>
              <w:t>оциальны</w:t>
            </w:r>
            <w:r w:rsidR="003D4EEA">
              <w:rPr>
                <w:rFonts w:ascii="Times New Roman" w:eastAsia="Times New Roman" w:hAnsi="Times New Roman" w:cs="Times New Roman"/>
                <w:color w:val="000000" w:themeColor="text1"/>
                <w:sz w:val="20"/>
                <w:szCs w:val="20"/>
              </w:rPr>
              <w:t>х</w:t>
            </w:r>
            <w:r w:rsidR="0094795E">
              <w:rPr>
                <w:rFonts w:ascii="Times New Roman" w:eastAsia="Times New Roman" w:hAnsi="Times New Roman" w:cs="Times New Roman"/>
                <w:color w:val="000000" w:themeColor="text1"/>
                <w:sz w:val="20"/>
                <w:szCs w:val="20"/>
              </w:rPr>
              <w:t xml:space="preserve"> и юридически</w:t>
            </w:r>
            <w:r w:rsidR="003D4EEA">
              <w:rPr>
                <w:rFonts w:ascii="Times New Roman" w:eastAsia="Times New Roman" w:hAnsi="Times New Roman" w:cs="Times New Roman"/>
                <w:color w:val="000000" w:themeColor="text1"/>
                <w:sz w:val="20"/>
                <w:szCs w:val="20"/>
              </w:rPr>
              <w:t>х</w:t>
            </w:r>
            <w:r w:rsidR="0094795E">
              <w:rPr>
                <w:rFonts w:ascii="Times New Roman" w:eastAsia="Times New Roman" w:hAnsi="Times New Roman" w:cs="Times New Roman"/>
                <w:color w:val="000000" w:themeColor="text1"/>
                <w:sz w:val="20"/>
                <w:szCs w:val="20"/>
              </w:rPr>
              <w:t xml:space="preserve"> услуг</w:t>
            </w:r>
            <w:r w:rsidR="003D4EEA">
              <w:rPr>
                <w:rFonts w:ascii="Times New Roman" w:eastAsia="Times New Roman" w:hAnsi="Times New Roman" w:cs="Times New Roman"/>
                <w:color w:val="000000" w:themeColor="text1"/>
                <w:sz w:val="20"/>
                <w:szCs w:val="20"/>
              </w:rPr>
              <w:t>.</w:t>
            </w:r>
            <w:r w:rsidR="0094795E">
              <w:rPr>
                <w:rFonts w:ascii="Times New Roman" w:eastAsia="Times New Roman" w:hAnsi="Times New Roman" w:cs="Times New Roman"/>
                <w:color w:val="000000" w:themeColor="text1"/>
                <w:sz w:val="20"/>
                <w:szCs w:val="20"/>
              </w:rPr>
              <w:t xml:space="preserve"> </w:t>
            </w:r>
          </w:p>
          <w:p w:rsidR="0094795E" w:rsidRPr="00833765" w:rsidRDefault="0094795E" w:rsidP="0094795E">
            <w:pPr>
              <w:spacing w:before="120" w:after="120" w:line="192" w:lineRule="auto"/>
              <w:rPr>
                <w:rFonts w:ascii="Times New Roman" w:eastAsia="Times New Roman" w:hAnsi="Times New Roman" w:cs="Times New Roman"/>
                <w:color w:val="000000" w:themeColor="text1"/>
                <w:sz w:val="20"/>
                <w:szCs w:val="20"/>
              </w:rPr>
            </w:pPr>
            <w:r w:rsidRPr="00833765">
              <w:rPr>
                <w:rFonts w:ascii="Times New Roman" w:eastAsia="Times New Roman" w:hAnsi="Times New Roman" w:cs="Times New Roman"/>
                <w:color w:val="000000" w:themeColor="text1"/>
                <w:sz w:val="20"/>
                <w:szCs w:val="20"/>
              </w:rPr>
              <w:t>Пример: H-clinic</w:t>
            </w:r>
            <w:r>
              <w:rPr>
                <w:rFonts w:ascii="Times New Roman" w:eastAsia="Times New Roman" w:hAnsi="Times New Roman" w:cs="Times New Roman"/>
                <w:color w:val="000000" w:themeColor="text1"/>
                <w:sz w:val="20"/>
                <w:szCs w:val="20"/>
              </w:rPr>
              <w:t xml:space="preserve"> Москва </w:t>
            </w:r>
            <w:r w:rsidRPr="00833765">
              <w:rPr>
                <w:rFonts w:ascii="Times New Roman" w:eastAsia="Times New Roman" w:hAnsi="Times New Roman" w:cs="Times New Roman"/>
                <w:color w:val="000000" w:themeColor="text1"/>
                <w:sz w:val="20"/>
                <w:szCs w:val="20"/>
              </w:rPr>
              <w:t xml:space="preserve"> </w:t>
            </w:r>
            <w:hyperlink r:id="rId31" w:history="1">
              <w:r w:rsidRPr="00D9341A">
                <w:rPr>
                  <w:rStyle w:val="a5"/>
                  <w:rFonts w:ascii="Times New Roman" w:eastAsia="Times New Roman" w:hAnsi="Times New Roman" w:cs="Times New Roman"/>
                  <w:sz w:val="20"/>
                  <w:szCs w:val="20"/>
                </w:rPr>
                <w:t>https://h-clinic.ru/</w:t>
              </w:r>
            </w:hyperlink>
            <w:r>
              <w:t xml:space="preserve"> </w:t>
            </w:r>
          </w:p>
          <w:p w:rsidR="0094795E" w:rsidRDefault="005C6093" w:rsidP="00A3344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Наличие </w:t>
            </w:r>
            <w:r w:rsidRPr="005C6093">
              <w:rPr>
                <w:rFonts w:ascii="Times New Roman" w:eastAsia="Times New Roman" w:hAnsi="Times New Roman" w:cs="Times New Roman"/>
                <w:b/>
                <w:color w:val="000000" w:themeColor="text1"/>
                <w:sz w:val="20"/>
                <w:szCs w:val="20"/>
              </w:rPr>
              <w:t>л</w:t>
            </w:r>
            <w:r w:rsidR="00A33445" w:rsidRPr="005C6093">
              <w:rPr>
                <w:rFonts w:ascii="Times New Roman" w:eastAsia="Times New Roman" w:hAnsi="Times New Roman" w:cs="Times New Roman"/>
                <w:b/>
                <w:color w:val="000000" w:themeColor="text1"/>
                <w:sz w:val="20"/>
                <w:szCs w:val="20"/>
              </w:rPr>
              <w:t>абораторн</w:t>
            </w:r>
            <w:r w:rsidRPr="005C6093">
              <w:rPr>
                <w:rFonts w:ascii="Times New Roman" w:eastAsia="Times New Roman" w:hAnsi="Times New Roman" w:cs="Times New Roman"/>
                <w:b/>
                <w:color w:val="000000" w:themeColor="text1"/>
                <w:sz w:val="20"/>
                <w:szCs w:val="20"/>
              </w:rPr>
              <w:t>ой</w:t>
            </w:r>
            <w:r w:rsidR="00A33445" w:rsidRPr="005C6093">
              <w:rPr>
                <w:rFonts w:ascii="Times New Roman" w:eastAsia="Times New Roman" w:hAnsi="Times New Roman" w:cs="Times New Roman"/>
                <w:b/>
                <w:color w:val="000000" w:themeColor="text1"/>
                <w:sz w:val="20"/>
                <w:szCs w:val="20"/>
              </w:rPr>
              <w:t xml:space="preserve"> служб</w:t>
            </w:r>
            <w:r w:rsidRPr="005C6093">
              <w:rPr>
                <w:rFonts w:ascii="Times New Roman" w:eastAsia="Times New Roman" w:hAnsi="Times New Roman" w:cs="Times New Roman"/>
                <w:b/>
                <w:color w:val="000000" w:themeColor="text1"/>
                <w:sz w:val="20"/>
                <w:szCs w:val="20"/>
              </w:rPr>
              <w:t>ы</w:t>
            </w:r>
            <w:r w:rsidR="00A33445"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для проведения </w:t>
            </w:r>
            <w:r w:rsidR="00A33445" w:rsidRPr="00833765">
              <w:rPr>
                <w:rFonts w:ascii="Times New Roman" w:eastAsia="Times New Roman" w:hAnsi="Times New Roman" w:cs="Times New Roman"/>
                <w:color w:val="000000" w:themeColor="text1"/>
                <w:sz w:val="20"/>
                <w:szCs w:val="20"/>
              </w:rPr>
              <w:t>все</w:t>
            </w:r>
            <w:r>
              <w:rPr>
                <w:rFonts w:ascii="Times New Roman" w:eastAsia="Times New Roman" w:hAnsi="Times New Roman" w:cs="Times New Roman"/>
                <w:color w:val="000000" w:themeColor="text1"/>
                <w:sz w:val="20"/>
                <w:szCs w:val="20"/>
              </w:rPr>
              <w:t>х</w:t>
            </w:r>
            <w:r w:rsidR="00A33445" w:rsidRPr="00833765">
              <w:rPr>
                <w:rFonts w:ascii="Times New Roman" w:eastAsia="Times New Roman" w:hAnsi="Times New Roman" w:cs="Times New Roman"/>
                <w:color w:val="000000" w:themeColor="text1"/>
                <w:sz w:val="20"/>
                <w:szCs w:val="20"/>
              </w:rPr>
              <w:t xml:space="preserve"> необходимы</w:t>
            </w:r>
            <w:r>
              <w:rPr>
                <w:rFonts w:ascii="Times New Roman" w:eastAsia="Times New Roman" w:hAnsi="Times New Roman" w:cs="Times New Roman"/>
                <w:color w:val="000000" w:themeColor="text1"/>
                <w:sz w:val="20"/>
                <w:szCs w:val="20"/>
              </w:rPr>
              <w:t>х исследований</w:t>
            </w:r>
            <w:r w:rsidR="00A33445" w:rsidRPr="00833765">
              <w:rPr>
                <w:rFonts w:ascii="Times New Roman" w:eastAsia="Times New Roman" w:hAnsi="Times New Roman" w:cs="Times New Roman"/>
                <w:color w:val="000000" w:themeColor="text1"/>
                <w:sz w:val="20"/>
                <w:szCs w:val="20"/>
              </w:rPr>
              <w:t xml:space="preserve">. </w:t>
            </w:r>
          </w:p>
          <w:p w:rsidR="00A33445" w:rsidRPr="00833765" w:rsidRDefault="005C6093" w:rsidP="00A3344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Организация</w:t>
            </w:r>
            <w:r w:rsidR="00A33445" w:rsidRPr="00833765">
              <w:rPr>
                <w:rFonts w:ascii="Times New Roman" w:eastAsia="Times New Roman" w:hAnsi="Times New Roman" w:cs="Times New Roman"/>
                <w:color w:val="000000" w:themeColor="text1"/>
                <w:sz w:val="20"/>
                <w:szCs w:val="20"/>
              </w:rPr>
              <w:t xml:space="preserve"> получени</w:t>
            </w:r>
            <w:r>
              <w:rPr>
                <w:rFonts w:ascii="Times New Roman" w:eastAsia="Times New Roman" w:hAnsi="Times New Roman" w:cs="Times New Roman"/>
                <w:color w:val="000000" w:themeColor="text1"/>
                <w:sz w:val="20"/>
                <w:szCs w:val="20"/>
              </w:rPr>
              <w:t>я</w:t>
            </w:r>
            <w:r w:rsidR="00A33445" w:rsidRPr="00833765">
              <w:rPr>
                <w:rFonts w:ascii="Times New Roman" w:eastAsia="Times New Roman" w:hAnsi="Times New Roman" w:cs="Times New Roman"/>
                <w:color w:val="000000" w:themeColor="text1"/>
                <w:sz w:val="20"/>
                <w:szCs w:val="20"/>
              </w:rPr>
              <w:t xml:space="preserve"> </w:t>
            </w:r>
            <w:r w:rsidR="00A33445" w:rsidRPr="005C6093">
              <w:rPr>
                <w:rFonts w:ascii="Times New Roman" w:eastAsia="Times New Roman" w:hAnsi="Times New Roman" w:cs="Times New Roman"/>
                <w:b/>
                <w:color w:val="000000" w:themeColor="text1"/>
                <w:sz w:val="20"/>
                <w:szCs w:val="20"/>
              </w:rPr>
              <w:t>АРВТ/ТБ</w:t>
            </w:r>
            <w:r w:rsidR="00A33445"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в одном месте или одним способом</w:t>
            </w:r>
            <w:r w:rsidR="00216174">
              <w:rPr>
                <w:rFonts w:ascii="Times New Roman" w:eastAsia="Times New Roman" w:hAnsi="Times New Roman" w:cs="Times New Roman"/>
                <w:color w:val="000000" w:themeColor="text1"/>
                <w:sz w:val="20"/>
                <w:szCs w:val="20"/>
              </w:rPr>
              <w:t xml:space="preserve">. </w:t>
            </w:r>
          </w:p>
          <w:p w:rsidR="00216174" w:rsidRDefault="00A24904" w:rsidP="00A33445">
            <w:pPr>
              <w:spacing w:before="120" w:after="120" w:line="192"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Работа с н</w:t>
            </w:r>
            <w:r w:rsidR="00216174">
              <w:rPr>
                <w:rFonts w:ascii="Times New Roman" w:eastAsia="Times New Roman" w:hAnsi="Times New Roman" w:cs="Times New Roman"/>
                <w:b/>
                <w:sz w:val="20"/>
                <w:szCs w:val="20"/>
              </w:rPr>
              <w:t>ежелательны</w:t>
            </w:r>
            <w:r>
              <w:rPr>
                <w:rFonts w:ascii="Times New Roman" w:eastAsia="Times New Roman" w:hAnsi="Times New Roman" w:cs="Times New Roman"/>
                <w:b/>
                <w:sz w:val="20"/>
                <w:szCs w:val="20"/>
              </w:rPr>
              <w:t>ми</w:t>
            </w:r>
            <w:r w:rsidR="00216174">
              <w:rPr>
                <w:rFonts w:ascii="Times New Roman" w:eastAsia="Times New Roman" w:hAnsi="Times New Roman" w:cs="Times New Roman"/>
                <w:b/>
                <w:sz w:val="20"/>
                <w:szCs w:val="20"/>
              </w:rPr>
              <w:t xml:space="preserve"> </w:t>
            </w:r>
            <w:r w:rsidR="004517D2">
              <w:rPr>
                <w:rFonts w:ascii="Times New Roman" w:eastAsia="Times New Roman" w:hAnsi="Times New Roman" w:cs="Times New Roman"/>
                <w:b/>
                <w:sz w:val="20"/>
                <w:szCs w:val="20"/>
              </w:rPr>
              <w:t>реакци</w:t>
            </w:r>
            <w:r>
              <w:rPr>
                <w:rFonts w:ascii="Times New Roman" w:eastAsia="Times New Roman" w:hAnsi="Times New Roman" w:cs="Times New Roman"/>
                <w:b/>
                <w:sz w:val="20"/>
                <w:szCs w:val="20"/>
              </w:rPr>
              <w:t>ями</w:t>
            </w:r>
            <w:r w:rsidR="00216174">
              <w:rPr>
                <w:rFonts w:ascii="Times New Roman" w:eastAsia="Times New Roman" w:hAnsi="Times New Roman" w:cs="Times New Roman"/>
                <w:b/>
                <w:sz w:val="20"/>
                <w:szCs w:val="20"/>
              </w:rPr>
              <w:t xml:space="preserve"> (побочны</w:t>
            </w:r>
            <w:r>
              <w:rPr>
                <w:rFonts w:ascii="Times New Roman" w:eastAsia="Times New Roman" w:hAnsi="Times New Roman" w:cs="Times New Roman"/>
                <w:b/>
                <w:sz w:val="20"/>
                <w:szCs w:val="20"/>
              </w:rPr>
              <w:t>ми</w:t>
            </w:r>
            <w:r w:rsidR="00216174">
              <w:rPr>
                <w:rFonts w:ascii="Times New Roman" w:eastAsia="Times New Roman" w:hAnsi="Times New Roman" w:cs="Times New Roman"/>
                <w:b/>
                <w:sz w:val="20"/>
                <w:szCs w:val="20"/>
              </w:rPr>
              <w:t xml:space="preserve"> эффект</w:t>
            </w:r>
            <w:r>
              <w:rPr>
                <w:rFonts w:ascii="Times New Roman" w:eastAsia="Times New Roman" w:hAnsi="Times New Roman" w:cs="Times New Roman"/>
                <w:b/>
                <w:sz w:val="20"/>
                <w:szCs w:val="20"/>
              </w:rPr>
              <w:t>ами)</w:t>
            </w:r>
            <w:r w:rsidR="00216174">
              <w:rPr>
                <w:rFonts w:ascii="Times New Roman" w:eastAsia="Times New Roman" w:hAnsi="Times New Roman" w:cs="Times New Roman"/>
                <w:b/>
                <w:sz w:val="20"/>
                <w:szCs w:val="20"/>
              </w:rPr>
              <w:t xml:space="preserve"> </w:t>
            </w:r>
          </w:p>
          <w:p w:rsidR="00A33445" w:rsidRDefault="00A24904" w:rsidP="00216174">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Активный опрос</w:t>
            </w:r>
            <w:r w:rsidR="00153FB5">
              <w:rPr>
                <w:rFonts w:ascii="Times New Roman" w:eastAsia="Times New Roman" w:hAnsi="Times New Roman" w:cs="Times New Roman"/>
                <w:sz w:val="20"/>
                <w:szCs w:val="20"/>
              </w:rPr>
              <w:t xml:space="preserve">, </w:t>
            </w:r>
            <w:r w:rsidR="00F4556B">
              <w:rPr>
                <w:rFonts w:ascii="Times New Roman" w:eastAsia="Times New Roman" w:hAnsi="Times New Roman" w:cs="Times New Roman"/>
                <w:sz w:val="20"/>
                <w:szCs w:val="20"/>
              </w:rPr>
              <w:t xml:space="preserve">предоставление </w:t>
            </w:r>
            <w:r w:rsidR="00216174">
              <w:rPr>
                <w:rFonts w:ascii="Times New Roman" w:eastAsia="Times New Roman" w:hAnsi="Times New Roman" w:cs="Times New Roman"/>
                <w:sz w:val="20"/>
                <w:szCs w:val="20"/>
              </w:rPr>
              <w:t>возможност</w:t>
            </w:r>
            <w:r w:rsidR="00F4556B">
              <w:rPr>
                <w:rFonts w:ascii="Times New Roman" w:eastAsia="Times New Roman" w:hAnsi="Times New Roman" w:cs="Times New Roman"/>
                <w:sz w:val="20"/>
                <w:szCs w:val="20"/>
              </w:rPr>
              <w:t>и</w:t>
            </w:r>
            <w:r w:rsidR="00216174">
              <w:rPr>
                <w:rFonts w:ascii="Times New Roman" w:eastAsia="Times New Roman" w:hAnsi="Times New Roman" w:cs="Times New Roman"/>
                <w:sz w:val="20"/>
                <w:szCs w:val="20"/>
              </w:rPr>
              <w:t xml:space="preserve"> регистрации</w:t>
            </w:r>
            <w:r w:rsidR="007B01B1">
              <w:rPr>
                <w:rFonts w:ascii="Times New Roman" w:eastAsia="Times New Roman" w:hAnsi="Times New Roman" w:cs="Times New Roman"/>
                <w:sz w:val="20"/>
                <w:szCs w:val="20"/>
              </w:rPr>
              <w:t xml:space="preserve"> </w:t>
            </w:r>
            <w:r w:rsidR="00153FB5">
              <w:rPr>
                <w:rFonts w:ascii="Times New Roman" w:eastAsia="Times New Roman" w:hAnsi="Times New Roman" w:cs="Times New Roman"/>
                <w:sz w:val="20"/>
                <w:szCs w:val="20"/>
              </w:rPr>
              <w:t xml:space="preserve">самостоятельно </w:t>
            </w:r>
            <w:r w:rsidR="00F4556B">
              <w:rPr>
                <w:rFonts w:ascii="Times New Roman" w:eastAsia="Times New Roman" w:hAnsi="Times New Roman" w:cs="Times New Roman"/>
                <w:sz w:val="20"/>
                <w:szCs w:val="20"/>
              </w:rPr>
              <w:t xml:space="preserve">и </w:t>
            </w:r>
            <w:r w:rsidR="007B01B1">
              <w:rPr>
                <w:rFonts w:ascii="Times New Roman" w:eastAsia="Times New Roman" w:hAnsi="Times New Roman" w:cs="Times New Roman"/>
                <w:sz w:val="20"/>
                <w:szCs w:val="20"/>
              </w:rPr>
              <w:t>ежедневно</w:t>
            </w:r>
            <w:r w:rsidR="00216174">
              <w:rPr>
                <w:rFonts w:ascii="Times New Roman" w:eastAsia="Times New Roman" w:hAnsi="Times New Roman" w:cs="Times New Roman"/>
                <w:sz w:val="20"/>
                <w:szCs w:val="20"/>
              </w:rPr>
              <w:t xml:space="preserve"> (</w:t>
            </w:r>
            <w:r w:rsidR="00A33445" w:rsidRPr="00AC3D5F">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веб-</w:t>
            </w:r>
            <w:r w:rsidR="00A33445" w:rsidRPr="00AC3D5F">
              <w:rPr>
                <w:rFonts w:ascii="Times New Roman" w:eastAsia="Times New Roman" w:hAnsi="Times New Roman" w:cs="Times New Roman"/>
                <w:sz w:val="20"/>
                <w:szCs w:val="20"/>
              </w:rPr>
              <w:t>приложени</w:t>
            </w:r>
            <w:r>
              <w:rPr>
                <w:rFonts w:ascii="Times New Roman" w:eastAsia="Times New Roman" w:hAnsi="Times New Roman" w:cs="Times New Roman"/>
                <w:sz w:val="20"/>
                <w:szCs w:val="20"/>
              </w:rPr>
              <w:t>я или</w:t>
            </w:r>
            <w:r w:rsidR="00A33445" w:rsidRPr="00AC3D5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записи</w:t>
            </w:r>
            <w:r w:rsidR="00153FB5">
              <w:rPr>
                <w:rFonts w:ascii="Times New Roman" w:eastAsia="Times New Roman" w:hAnsi="Times New Roman" w:cs="Times New Roman"/>
                <w:sz w:val="20"/>
                <w:szCs w:val="20"/>
              </w:rPr>
              <w:t xml:space="preserve"> в календаре</w:t>
            </w:r>
            <w:r w:rsidR="00A33445" w:rsidRPr="00AC3D5F">
              <w:rPr>
                <w:rFonts w:ascii="Times New Roman" w:eastAsia="Times New Roman" w:hAnsi="Times New Roman" w:cs="Times New Roman"/>
                <w:sz w:val="20"/>
                <w:szCs w:val="20"/>
              </w:rPr>
              <w:t>/чек-лист</w:t>
            </w:r>
            <w:r w:rsidR="00153FB5">
              <w:rPr>
                <w:rFonts w:ascii="Times New Roman" w:eastAsia="Times New Roman" w:hAnsi="Times New Roman" w:cs="Times New Roman"/>
                <w:sz w:val="20"/>
                <w:szCs w:val="20"/>
              </w:rPr>
              <w:t>е</w:t>
            </w:r>
            <w:r w:rsidR="00A33445" w:rsidRPr="00AC3D5F">
              <w:rPr>
                <w:rFonts w:ascii="Times New Roman" w:eastAsia="Times New Roman" w:hAnsi="Times New Roman" w:cs="Times New Roman"/>
                <w:sz w:val="20"/>
                <w:szCs w:val="20"/>
              </w:rPr>
              <w:t xml:space="preserve"> на мес</w:t>
            </w:r>
            <w:r w:rsidR="00216174">
              <w:rPr>
                <w:rFonts w:ascii="Times New Roman" w:eastAsia="Times New Roman" w:hAnsi="Times New Roman" w:cs="Times New Roman"/>
                <w:sz w:val="20"/>
                <w:szCs w:val="20"/>
              </w:rPr>
              <w:t>яц</w:t>
            </w:r>
            <w:r w:rsidR="00153FB5">
              <w:rPr>
                <w:rFonts w:ascii="Times New Roman" w:eastAsia="Times New Roman" w:hAnsi="Times New Roman" w:cs="Times New Roman"/>
                <w:sz w:val="20"/>
                <w:szCs w:val="20"/>
              </w:rPr>
              <w:t xml:space="preserve"> </w:t>
            </w:r>
            <w:r w:rsidR="00A33445" w:rsidRPr="00AC3D5F">
              <w:rPr>
                <w:rFonts w:ascii="Times New Roman" w:eastAsia="Times New Roman" w:hAnsi="Times New Roman" w:cs="Times New Roman"/>
                <w:sz w:val="20"/>
                <w:szCs w:val="20"/>
              </w:rPr>
              <w:t xml:space="preserve">(как </w:t>
            </w:r>
            <w:r w:rsidR="00216174">
              <w:rPr>
                <w:rFonts w:ascii="Times New Roman" w:eastAsia="Times New Roman" w:hAnsi="Times New Roman" w:cs="Times New Roman"/>
                <w:sz w:val="20"/>
                <w:szCs w:val="20"/>
              </w:rPr>
              <w:t>в бумажных дневниках сахарного диабета</w:t>
            </w:r>
            <w:r w:rsidR="00A33445" w:rsidRPr="00AC3D5F">
              <w:rPr>
                <w:rFonts w:ascii="Times New Roman" w:eastAsia="Times New Roman" w:hAnsi="Times New Roman" w:cs="Times New Roman"/>
                <w:sz w:val="20"/>
                <w:szCs w:val="20"/>
              </w:rPr>
              <w:t>).</w:t>
            </w:r>
          </w:p>
          <w:p w:rsidR="00216174" w:rsidRPr="00A33445" w:rsidRDefault="003D4EEA" w:rsidP="00A24904">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w:t>
            </w:r>
            <w:r w:rsidR="00A24904">
              <w:rPr>
                <w:rFonts w:ascii="Times New Roman" w:eastAsia="Times New Roman" w:hAnsi="Times New Roman" w:cs="Times New Roman"/>
                <w:sz w:val="20"/>
                <w:szCs w:val="20"/>
              </w:rPr>
              <w:t>ение бесплатного</w:t>
            </w:r>
            <w:r>
              <w:rPr>
                <w:rFonts w:ascii="Times New Roman" w:eastAsia="Times New Roman" w:hAnsi="Times New Roman" w:cs="Times New Roman"/>
                <w:sz w:val="20"/>
                <w:szCs w:val="20"/>
              </w:rPr>
              <w:t xml:space="preserve"> к</w:t>
            </w:r>
            <w:r w:rsidR="00216174">
              <w:rPr>
                <w:rFonts w:ascii="Times New Roman" w:eastAsia="Times New Roman" w:hAnsi="Times New Roman" w:cs="Times New Roman"/>
                <w:sz w:val="20"/>
                <w:szCs w:val="20"/>
              </w:rPr>
              <w:t>упировани</w:t>
            </w:r>
            <w:r w:rsidR="00A24904">
              <w:rPr>
                <w:rFonts w:ascii="Times New Roman" w:eastAsia="Times New Roman" w:hAnsi="Times New Roman" w:cs="Times New Roman"/>
                <w:sz w:val="20"/>
                <w:szCs w:val="20"/>
              </w:rPr>
              <w:t>я</w:t>
            </w:r>
            <w:r w:rsidR="00216174">
              <w:rPr>
                <w:rFonts w:ascii="Times New Roman" w:eastAsia="Times New Roman" w:hAnsi="Times New Roman" w:cs="Times New Roman"/>
                <w:sz w:val="20"/>
                <w:szCs w:val="20"/>
              </w:rPr>
              <w:t xml:space="preserve"> Н</w:t>
            </w:r>
            <w:r w:rsidR="004517D2">
              <w:rPr>
                <w:rFonts w:ascii="Times New Roman" w:eastAsia="Times New Roman" w:hAnsi="Times New Roman" w:cs="Times New Roman"/>
                <w:sz w:val="20"/>
                <w:szCs w:val="20"/>
              </w:rPr>
              <w:t>Р</w:t>
            </w:r>
            <w:r w:rsidR="00216174">
              <w:rPr>
                <w:rFonts w:ascii="Times New Roman" w:eastAsia="Times New Roman" w:hAnsi="Times New Roman" w:cs="Times New Roman"/>
                <w:sz w:val="20"/>
                <w:szCs w:val="20"/>
              </w:rPr>
              <w:t xml:space="preserve"> на амбулаторном этапе. </w:t>
            </w:r>
          </w:p>
        </w:tc>
      </w:tr>
      <w:tr w:rsidR="00FF28D4" w:rsidRPr="00C37A43" w:rsidTr="00042270">
        <w:tc>
          <w:tcPr>
            <w:tcW w:w="10183" w:type="dxa"/>
            <w:gridSpan w:val="2"/>
            <w:shd w:val="clear" w:color="auto" w:fill="0070C0"/>
          </w:tcPr>
          <w:p w:rsidR="00FF28D4" w:rsidRPr="00C37A43" w:rsidRDefault="00FF28D4" w:rsidP="00042270">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 xml:space="preserve">Как сделать </w:t>
            </w:r>
          </w:p>
        </w:tc>
      </w:tr>
      <w:tr w:rsidR="00FF28D4" w:rsidRPr="00833765" w:rsidTr="00042270">
        <w:tc>
          <w:tcPr>
            <w:tcW w:w="5080" w:type="dxa"/>
            <w:shd w:val="clear" w:color="auto" w:fill="auto"/>
          </w:tcPr>
          <w:p w:rsidR="003512C4" w:rsidRDefault="0094795E" w:rsidP="00A3344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Видео:</w:t>
            </w:r>
            <w:r w:rsidR="00153FB5" w:rsidRPr="0003535D">
              <w:rPr>
                <w:rFonts w:ascii="Times New Roman" w:eastAsia="Times New Roman" w:hAnsi="Times New Roman" w:cs="Times New Roman"/>
                <w:color w:val="000000" w:themeColor="text1"/>
                <w:sz w:val="20"/>
                <w:szCs w:val="20"/>
              </w:rPr>
              <w:t xml:space="preserve"> </w:t>
            </w:r>
            <w:r w:rsidR="00AB4AC0">
              <w:rPr>
                <w:rFonts w:ascii="Times New Roman" w:eastAsia="Times New Roman" w:hAnsi="Times New Roman" w:cs="Times New Roman"/>
                <w:color w:val="000000" w:themeColor="text1"/>
                <w:sz w:val="20"/>
                <w:szCs w:val="20"/>
              </w:rPr>
              <w:t>простая для понимания и</w:t>
            </w:r>
            <w:r w:rsidR="00153FB5" w:rsidRPr="0003535D">
              <w:rPr>
                <w:rFonts w:ascii="Times New Roman" w:eastAsia="Times New Roman" w:hAnsi="Times New Roman" w:cs="Times New Roman"/>
                <w:color w:val="000000" w:themeColor="text1"/>
                <w:sz w:val="20"/>
                <w:szCs w:val="20"/>
              </w:rPr>
              <w:t>нструкция (показ всех препаратов на столе)</w:t>
            </w:r>
            <w:r w:rsidR="00153FB5">
              <w:rPr>
                <w:rFonts w:ascii="Times New Roman" w:eastAsia="Times New Roman" w:hAnsi="Times New Roman" w:cs="Times New Roman"/>
                <w:color w:val="000000" w:themeColor="text1"/>
                <w:sz w:val="20"/>
                <w:szCs w:val="20"/>
              </w:rPr>
              <w:t>. Загружать в</w:t>
            </w:r>
            <w:r w:rsidR="00153FB5" w:rsidRPr="00833765">
              <w:rPr>
                <w:rFonts w:ascii="Times New Roman" w:eastAsia="Times New Roman" w:hAnsi="Times New Roman" w:cs="Times New Roman"/>
                <w:color w:val="000000" w:themeColor="text1"/>
                <w:sz w:val="20"/>
                <w:szCs w:val="20"/>
              </w:rPr>
              <w:t xml:space="preserve">идео в </w:t>
            </w:r>
            <w:r w:rsidR="00153FB5">
              <w:rPr>
                <w:rFonts w:ascii="Times New Roman" w:eastAsia="Times New Roman" w:hAnsi="Times New Roman" w:cs="Times New Roman"/>
                <w:color w:val="000000" w:themeColor="text1"/>
                <w:sz w:val="20"/>
                <w:szCs w:val="20"/>
              </w:rPr>
              <w:t>ЛК</w:t>
            </w:r>
            <w:r w:rsidR="00153FB5" w:rsidRPr="00833765">
              <w:rPr>
                <w:rFonts w:ascii="Times New Roman" w:eastAsia="Times New Roman" w:hAnsi="Times New Roman" w:cs="Times New Roman"/>
                <w:color w:val="000000" w:themeColor="text1"/>
                <w:sz w:val="20"/>
                <w:szCs w:val="20"/>
              </w:rPr>
              <w:t xml:space="preserve"> </w:t>
            </w:r>
            <w:r w:rsidR="00153FB5">
              <w:rPr>
                <w:rFonts w:ascii="Times New Roman" w:eastAsia="Times New Roman" w:hAnsi="Times New Roman" w:cs="Times New Roman"/>
                <w:color w:val="000000" w:themeColor="text1"/>
                <w:sz w:val="20"/>
                <w:szCs w:val="20"/>
              </w:rPr>
              <w:t xml:space="preserve">(как </w:t>
            </w:r>
            <w:hyperlink r:id="rId32" w:history="1">
              <w:r w:rsidR="00153FB5" w:rsidRPr="0003535D">
                <w:rPr>
                  <w:rStyle w:val="a5"/>
                  <w:rFonts w:ascii="Times New Roman" w:eastAsia="Times New Roman" w:hAnsi="Times New Roman" w:cs="Times New Roman"/>
                  <w:sz w:val="16"/>
                  <w:szCs w:val="20"/>
                </w:rPr>
                <w:t>https://www.endocrincentr.ru/pacientam/telemedicinskie-uslugi</w:t>
              </w:r>
            </w:hyperlink>
            <w:r w:rsidR="00153FB5">
              <w:rPr>
                <w:rFonts w:ascii="Times New Roman" w:eastAsia="Times New Roman" w:hAnsi="Times New Roman" w:cs="Times New Roman"/>
                <w:color w:val="000000" w:themeColor="text1"/>
                <w:sz w:val="20"/>
                <w:szCs w:val="20"/>
              </w:rPr>
              <w:t>) на в</w:t>
            </w:r>
            <w:r w:rsidR="00295A60">
              <w:rPr>
                <w:rFonts w:ascii="Times New Roman" w:eastAsia="Times New Roman" w:hAnsi="Times New Roman" w:cs="Times New Roman"/>
                <w:color w:val="000000" w:themeColor="text1"/>
                <w:sz w:val="20"/>
                <w:szCs w:val="20"/>
              </w:rPr>
              <w:t>е</w:t>
            </w:r>
            <w:r w:rsidR="00153FB5">
              <w:rPr>
                <w:rFonts w:ascii="Times New Roman" w:eastAsia="Times New Roman" w:hAnsi="Times New Roman" w:cs="Times New Roman"/>
                <w:color w:val="000000" w:themeColor="text1"/>
                <w:sz w:val="20"/>
                <w:szCs w:val="20"/>
              </w:rPr>
              <w:t xml:space="preserve">б-сайте диспансера. </w:t>
            </w:r>
            <w:r w:rsidR="00AB4AC0">
              <w:rPr>
                <w:rFonts w:ascii="Times New Roman" w:eastAsia="Times New Roman" w:hAnsi="Times New Roman" w:cs="Times New Roman"/>
                <w:color w:val="000000" w:themeColor="text1"/>
                <w:sz w:val="20"/>
                <w:szCs w:val="20"/>
              </w:rPr>
              <w:t>На</w:t>
            </w:r>
            <w:r w:rsidR="00153FB5" w:rsidRPr="0003535D">
              <w:rPr>
                <w:rFonts w:ascii="Times New Roman" w:eastAsia="Times New Roman" w:hAnsi="Times New Roman" w:cs="Times New Roman"/>
                <w:color w:val="000000" w:themeColor="text1"/>
                <w:sz w:val="20"/>
                <w:szCs w:val="20"/>
              </w:rPr>
              <w:t xml:space="preserve"> селе показывать/загружать свои снимки с кнопочного телефона или фотокамеры </w:t>
            </w:r>
            <w:r w:rsidR="00295A60">
              <w:rPr>
                <w:rFonts w:ascii="Times New Roman" w:eastAsia="Times New Roman" w:hAnsi="Times New Roman" w:cs="Times New Roman"/>
                <w:color w:val="000000" w:themeColor="text1"/>
                <w:sz w:val="20"/>
                <w:szCs w:val="20"/>
              </w:rPr>
              <w:t>каждые</w:t>
            </w:r>
            <w:r w:rsidR="00153FB5" w:rsidRPr="0003535D">
              <w:rPr>
                <w:rFonts w:ascii="Times New Roman" w:eastAsia="Times New Roman" w:hAnsi="Times New Roman" w:cs="Times New Roman"/>
                <w:color w:val="000000" w:themeColor="text1"/>
                <w:sz w:val="20"/>
                <w:szCs w:val="20"/>
              </w:rPr>
              <w:t xml:space="preserve"> </w:t>
            </w:r>
            <w:r w:rsidR="00295A60">
              <w:rPr>
                <w:rFonts w:ascii="Times New Roman" w:eastAsia="Times New Roman" w:hAnsi="Times New Roman" w:cs="Times New Roman"/>
                <w:color w:val="000000" w:themeColor="text1"/>
                <w:sz w:val="20"/>
                <w:szCs w:val="20"/>
              </w:rPr>
              <w:t>две недели</w:t>
            </w:r>
            <w:r w:rsidR="00153FB5" w:rsidRPr="0003535D">
              <w:rPr>
                <w:rFonts w:ascii="Times New Roman" w:eastAsia="Times New Roman" w:hAnsi="Times New Roman" w:cs="Times New Roman"/>
                <w:color w:val="000000" w:themeColor="text1"/>
                <w:sz w:val="20"/>
                <w:szCs w:val="20"/>
              </w:rPr>
              <w:t xml:space="preserve"> врачу, приеха</w:t>
            </w:r>
            <w:r w:rsidR="00295A60">
              <w:rPr>
                <w:rFonts w:ascii="Times New Roman" w:eastAsia="Times New Roman" w:hAnsi="Times New Roman" w:cs="Times New Roman"/>
                <w:color w:val="000000" w:themeColor="text1"/>
                <w:sz w:val="20"/>
                <w:szCs w:val="20"/>
              </w:rPr>
              <w:t>вшему</w:t>
            </w:r>
            <w:r w:rsidR="00153FB5" w:rsidRPr="0003535D">
              <w:rPr>
                <w:rFonts w:ascii="Times New Roman" w:eastAsia="Times New Roman" w:hAnsi="Times New Roman" w:cs="Times New Roman"/>
                <w:color w:val="000000" w:themeColor="text1"/>
                <w:sz w:val="20"/>
                <w:szCs w:val="20"/>
              </w:rPr>
              <w:t xml:space="preserve"> на дом</w:t>
            </w:r>
            <w:r w:rsidR="00295A60">
              <w:rPr>
                <w:rFonts w:ascii="Times New Roman" w:eastAsia="Times New Roman" w:hAnsi="Times New Roman" w:cs="Times New Roman"/>
                <w:color w:val="000000" w:themeColor="text1"/>
                <w:sz w:val="20"/>
                <w:szCs w:val="20"/>
              </w:rPr>
              <w:t>,</w:t>
            </w:r>
            <w:r w:rsidR="00AB4AC0">
              <w:rPr>
                <w:rFonts w:ascii="Times New Roman" w:eastAsia="Times New Roman" w:hAnsi="Times New Roman" w:cs="Times New Roman"/>
                <w:color w:val="000000" w:themeColor="text1"/>
                <w:sz w:val="20"/>
                <w:szCs w:val="20"/>
              </w:rPr>
              <w:t xml:space="preserve"> или</w:t>
            </w:r>
            <w:r w:rsidR="00153FB5" w:rsidRPr="0003535D">
              <w:rPr>
                <w:rFonts w:ascii="Times New Roman" w:eastAsia="Times New Roman" w:hAnsi="Times New Roman" w:cs="Times New Roman"/>
                <w:color w:val="000000" w:themeColor="text1"/>
                <w:sz w:val="20"/>
                <w:szCs w:val="20"/>
              </w:rPr>
              <w:t xml:space="preserve"> в ЦРБ</w:t>
            </w:r>
            <w:r w:rsidR="006D17BC">
              <w:rPr>
                <w:rFonts w:ascii="Times New Roman" w:eastAsia="Times New Roman" w:hAnsi="Times New Roman" w:cs="Times New Roman"/>
                <w:color w:val="000000" w:themeColor="text1"/>
                <w:sz w:val="20"/>
                <w:szCs w:val="20"/>
              </w:rPr>
              <w:t>.</w:t>
            </w:r>
          </w:p>
          <w:p w:rsidR="00FF28D4" w:rsidRDefault="00B34848" w:rsidP="00A33445">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Доставку препаратов о</w:t>
            </w:r>
            <w:r w:rsidRPr="00833765">
              <w:rPr>
                <w:rFonts w:ascii="Times New Roman" w:eastAsia="Times New Roman" w:hAnsi="Times New Roman" w:cs="Times New Roman"/>
                <w:color w:val="000000" w:themeColor="text1"/>
                <w:sz w:val="20"/>
                <w:szCs w:val="20"/>
              </w:rPr>
              <w:t xml:space="preserve">бъединить </w:t>
            </w:r>
            <w:r>
              <w:rPr>
                <w:rFonts w:ascii="Times New Roman" w:eastAsia="Times New Roman" w:hAnsi="Times New Roman" w:cs="Times New Roman"/>
                <w:color w:val="000000" w:themeColor="text1"/>
                <w:sz w:val="20"/>
                <w:szCs w:val="20"/>
              </w:rPr>
              <w:t>с</w:t>
            </w:r>
            <w:r w:rsidR="00A33445" w:rsidRPr="00833765">
              <w:rPr>
                <w:rFonts w:ascii="Times New Roman" w:eastAsia="Times New Roman" w:hAnsi="Times New Roman" w:cs="Times New Roman"/>
                <w:color w:val="000000" w:themeColor="text1"/>
                <w:sz w:val="20"/>
                <w:szCs w:val="20"/>
              </w:rPr>
              <w:t xml:space="preserve"> </w:t>
            </w:r>
            <w:r w:rsidR="003512C4">
              <w:rPr>
                <w:rFonts w:ascii="Times New Roman" w:eastAsia="Times New Roman" w:hAnsi="Times New Roman" w:cs="Times New Roman"/>
                <w:color w:val="000000" w:themeColor="text1"/>
                <w:sz w:val="20"/>
                <w:szCs w:val="20"/>
              </w:rPr>
              <w:t xml:space="preserve">выездной бригадой или </w:t>
            </w:r>
            <w:r w:rsidR="00A33445" w:rsidRPr="00833765">
              <w:rPr>
                <w:rFonts w:ascii="Times New Roman" w:eastAsia="Times New Roman" w:hAnsi="Times New Roman" w:cs="Times New Roman"/>
                <w:color w:val="000000" w:themeColor="text1"/>
                <w:sz w:val="20"/>
                <w:szCs w:val="20"/>
              </w:rPr>
              <w:t>контролем</w:t>
            </w:r>
            <w:r>
              <w:rPr>
                <w:rFonts w:ascii="Times New Roman" w:eastAsia="Times New Roman" w:hAnsi="Times New Roman" w:cs="Times New Roman"/>
                <w:color w:val="000000" w:themeColor="text1"/>
                <w:sz w:val="20"/>
                <w:szCs w:val="20"/>
              </w:rPr>
              <w:t xml:space="preserve"> терапии </w:t>
            </w:r>
            <w:r w:rsidR="0094795E">
              <w:rPr>
                <w:rFonts w:ascii="Times New Roman" w:eastAsia="Times New Roman" w:hAnsi="Times New Roman" w:cs="Times New Roman"/>
                <w:color w:val="000000" w:themeColor="text1"/>
                <w:sz w:val="20"/>
                <w:szCs w:val="20"/>
              </w:rPr>
              <w:t xml:space="preserve">при </w:t>
            </w:r>
            <w:r>
              <w:rPr>
                <w:rFonts w:ascii="Times New Roman" w:eastAsia="Times New Roman" w:hAnsi="Times New Roman" w:cs="Times New Roman"/>
                <w:color w:val="000000" w:themeColor="text1"/>
                <w:sz w:val="20"/>
                <w:szCs w:val="20"/>
              </w:rPr>
              <w:t>ВИЧ/</w:t>
            </w:r>
            <w:r w:rsidRPr="00833765">
              <w:rPr>
                <w:rFonts w:ascii="Times New Roman" w:eastAsia="Times New Roman" w:hAnsi="Times New Roman" w:cs="Times New Roman"/>
                <w:color w:val="000000" w:themeColor="text1"/>
                <w:sz w:val="20"/>
                <w:szCs w:val="20"/>
              </w:rPr>
              <w:t>забором анализов</w:t>
            </w:r>
            <w:r>
              <w:rPr>
                <w:rFonts w:ascii="Times New Roman" w:eastAsia="Times New Roman" w:hAnsi="Times New Roman" w:cs="Times New Roman"/>
                <w:color w:val="000000" w:themeColor="text1"/>
                <w:sz w:val="20"/>
                <w:szCs w:val="20"/>
              </w:rPr>
              <w:t xml:space="preserve">. Можно </w:t>
            </w:r>
            <w:r w:rsidR="0094795E">
              <w:rPr>
                <w:rFonts w:ascii="Times New Roman" w:eastAsia="Times New Roman" w:hAnsi="Times New Roman" w:cs="Times New Roman"/>
                <w:color w:val="000000" w:themeColor="text1"/>
                <w:sz w:val="20"/>
                <w:szCs w:val="20"/>
              </w:rPr>
              <w:t>организовать доставку</w:t>
            </w:r>
            <w:r>
              <w:rPr>
                <w:rFonts w:ascii="Times New Roman" w:eastAsia="Times New Roman" w:hAnsi="Times New Roman" w:cs="Times New Roman"/>
                <w:color w:val="000000" w:themeColor="text1"/>
                <w:sz w:val="20"/>
                <w:szCs w:val="20"/>
              </w:rPr>
              <w:t xml:space="preserve"> п</w:t>
            </w:r>
            <w:r w:rsidR="00A33445" w:rsidRPr="00833765">
              <w:rPr>
                <w:rFonts w:ascii="Times New Roman" w:eastAsia="Times New Roman" w:hAnsi="Times New Roman" w:cs="Times New Roman"/>
                <w:color w:val="000000" w:themeColor="text1"/>
                <w:sz w:val="20"/>
                <w:szCs w:val="20"/>
              </w:rPr>
              <w:t>риве</w:t>
            </w:r>
            <w:r>
              <w:rPr>
                <w:rFonts w:ascii="Times New Roman" w:eastAsia="Times New Roman" w:hAnsi="Times New Roman" w:cs="Times New Roman"/>
                <w:color w:val="000000" w:themeColor="text1"/>
                <w:sz w:val="20"/>
                <w:szCs w:val="20"/>
              </w:rPr>
              <w:t>рженными БК- пациентами</w:t>
            </w:r>
            <w:r w:rsidR="0094795E">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без или с видео-фиксацией </w:t>
            </w:r>
            <w:r w:rsidR="0094795E">
              <w:rPr>
                <w:rFonts w:ascii="Times New Roman" w:eastAsia="Times New Roman" w:hAnsi="Times New Roman" w:cs="Times New Roman"/>
                <w:color w:val="000000" w:themeColor="text1"/>
                <w:sz w:val="20"/>
                <w:szCs w:val="20"/>
              </w:rPr>
              <w:t xml:space="preserve">(подработка). </w:t>
            </w:r>
            <w:r>
              <w:rPr>
                <w:rFonts w:ascii="Times New Roman" w:eastAsia="Times New Roman" w:hAnsi="Times New Roman" w:cs="Times New Roman"/>
                <w:color w:val="000000" w:themeColor="text1"/>
                <w:sz w:val="20"/>
                <w:szCs w:val="20"/>
              </w:rPr>
              <w:t xml:space="preserve">Благотворительный </w:t>
            </w:r>
            <w:r w:rsidR="0094795E" w:rsidRPr="00833765">
              <w:rPr>
                <w:rFonts w:ascii="Times New Roman" w:eastAsia="Times New Roman" w:hAnsi="Times New Roman" w:cs="Times New Roman"/>
                <w:color w:val="000000" w:themeColor="text1"/>
                <w:sz w:val="20"/>
                <w:szCs w:val="20"/>
              </w:rPr>
              <w:t xml:space="preserve">проект </w:t>
            </w:r>
            <w:hyperlink r:id="rId33" w:history="1">
              <w:r w:rsidR="0094795E" w:rsidRPr="00833765">
                <w:rPr>
                  <w:rStyle w:val="a5"/>
                  <w:rFonts w:ascii="Times New Roman" w:eastAsia="Times New Roman" w:hAnsi="Times New Roman" w:cs="Times New Roman"/>
                  <w:color w:val="000000" w:themeColor="text1"/>
                  <w:sz w:val="20"/>
                  <w:szCs w:val="20"/>
                </w:rPr>
                <w:t>https://help.yandex.ru/</w:t>
              </w:r>
            </w:hyperlink>
            <w:r>
              <w:rPr>
                <w:rFonts w:ascii="Times New Roman" w:eastAsia="Times New Roman" w:hAnsi="Times New Roman" w:cs="Times New Roman"/>
                <w:color w:val="000000" w:themeColor="text1"/>
                <w:sz w:val="20"/>
                <w:szCs w:val="20"/>
              </w:rPr>
              <w:t xml:space="preserve"> может выразить интерес</w:t>
            </w:r>
            <w:r w:rsidR="00A33445" w:rsidRPr="00833765">
              <w:rPr>
                <w:rFonts w:ascii="Times New Roman" w:eastAsia="Times New Roman" w:hAnsi="Times New Roman" w:cs="Times New Roman"/>
                <w:color w:val="000000" w:themeColor="text1"/>
                <w:sz w:val="20"/>
                <w:szCs w:val="20"/>
              </w:rPr>
              <w:t>.</w:t>
            </w:r>
          </w:p>
          <w:p w:rsidR="00372B89" w:rsidRDefault="00F45AC9" w:rsidP="00B34848">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Ведение и улучшение приверженности через </w:t>
            </w:r>
            <w:r w:rsidR="006D17BC" w:rsidRPr="00B34848">
              <w:rPr>
                <w:rFonts w:ascii="Times New Roman" w:eastAsia="Times New Roman" w:hAnsi="Times New Roman" w:cs="Times New Roman"/>
                <w:b/>
                <w:sz w:val="20"/>
                <w:szCs w:val="20"/>
              </w:rPr>
              <w:t>НКО</w:t>
            </w:r>
            <w:r w:rsidR="006D17BC">
              <w:rPr>
                <w:rFonts w:ascii="Times New Roman" w:eastAsia="Times New Roman" w:hAnsi="Times New Roman" w:cs="Times New Roman"/>
                <w:sz w:val="20"/>
                <w:szCs w:val="20"/>
              </w:rPr>
              <w:t xml:space="preserve">: ведение пациента </w:t>
            </w:r>
            <w:r w:rsidR="00B34848" w:rsidRPr="007243B5">
              <w:rPr>
                <w:rFonts w:ascii="Times New Roman" w:eastAsia="Times New Roman" w:hAnsi="Times New Roman" w:cs="Times New Roman"/>
                <w:sz w:val="20"/>
                <w:szCs w:val="20"/>
              </w:rPr>
              <w:t xml:space="preserve">аутсорсом </w:t>
            </w:r>
            <w:r w:rsidR="00B34848">
              <w:rPr>
                <w:rFonts w:ascii="Times New Roman" w:eastAsia="Times New Roman" w:hAnsi="Times New Roman" w:cs="Times New Roman"/>
                <w:sz w:val="20"/>
                <w:szCs w:val="20"/>
              </w:rPr>
              <w:t>как услуги по медико-социальному сопровождению</w:t>
            </w:r>
            <w:r w:rsidR="00B34848" w:rsidRPr="007243B5">
              <w:rPr>
                <w:rFonts w:ascii="Times New Roman" w:eastAsia="Times New Roman" w:hAnsi="Times New Roman" w:cs="Times New Roman"/>
                <w:sz w:val="20"/>
                <w:szCs w:val="20"/>
              </w:rPr>
              <w:t xml:space="preserve">. </w:t>
            </w:r>
            <w:r w:rsidR="00B34848">
              <w:rPr>
                <w:rFonts w:ascii="Times New Roman" w:eastAsia="Times New Roman" w:hAnsi="Times New Roman" w:cs="Times New Roman"/>
                <w:sz w:val="20"/>
                <w:szCs w:val="20"/>
              </w:rPr>
              <w:t xml:space="preserve">Кейс-менеджер </w:t>
            </w:r>
            <w:r w:rsidR="00295A60">
              <w:rPr>
                <w:rFonts w:ascii="Times New Roman" w:eastAsia="Times New Roman" w:hAnsi="Times New Roman" w:cs="Times New Roman"/>
                <w:sz w:val="20"/>
                <w:szCs w:val="20"/>
              </w:rPr>
              <w:t>трудо</w:t>
            </w:r>
            <w:r w:rsidR="00B34848">
              <w:rPr>
                <w:rFonts w:ascii="Times New Roman" w:eastAsia="Times New Roman" w:hAnsi="Times New Roman" w:cs="Times New Roman"/>
                <w:sz w:val="20"/>
                <w:szCs w:val="20"/>
              </w:rPr>
              <w:t xml:space="preserve">устроен на пол-ставки/ставку в ТБ-ВИЧ службу и </w:t>
            </w:r>
            <w:r w:rsidR="00295A60">
              <w:rPr>
                <w:rFonts w:ascii="Times New Roman" w:eastAsia="Times New Roman" w:hAnsi="Times New Roman" w:cs="Times New Roman"/>
                <w:sz w:val="20"/>
                <w:szCs w:val="20"/>
              </w:rPr>
              <w:t>участвует в работе</w:t>
            </w:r>
            <w:r w:rsidR="00B34848">
              <w:rPr>
                <w:rFonts w:ascii="Times New Roman" w:eastAsia="Times New Roman" w:hAnsi="Times New Roman" w:cs="Times New Roman"/>
                <w:sz w:val="20"/>
                <w:szCs w:val="20"/>
              </w:rPr>
              <w:t xml:space="preserve"> совместно с командой врачей</w:t>
            </w:r>
            <w:r w:rsidR="00B34848" w:rsidRPr="007243B5">
              <w:rPr>
                <w:rFonts w:ascii="Times New Roman" w:eastAsia="Times New Roman" w:hAnsi="Times New Roman" w:cs="Times New Roman"/>
                <w:sz w:val="20"/>
                <w:szCs w:val="20"/>
              </w:rPr>
              <w:t>.</w:t>
            </w:r>
            <w:r w:rsidR="00B34848">
              <w:rPr>
                <w:rFonts w:ascii="Times New Roman" w:eastAsia="Times New Roman" w:hAnsi="Times New Roman" w:cs="Times New Roman"/>
                <w:sz w:val="20"/>
                <w:szCs w:val="20"/>
              </w:rPr>
              <w:t xml:space="preserve"> </w:t>
            </w:r>
            <w:r w:rsidR="00B34848" w:rsidRPr="007243B5">
              <w:rPr>
                <w:rFonts w:ascii="Times New Roman" w:eastAsia="Times New Roman" w:hAnsi="Times New Roman" w:cs="Times New Roman"/>
                <w:sz w:val="20"/>
                <w:szCs w:val="20"/>
              </w:rPr>
              <w:t xml:space="preserve">НКО </w:t>
            </w:r>
            <w:r w:rsidR="00372B89">
              <w:rPr>
                <w:rFonts w:ascii="Times New Roman" w:eastAsia="Times New Roman" w:hAnsi="Times New Roman" w:cs="Times New Roman"/>
                <w:sz w:val="20"/>
                <w:szCs w:val="20"/>
              </w:rPr>
              <w:t>отвечае</w:t>
            </w:r>
            <w:r w:rsidR="00B34848">
              <w:rPr>
                <w:rFonts w:ascii="Times New Roman" w:eastAsia="Times New Roman" w:hAnsi="Times New Roman" w:cs="Times New Roman"/>
                <w:sz w:val="20"/>
                <w:szCs w:val="20"/>
              </w:rPr>
              <w:t xml:space="preserve">т за </w:t>
            </w:r>
            <w:r w:rsidR="00B34848" w:rsidRPr="007243B5">
              <w:rPr>
                <w:rFonts w:ascii="Times New Roman" w:eastAsia="Times New Roman" w:hAnsi="Times New Roman" w:cs="Times New Roman"/>
                <w:sz w:val="20"/>
                <w:szCs w:val="20"/>
              </w:rPr>
              <w:t>приверженность</w:t>
            </w:r>
            <w:r w:rsidR="00B34848">
              <w:rPr>
                <w:rFonts w:ascii="Times New Roman" w:eastAsia="Times New Roman" w:hAnsi="Times New Roman" w:cs="Times New Roman"/>
                <w:sz w:val="20"/>
                <w:szCs w:val="20"/>
              </w:rPr>
              <w:t xml:space="preserve"> и результат</w:t>
            </w:r>
            <w:r w:rsidR="00B34848" w:rsidRPr="007243B5">
              <w:rPr>
                <w:rFonts w:ascii="Times New Roman" w:eastAsia="Times New Roman" w:hAnsi="Times New Roman" w:cs="Times New Roman"/>
                <w:sz w:val="20"/>
                <w:szCs w:val="20"/>
              </w:rPr>
              <w:t xml:space="preserve">, </w:t>
            </w:r>
            <w:r w:rsidR="00372B89">
              <w:rPr>
                <w:rFonts w:ascii="Times New Roman" w:eastAsia="Times New Roman" w:hAnsi="Times New Roman" w:cs="Times New Roman"/>
                <w:sz w:val="20"/>
                <w:szCs w:val="20"/>
              </w:rPr>
              <w:t>сотрудники решают</w:t>
            </w:r>
            <w:r w:rsidR="00295A60">
              <w:rPr>
                <w:rFonts w:ascii="Times New Roman" w:eastAsia="Times New Roman" w:hAnsi="Times New Roman" w:cs="Times New Roman"/>
                <w:sz w:val="20"/>
                <w:szCs w:val="20"/>
              </w:rPr>
              <w:t>,</w:t>
            </w:r>
            <w:r w:rsidR="00B34848" w:rsidRPr="007243B5">
              <w:rPr>
                <w:rFonts w:ascii="Times New Roman" w:eastAsia="Times New Roman" w:hAnsi="Times New Roman" w:cs="Times New Roman"/>
                <w:sz w:val="20"/>
                <w:szCs w:val="20"/>
              </w:rPr>
              <w:t xml:space="preserve"> кому </w:t>
            </w:r>
            <w:r w:rsidR="00295A60">
              <w:rPr>
                <w:rFonts w:ascii="Times New Roman" w:eastAsia="Times New Roman" w:hAnsi="Times New Roman" w:cs="Times New Roman"/>
                <w:sz w:val="20"/>
                <w:szCs w:val="20"/>
              </w:rPr>
              <w:t xml:space="preserve">выдать </w:t>
            </w:r>
            <w:r w:rsidR="00B34848" w:rsidRPr="007243B5">
              <w:rPr>
                <w:rFonts w:ascii="Times New Roman" w:eastAsia="Times New Roman" w:hAnsi="Times New Roman" w:cs="Times New Roman"/>
                <w:sz w:val="20"/>
                <w:szCs w:val="20"/>
              </w:rPr>
              <w:t>проднаборы, карт</w:t>
            </w:r>
            <w:r w:rsidR="00295A60">
              <w:rPr>
                <w:rFonts w:ascii="Times New Roman" w:eastAsia="Times New Roman" w:hAnsi="Times New Roman" w:cs="Times New Roman"/>
                <w:sz w:val="20"/>
                <w:szCs w:val="20"/>
              </w:rPr>
              <w:t>ы</w:t>
            </w:r>
            <w:r w:rsidR="00B34848" w:rsidRPr="007243B5">
              <w:rPr>
                <w:rFonts w:ascii="Times New Roman" w:eastAsia="Times New Roman" w:hAnsi="Times New Roman" w:cs="Times New Roman"/>
                <w:sz w:val="20"/>
                <w:szCs w:val="20"/>
              </w:rPr>
              <w:t xml:space="preserve">, </w:t>
            </w:r>
            <w:r w:rsidR="00295A60">
              <w:rPr>
                <w:rFonts w:ascii="Times New Roman" w:eastAsia="Times New Roman" w:hAnsi="Times New Roman" w:cs="Times New Roman"/>
                <w:sz w:val="20"/>
                <w:szCs w:val="20"/>
              </w:rPr>
              <w:t>с кем провести беседу</w:t>
            </w:r>
            <w:r w:rsidR="00B34848">
              <w:rPr>
                <w:rFonts w:ascii="Times New Roman" w:eastAsia="Times New Roman" w:hAnsi="Times New Roman" w:cs="Times New Roman"/>
                <w:sz w:val="20"/>
                <w:szCs w:val="20"/>
              </w:rPr>
              <w:t xml:space="preserve">, </w:t>
            </w:r>
            <w:r w:rsidR="00295A60">
              <w:rPr>
                <w:rFonts w:ascii="Times New Roman" w:eastAsia="Times New Roman" w:hAnsi="Times New Roman" w:cs="Times New Roman"/>
                <w:sz w:val="20"/>
                <w:szCs w:val="20"/>
              </w:rPr>
              <w:t xml:space="preserve">к </w:t>
            </w:r>
            <w:r w:rsidR="00B34848">
              <w:rPr>
                <w:rFonts w:ascii="Times New Roman" w:eastAsia="Times New Roman" w:hAnsi="Times New Roman" w:cs="Times New Roman"/>
                <w:sz w:val="20"/>
                <w:szCs w:val="20"/>
              </w:rPr>
              <w:t xml:space="preserve">кому выезд на дом. </w:t>
            </w:r>
            <w:r w:rsidR="00AE3782">
              <w:rPr>
                <w:rFonts w:ascii="Times New Roman" w:eastAsia="Times New Roman" w:hAnsi="Times New Roman" w:cs="Times New Roman"/>
                <w:sz w:val="20"/>
                <w:szCs w:val="20"/>
              </w:rPr>
              <w:t xml:space="preserve"> </w:t>
            </w:r>
          </w:p>
          <w:p w:rsidR="00B9051D" w:rsidRDefault="00403B4A" w:rsidP="00B9051D">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Договор с НКО</w:t>
            </w:r>
            <w:r w:rsidR="00B348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заключается </w:t>
            </w:r>
            <w:r w:rsidR="00B34848">
              <w:rPr>
                <w:rFonts w:ascii="Times New Roman" w:eastAsia="Times New Roman" w:hAnsi="Times New Roman" w:cs="Times New Roman"/>
                <w:sz w:val="20"/>
                <w:szCs w:val="20"/>
              </w:rPr>
              <w:t>на</w:t>
            </w:r>
            <w:r w:rsidR="00B34848"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оказание услуг для </w:t>
            </w:r>
            <w:r w:rsidR="00B34848" w:rsidRPr="007243B5">
              <w:rPr>
                <w:rFonts w:ascii="Times New Roman" w:eastAsia="Times New Roman" w:hAnsi="Times New Roman" w:cs="Times New Roman"/>
                <w:sz w:val="20"/>
                <w:szCs w:val="20"/>
              </w:rPr>
              <w:t xml:space="preserve">всех или только </w:t>
            </w:r>
            <w:r>
              <w:rPr>
                <w:rFonts w:ascii="Times New Roman" w:eastAsia="Times New Roman" w:hAnsi="Times New Roman" w:cs="Times New Roman"/>
                <w:sz w:val="20"/>
                <w:szCs w:val="20"/>
              </w:rPr>
              <w:t xml:space="preserve">для </w:t>
            </w:r>
            <w:r w:rsidR="00B34848" w:rsidRPr="007243B5">
              <w:rPr>
                <w:rFonts w:ascii="Times New Roman" w:eastAsia="Times New Roman" w:hAnsi="Times New Roman" w:cs="Times New Roman"/>
                <w:sz w:val="20"/>
                <w:szCs w:val="20"/>
              </w:rPr>
              <w:t>сложных пациентов</w:t>
            </w:r>
            <w:r w:rsidR="00B34848">
              <w:rPr>
                <w:rFonts w:ascii="Times New Roman" w:eastAsia="Times New Roman" w:hAnsi="Times New Roman" w:cs="Times New Roman"/>
                <w:sz w:val="20"/>
                <w:szCs w:val="20"/>
              </w:rPr>
              <w:t>.</w:t>
            </w:r>
            <w:r w:rsidR="00B34848"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Учитывается, что в</w:t>
            </w:r>
            <w:r w:rsidR="00B34848" w:rsidRPr="007243B5">
              <w:rPr>
                <w:rFonts w:ascii="Times New Roman" w:eastAsia="Times New Roman" w:hAnsi="Times New Roman" w:cs="Times New Roman"/>
                <w:sz w:val="20"/>
                <w:szCs w:val="20"/>
              </w:rPr>
              <w:t xml:space="preserve"> НКО своя </w:t>
            </w:r>
            <w:r w:rsidR="006D17BC" w:rsidRPr="007243B5">
              <w:rPr>
                <w:rFonts w:ascii="Times New Roman" w:eastAsia="Times New Roman" w:hAnsi="Times New Roman" w:cs="Times New Roman"/>
                <w:sz w:val="20"/>
                <w:szCs w:val="20"/>
              </w:rPr>
              <w:t xml:space="preserve">ИТ </w:t>
            </w:r>
            <w:r w:rsidR="00B34848" w:rsidRPr="007243B5">
              <w:rPr>
                <w:rFonts w:ascii="Times New Roman" w:eastAsia="Times New Roman" w:hAnsi="Times New Roman" w:cs="Times New Roman"/>
                <w:sz w:val="20"/>
                <w:szCs w:val="20"/>
              </w:rPr>
              <w:t>система</w:t>
            </w:r>
            <w:r>
              <w:rPr>
                <w:rFonts w:ascii="Times New Roman" w:eastAsia="Times New Roman" w:hAnsi="Times New Roman" w:cs="Times New Roman"/>
                <w:sz w:val="20"/>
                <w:szCs w:val="20"/>
              </w:rPr>
              <w:t xml:space="preserve"> и </w:t>
            </w:r>
            <w:r w:rsidR="00B34848" w:rsidRPr="007243B5">
              <w:rPr>
                <w:rFonts w:ascii="Times New Roman" w:eastAsia="Times New Roman" w:hAnsi="Times New Roman" w:cs="Times New Roman"/>
                <w:sz w:val="20"/>
                <w:szCs w:val="20"/>
              </w:rPr>
              <w:t>приложени</w:t>
            </w:r>
            <w:r>
              <w:rPr>
                <w:rFonts w:ascii="Times New Roman" w:eastAsia="Times New Roman" w:hAnsi="Times New Roman" w:cs="Times New Roman"/>
                <w:sz w:val="20"/>
                <w:szCs w:val="20"/>
              </w:rPr>
              <w:t>я</w:t>
            </w:r>
            <w:r w:rsidR="00B34848" w:rsidRPr="007243B5">
              <w:rPr>
                <w:rFonts w:ascii="Times New Roman" w:eastAsia="Times New Roman" w:hAnsi="Times New Roman" w:cs="Times New Roman"/>
                <w:sz w:val="20"/>
                <w:szCs w:val="20"/>
              </w:rPr>
              <w:t>, они не зависят от торгов, могут привлекать иные фонды и использовать для доставки лекарств приверженных БК- пациентов.</w:t>
            </w:r>
            <w:r w:rsidR="00B9051D">
              <w:rPr>
                <w:rFonts w:ascii="Times New Roman" w:eastAsia="Times New Roman" w:hAnsi="Times New Roman" w:cs="Times New Roman"/>
                <w:sz w:val="20"/>
                <w:szCs w:val="20"/>
              </w:rPr>
              <w:t xml:space="preserve"> </w:t>
            </w:r>
            <w:r w:rsidR="003512C4">
              <w:rPr>
                <w:rFonts w:ascii="Times New Roman" w:eastAsia="Times New Roman" w:hAnsi="Times New Roman" w:cs="Times New Roman"/>
                <w:sz w:val="20"/>
                <w:szCs w:val="20"/>
              </w:rPr>
              <w:t xml:space="preserve">Автомобили, оборудование и </w:t>
            </w:r>
            <w:r w:rsidR="006D17BC">
              <w:rPr>
                <w:rFonts w:ascii="Times New Roman" w:eastAsia="Times New Roman" w:hAnsi="Times New Roman" w:cs="Times New Roman"/>
                <w:sz w:val="20"/>
                <w:szCs w:val="20"/>
              </w:rPr>
              <w:t>системы на балансе НКО, как в проектах ВИЧ/СПИД и РКК</w:t>
            </w:r>
            <w:r w:rsidR="00F45AC9">
              <w:rPr>
                <w:rFonts w:ascii="Times New Roman" w:eastAsia="Times New Roman" w:hAnsi="Times New Roman" w:cs="Times New Roman"/>
                <w:sz w:val="20"/>
                <w:szCs w:val="20"/>
              </w:rPr>
              <w:t xml:space="preserve">. </w:t>
            </w:r>
          </w:p>
          <w:p w:rsidR="00B9051D" w:rsidRPr="007243B5" w:rsidRDefault="00B9051D" w:rsidP="00B9051D">
            <w:pPr>
              <w:spacing w:before="120" w:after="120" w:line="192" w:lineRule="auto"/>
              <w:rPr>
                <w:rStyle w:val="a5"/>
                <w:rFonts w:ascii="Times New Roman" w:eastAsia="Times New Roman" w:hAnsi="Times New Roman" w:cs="Times New Roman"/>
                <w:color w:val="auto"/>
                <w:sz w:val="20"/>
                <w:szCs w:val="20"/>
              </w:rPr>
            </w:pPr>
            <w:r>
              <w:rPr>
                <w:rFonts w:ascii="Times New Roman" w:eastAsia="Times New Roman" w:hAnsi="Times New Roman" w:cs="Times New Roman"/>
                <w:sz w:val="20"/>
                <w:szCs w:val="20"/>
              </w:rPr>
              <w:t>Р</w:t>
            </w:r>
            <w:r w:rsidR="00F45AC9">
              <w:rPr>
                <w:rFonts w:ascii="Times New Roman" w:eastAsia="Times New Roman" w:hAnsi="Times New Roman" w:cs="Times New Roman"/>
                <w:sz w:val="20"/>
                <w:szCs w:val="20"/>
              </w:rPr>
              <w:t>оссийский</w:t>
            </w:r>
            <w:r>
              <w:rPr>
                <w:rFonts w:ascii="Times New Roman" w:eastAsia="Times New Roman" w:hAnsi="Times New Roman" w:cs="Times New Roman"/>
                <w:sz w:val="20"/>
                <w:szCs w:val="20"/>
              </w:rPr>
              <w:t xml:space="preserve"> Красный Крест оказывал часть такой поддержки</w:t>
            </w:r>
            <w:r w:rsidR="007C074C">
              <w:rPr>
                <w:rFonts w:ascii="Times New Roman" w:eastAsia="Times New Roman" w:hAnsi="Times New Roman" w:cs="Times New Roman"/>
                <w:sz w:val="20"/>
                <w:szCs w:val="20"/>
              </w:rPr>
              <w:t xml:space="preserve"> при ТБ</w:t>
            </w:r>
            <w:r w:rsidR="00F45AC9">
              <w:rPr>
                <w:rFonts w:ascii="Times New Roman" w:eastAsia="Times New Roman" w:hAnsi="Times New Roman" w:cs="Times New Roman"/>
                <w:sz w:val="20"/>
                <w:szCs w:val="20"/>
              </w:rPr>
              <w:t xml:space="preserve"> ранее</w:t>
            </w:r>
            <w:r>
              <w:rPr>
                <w:rFonts w:ascii="Times New Roman" w:eastAsia="Times New Roman" w:hAnsi="Times New Roman" w:cs="Times New Roman"/>
                <w:sz w:val="20"/>
                <w:szCs w:val="20"/>
              </w:rPr>
              <w:t>,</w:t>
            </w:r>
            <w:r w:rsidR="00F45AC9">
              <w:rPr>
                <w:rFonts w:ascii="Times New Roman" w:eastAsia="Times New Roman" w:hAnsi="Times New Roman" w:cs="Times New Roman"/>
                <w:sz w:val="20"/>
                <w:szCs w:val="20"/>
              </w:rPr>
              <w:t xml:space="preserve"> она легитимна</w:t>
            </w:r>
            <w:r>
              <w:rPr>
                <w:rFonts w:ascii="Times New Roman" w:eastAsia="Times New Roman" w:hAnsi="Times New Roman" w:cs="Times New Roman"/>
                <w:sz w:val="20"/>
                <w:szCs w:val="20"/>
              </w:rPr>
              <w:t xml:space="preserve">. </w:t>
            </w:r>
          </w:p>
          <w:p w:rsidR="00B9051D" w:rsidRDefault="00EC5936" w:rsidP="00B34848">
            <w:pPr>
              <w:spacing w:before="120" w:after="120" w:line="192" w:lineRule="auto"/>
              <w:rPr>
                <w:rFonts w:ascii="Times New Roman" w:eastAsia="Times New Roman" w:hAnsi="Times New Roman" w:cs="Times New Roman"/>
                <w:sz w:val="20"/>
                <w:szCs w:val="20"/>
                <w:u w:val="single"/>
              </w:rPr>
            </w:pPr>
            <w:hyperlink r:id="rId34" w:history="1">
              <w:r w:rsidR="00B9051D" w:rsidRPr="00D9341A">
                <w:rPr>
                  <w:rStyle w:val="a5"/>
                  <w:rFonts w:ascii="Times New Roman" w:eastAsia="Times New Roman" w:hAnsi="Times New Roman" w:cs="Times New Roman"/>
                  <w:sz w:val="20"/>
                  <w:szCs w:val="20"/>
                </w:rPr>
                <w:t>https://www.redcross.ru/chto-my-delaem/socialnoe-obsluzhivanie-i-medicina/profilaktika-tuberkuleza</w:t>
              </w:r>
            </w:hyperlink>
            <w:r w:rsidR="00B9051D">
              <w:rPr>
                <w:rFonts w:ascii="Times New Roman" w:eastAsia="Times New Roman" w:hAnsi="Times New Roman" w:cs="Times New Roman"/>
                <w:sz w:val="20"/>
                <w:szCs w:val="20"/>
                <w:u w:val="single"/>
              </w:rPr>
              <w:t xml:space="preserve"> </w:t>
            </w:r>
          </w:p>
          <w:p w:rsidR="007C074C" w:rsidRDefault="007C074C" w:rsidP="007C074C">
            <w:pPr>
              <w:spacing w:before="120" w:after="120" w:line="192" w:lineRule="auto"/>
              <w:rPr>
                <w:rStyle w:val="a5"/>
                <w:rFonts w:ascii="Times New Roman" w:eastAsia="Times New Roman" w:hAnsi="Times New Roman" w:cs="Times New Roman"/>
                <w:color w:val="auto"/>
                <w:sz w:val="20"/>
                <w:szCs w:val="20"/>
              </w:rPr>
            </w:pPr>
            <w:r w:rsidRPr="007243B5">
              <w:rPr>
                <w:rFonts w:ascii="Times New Roman" w:eastAsia="Times New Roman" w:hAnsi="Times New Roman" w:cs="Times New Roman"/>
                <w:sz w:val="20"/>
                <w:szCs w:val="20"/>
              </w:rPr>
              <w:t xml:space="preserve">Примеры </w:t>
            </w:r>
            <w:hyperlink r:id="rId35" w:history="1">
              <w:r w:rsidRPr="007243B5">
                <w:rPr>
                  <w:rStyle w:val="a5"/>
                  <w:rFonts w:ascii="Times New Roman" w:eastAsia="Times New Roman" w:hAnsi="Times New Roman" w:cs="Times New Roman"/>
                  <w:color w:val="auto"/>
                  <w:sz w:val="20"/>
                  <w:szCs w:val="20"/>
                </w:rPr>
                <w:t>https://www.omadahealth.com/</w:t>
              </w:r>
            </w:hyperlink>
            <w:r w:rsidRPr="007243B5">
              <w:rPr>
                <w:rFonts w:ascii="Times New Roman" w:eastAsia="Times New Roman" w:hAnsi="Times New Roman" w:cs="Times New Roman"/>
                <w:sz w:val="20"/>
                <w:szCs w:val="20"/>
                <w:u w:val="single"/>
              </w:rPr>
              <w:t xml:space="preserve"> …</w:t>
            </w:r>
            <w:r w:rsidRPr="007243B5">
              <w:rPr>
                <w:rFonts w:ascii="Times New Roman" w:eastAsia="Times New Roman" w:hAnsi="Times New Roman" w:cs="Times New Roman"/>
                <w:sz w:val="20"/>
                <w:szCs w:val="20"/>
              </w:rPr>
              <w:t xml:space="preserve"> </w:t>
            </w:r>
            <w:hyperlink r:id="rId36" w:history="1">
              <w:r w:rsidRPr="007243B5">
                <w:rPr>
                  <w:rStyle w:val="a5"/>
                  <w:rFonts w:ascii="Times New Roman" w:eastAsia="Times New Roman" w:hAnsi="Times New Roman" w:cs="Times New Roman"/>
                  <w:color w:val="auto"/>
                  <w:sz w:val="20"/>
                  <w:szCs w:val="20"/>
                </w:rPr>
                <w:t>https://www.teladochealth.com</w:t>
              </w:r>
            </w:hyperlink>
          </w:p>
          <w:p w:rsidR="00403B4A" w:rsidRDefault="00EC5936" w:rsidP="00403B4A">
            <w:pPr>
              <w:spacing w:before="120" w:after="120" w:line="192" w:lineRule="auto"/>
              <w:rPr>
                <w:rFonts w:ascii="Times New Roman" w:eastAsia="Times New Roman" w:hAnsi="Times New Roman" w:cs="Times New Roman"/>
                <w:color w:val="000000" w:themeColor="text1"/>
                <w:sz w:val="20"/>
                <w:szCs w:val="20"/>
              </w:rPr>
            </w:pPr>
            <w:hyperlink r:id="rId37" w:history="1">
              <w:r w:rsidR="007C074C" w:rsidRPr="008B00E6">
                <w:rPr>
                  <w:rStyle w:val="a5"/>
                  <w:rFonts w:ascii="Times New Roman" w:eastAsia="Times New Roman" w:hAnsi="Times New Roman" w:cs="Times New Roman"/>
                  <w:sz w:val="20"/>
                  <w:szCs w:val="20"/>
                </w:rPr>
                <w:t>https://haf-spb.org/program/programma-mediko-soczialnogo-soprovozhdeniya-kejs-menedzhment/</w:t>
              </w:r>
            </w:hyperlink>
            <w:r w:rsidR="007C074C">
              <w:rPr>
                <w:rFonts w:ascii="Times New Roman" w:eastAsia="Times New Roman" w:hAnsi="Times New Roman" w:cs="Times New Roman"/>
                <w:color w:val="000000" w:themeColor="text1"/>
                <w:sz w:val="20"/>
                <w:szCs w:val="20"/>
              </w:rPr>
              <w:t xml:space="preserve"> </w:t>
            </w:r>
            <w:r w:rsidR="00403B4A">
              <w:rPr>
                <w:rFonts w:ascii="Times New Roman" w:eastAsia="Times New Roman" w:hAnsi="Times New Roman" w:cs="Times New Roman"/>
                <w:color w:val="000000" w:themeColor="text1"/>
                <w:sz w:val="20"/>
                <w:szCs w:val="20"/>
              </w:rPr>
              <w:t xml:space="preserve">, </w:t>
            </w:r>
            <w:hyperlink r:id="rId38" w:history="1">
              <w:r w:rsidR="007C074C" w:rsidRPr="008B00E6">
                <w:rPr>
                  <w:rStyle w:val="a5"/>
                  <w:rFonts w:ascii="Times New Roman" w:eastAsia="Times New Roman" w:hAnsi="Times New Roman" w:cs="Times New Roman"/>
                  <w:sz w:val="20"/>
                  <w:szCs w:val="20"/>
                </w:rPr>
                <w:t>https://human.org.ru/</w:t>
              </w:r>
            </w:hyperlink>
            <w:r w:rsidR="007C074C">
              <w:rPr>
                <w:rFonts w:ascii="Times New Roman" w:eastAsia="Times New Roman" w:hAnsi="Times New Roman" w:cs="Times New Roman"/>
                <w:color w:val="000000" w:themeColor="text1"/>
                <w:sz w:val="20"/>
                <w:szCs w:val="20"/>
              </w:rPr>
              <w:t xml:space="preserve">        </w:t>
            </w:r>
          </w:p>
          <w:p w:rsidR="007C074C" w:rsidRPr="007C074C" w:rsidRDefault="007C074C" w:rsidP="00403B4A">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Ночлежка </w:t>
            </w:r>
            <w:hyperlink r:id="rId39" w:history="1">
              <w:r w:rsidRPr="008B00E6">
                <w:rPr>
                  <w:rStyle w:val="a5"/>
                  <w:rFonts w:ascii="Times New Roman" w:eastAsia="Times New Roman" w:hAnsi="Times New Roman" w:cs="Times New Roman"/>
                  <w:sz w:val="20"/>
                  <w:szCs w:val="20"/>
                </w:rPr>
                <w:t>https://homeless.r</w:t>
              </w:r>
              <w:r w:rsidRPr="008B00E6">
                <w:rPr>
                  <w:rStyle w:val="a5"/>
                  <w:rFonts w:ascii="Times New Roman" w:eastAsia="Times New Roman" w:hAnsi="Times New Roman" w:cs="Times New Roman"/>
                  <w:sz w:val="20"/>
                  <w:szCs w:val="20"/>
                  <w:lang w:val="en-US"/>
                </w:rPr>
                <w:t>u</w:t>
              </w:r>
            </w:hyperlink>
            <w:r>
              <w:rPr>
                <w:rStyle w:val="a5"/>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    </w:t>
            </w:r>
          </w:p>
        </w:tc>
        <w:tc>
          <w:tcPr>
            <w:tcW w:w="5103" w:type="dxa"/>
          </w:tcPr>
          <w:p w:rsidR="00B34848" w:rsidRPr="00833765" w:rsidRDefault="00B34848" w:rsidP="00B34848">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В международных</w:t>
            </w:r>
            <w:r w:rsidRPr="00833765">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программах</w:t>
            </w:r>
            <w:r w:rsidRPr="00833765">
              <w:rPr>
                <w:rFonts w:ascii="Times New Roman" w:eastAsia="Times New Roman" w:hAnsi="Times New Roman" w:cs="Times New Roman"/>
                <w:color w:val="000000" w:themeColor="text1"/>
                <w:sz w:val="20"/>
                <w:szCs w:val="20"/>
              </w:rPr>
              <w:t xml:space="preserve"> по вед</w:t>
            </w:r>
            <w:r>
              <w:rPr>
                <w:rFonts w:ascii="Times New Roman" w:eastAsia="Times New Roman" w:hAnsi="Times New Roman" w:cs="Times New Roman"/>
                <w:color w:val="000000" w:themeColor="text1"/>
                <w:sz w:val="20"/>
                <w:szCs w:val="20"/>
              </w:rPr>
              <w:t xml:space="preserve">ению диабета после включения </w:t>
            </w:r>
            <w:r w:rsidRPr="00833765">
              <w:rPr>
                <w:rFonts w:ascii="Times New Roman" w:eastAsia="Times New Roman" w:hAnsi="Times New Roman" w:cs="Times New Roman"/>
                <w:color w:val="000000" w:themeColor="text1"/>
                <w:sz w:val="20"/>
                <w:szCs w:val="20"/>
              </w:rPr>
              <w:t xml:space="preserve">пациент получает на дом набор, состоящий из системы непрерывного мониторинга сахара крови, </w:t>
            </w:r>
            <w:r>
              <w:rPr>
                <w:rFonts w:ascii="Times New Roman" w:eastAsia="Times New Roman" w:hAnsi="Times New Roman" w:cs="Times New Roman"/>
                <w:color w:val="000000" w:themeColor="text1"/>
                <w:sz w:val="20"/>
                <w:szCs w:val="20"/>
              </w:rPr>
              <w:t xml:space="preserve">форм </w:t>
            </w:r>
            <w:r w:rsidRPr="00833765">
              <w:rPr>
                <w:rFonts w:ascii="Times New Roman" w:eastAsia="Times New Roman" w:hAnsi="Times New Roman" w:cs="Times New Roman"/>
                <w:color w:val="000000" w:themeColor="text1"/>
                <w:sz w:val="20"/>
                <w:szCs w:val="20"/>
              </w:rPr>
              <w:t xml:space="preserve">и </w:t>
            </w:r>
            <w:r>
              <w:rPr>
                <w:rFonts w:ascii="Times New Roman" w:eastAsia="Times New Roman" w:hAnsi="Times New Roman" w:cs="Times New Roman"/>
                <w:color w:val="000000" w:themeColor="text1"/>
                <w:sz w:val="20"/>
                <w:szCs w:val="20"/>
              </w:rPr>
              <w:t>доступа к приложению</w:t>
            </w:r>
            <w:r w:rsidRPr="00833765">
              <w:rPr>
                <w:rFonts w:ascii="Times New Roman" w:eastAsia="Times New Roman" w:hAnsi="Times New Roman" w:cs="Times New Roman"/>
                <w:color w:val="000000" w:themeColor="text1"/>
                <w:sz w:val="20"/>
                <w:szCs w:val="20"/>
              </w:rPr>
              <w:t xml:space="preserve">, в котором есть </w:t>
            </w:r>
            <w:r>
              <w:rPr>
                <w:rFonts w:ascii="Times New Roman" w:eastAsia="Times New Roman" w:hAnsi="Times New Roman" w:cs="Times New Roman"/>
                <w:color w:val="000000" w:themeColor="text1"/>
                <w:sz w:val="20"/>
                <w:szCs w:val="20"/>
              </w:rPr>
              <w:t xml:space="preserve">информация, поддержка коучами, </w:t>
            </w:r>
            <w:r w:rsidRPr="00833765">
              <w:rPr>
                <w:rFonts w:ascii="Times New Roman" w:eastAsia="Times New Roman" w:hAnsi="Times New Roman" w:cs="Times New Roman"/>
                <w:color w:val="000000" w:themeColor="text1"/>
                <w:sz w:val="20"/>
                <w:szCs w:val="20"/>
              </w:rPr>
              <w:t xml:space="preserve">мониторинг </w:t>
            </w:r>
            <w:r>
              <w:rPr>
                <w:rFonts w:ascii="Times New Roman" w:eastAsia="Times New Roman" w:hAnsi="Times New Roman" w:cs="Times New Roman"/>
                <w:color w:val="000000" w:themeColor="text1"/>
                <w:sz w:val="20"/>
                <w:szCs w:val="20"/>
              </w:rPr>
              <w:t>Н</w:t>
            </w:r>
            <w:r w:rsidR="00FC4864">
              <w:rPr>
                <w:rFonts w:ascii="Times New Roman" w:eastAsia="Times New Roman" w:hAnsi="Times New Roman" w:cs="Times New Roman"/>
                <w:color w:val="000000" w:themeColor="text1"/>
                <w:sz w:val="20"/>
                <w:szCs w:val="20"/>
              </w:rPr>
              <w:t>Р</w:t>
            </w:r>
            <w:r>
              <w:rPr>
                <w:rFonts w:ascii="Times New Roman" w:eastAsia="Times New Roman" w:hAnsi="Times New Roman" w:cs="Times New Roman"/>
                <w:color w:val="000000" w:themeColor="text1"/>
                <w:sz w:val="20"/>
                <w:szCs w:val="20"/>
              </w:rPr>
              <w:t xml:space="preserve"> и сахара, а также связь с врача</w:t>
            </w:r>
            <w:r w:rsidRPr="00833765">
              <w:rPr>
                <w:rFonts w:ascii="Times New Roman" w:eastAsia="Times New Roman" w:hAnsi="Times New Roman" w:cs="Times New Roman"/>
                <w:color w:val="000000" w:themeColor="text1"/>
                <w:sz w:val="20"/>
                <w:szCs w:val="20"/>
              </w:rPr>
              <w:t>м</w:t>
            </w:r>
            <w:r>
              <w:rPr>
                <w:rFonts w:ascii="Times New Roman" w:eastAsia="Times New Roman" w:hAnsi="Times New Roman" w:cs="Times New Roman"/>
                <w:color w:val="000000" w:themeColor="text1"/>
                <w:sz w:val="20"/>
                <w:szCs w:val="20"/>
              </w:rPr>
              <w:t>и</w:t>
            </w:r>
            <w:r w:rsidR="00CD31C3">
              <w:rPr>
                <w:rFonts w:ascii="Times New Roman" w:eastAsia="Times New Roman" w:hAnsi="Times New Roman" w:cs="Times New Roman"/>
                <w:color w:val="000000" w:themeColor="text1"/>
                <w:sz w:val="20"/>
                <w:szCs w:val="20"/>
              </w:rPr>
              <w:t xml:space="preserve">: </w:t>
            </w:r>
            <w:hyperlink r:id="rId40">
              <w:r w:rsidRPr="00833765">
                <w:rPr>
                  <w:rFonts w:ascii="Times New Roman" w:eastAsia="Times New Roman" w:hAnsi="Times New Roman" w:cs="Times New Roman"/>
                  <w:color w:val="000000" w:themeColor="text1"/>
                  <w:sz w:val="20"/>
                  <w:szCs w:val="20"/>
                  <w:u w:val="single"/>
                </w:rPr>
                <w:t>https://www.mysugr.com/en/diabetes-bundle/</w:t>
              </w:r>
            </w:hyperlink>
            <w:r w:rsidRPr="00833765">
              <w:rPr>
                <w:rFonts w:ascii="Times New Roman" w:eastAsia="Times New Roman" w:hAnsi="Times New Roman" w:cs="Times New Roman"/>
                <w:color w:val="000000" w:themeColor="text1"/>
                <w:sz w:val="20"/>
                <w:szCs w:val="20"/>
                <w:u w:val="single"/>
              </w:rPr>
              <w:t xml:space="preserve">, </w:t>
            </w:r>
            <w:hyperlink r:id="rId41">
              <w:r w:rsidRPr="00833765">
                <w:rPr>
                  <w:rFonts w:ascii="Times New Roman" w:eastAsia="Times New Roman" w:hAnsi="Times New Roman" w:cs="Times New Roman"/>
                  <w:color w:val="000000" w:themeColor="text1"/>
                  <w:sz w:val="20"/>
                  <w:szCs w:val="20"/>
                  <w:u w:val="single"/>
                </w:rPr>
                <w:t>https://onedrop.today/collections/bundle-3</w:t>
              </w:r>
            </w:hyperlink>
          </w:p>
          <w:p w:rsidR="00153FB5" w:rsidRDefault="006C62D4" w:rsidP="00A33445">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 пациентов, которые им подвержены, б</w:t>
            </w:r>
            <w:r w:rsidR="00153FB5" w:rsidRPr="00AC3D5F">
              <w:rPr>
                <w:rFonts w:ascii="Times New Roman" w:eastAsia="Times New Roman" w:hAnsi="Times New Roman" w:cs="Times New Roman"/>
                <w:sz w:val="20"/>
                <w:szCs w:val="20"/>
              </w:rPr>
              <w:t>ольшинство Н</w:t>
            </w:r>
            <w:r w:rsidR="00FC4864">
              <w:rPr>
                <w:rFonts w:ascii="Times New Roman" w:eastAsia="Times New Roman" w:hAnsi="Times New Roman" w:cs="Times New Roman"/>
                <w:sz w:val="20"/>
                <w:szCs w:val="20"/>
              </w:rPr>
              <w:t>Р</w:t>
            </w:r>
            <w:r>
              <w:rPr>
                <w:rFonts w:ascii="Times New Roman" w:eastAsia="Times New Roman" w:hAnsi="Times New Roman" w:cs="Times New Roman"/>
                <w:sz w:val="20"/>
                <w:szCs w:val="20"/>
              </w:rPr>
              <w:t xml:space="preserve"> проявляются во 2 – 6 месяцах лечения.</w:t>
            </w:r>
            <w:r w:rsidR="00153FB5">
              <w:rPr>
                <w:rFonts w:ascii="Times New Roman" w:eastAsia="Times New Roman" w:hAnsi="Times New Roman" w:cs="Times New Roman"/>
                <w:sz w:val="20"/>
                <w:szCs w:val="20"/>
              </w:rPr>
              <w:t xml:space="preserve"> Известен «пакет» Н</w:t>
            </w:r>
            <w:r w:rsidR="00FC4864">
              <w:rPr>
                <w:rFonts w:ascii="Times New Roman" w:eastAsia="Times New Roman" w:hAnsi="Times New Roman" w:cs="Times New Roman"/>
                <w:sz w:val="20"/>
                <w:szCs w:val="20"/>
              </w:rPr>
              <w:t>Р</w:t>
            </w:r>
            <w:r w:rsidR="00153FB5">
              <w:rPr>
                <w:rFonts w:ascii="Times New Roman" w:eastAsia="Times New Roman" w:hAnsi="Times New Roman" w:cs="Times New Roman"/>
                <w:sz w:val="20"/>
                <w:szCs w:val="20"/>
              </w:rPr>
              <w:t>, которые проявляются чаще, дольше и являются причиной утомления от лечения: ЖКТ, артрозы</w:t>
            </w:r>
            <w:r w:rsidR="00CD31C3">
              <w:rPr>
                <w:rFonts w:ascii="Times New Roman" w:eastAsia="Times New Roman" w:hAnsi="Times New Roman" w:cs="Times New Roman"/>
                <w:sz w:val="20"/>
                <w:szCs w:val="20"/>
              </w:rPr>
              <w:t>,</w:t>
            </w:r>
            <w:r w:rsidR="00153FB5">
              <w:rPr>
                <w:rFonts w:ascii="Times New Roman" w:eastAsia="Times New Roman" w:hAnsi="Times New Roman" w:cs="Times New Roman"/>
                <w:sz w:val="20"/>
                <w:szCs w:val="20"/>
              </w:rPr>
              <w:t xml:space="preserve"> и </w:t>
            </w:r>
            <w:r w:rsidR="00F62C30">
              <w:rPr>
                <w:rFonts w:ascii="Times New Roman" w:eastAsia="Times New Roman" w:hAnsi="Times New Roman" w:cs="Times New Roman"/>
                <w:sz w:val="20"/>
                <w:szCs w:val="20"/>
              </w:rPr>
              <w:t>лихорадка</w:t>
            </w:r>
            <w:r w:rsidR="00153FB5">
              <w:rPr>
                <w:rFonts w:ascii="Times New Roman" w:eastAsia="Times New Roman" w:hAnsi="Times New Roman" w:cs="Times New Roman"/>
                <w:sz w:val="20"/>
                <w:szCs w:val="20"/>
              </w:rPr>
              <w:t xml:space="preserve">/бессонница. </w:t>
            </w:r>
            <w:r w:rsidR="00CD31C3">
              <w:rPr>
                <w:rFonts w:ascii="Times New Roman" w:eastAsia="Times New Roman" w:hAnsi="Times New Roman" w:cs="Times New Roman"/>
                <w:sz w:val="20"/>
                <w:szCs w:val="20"/>
              </w:rPr>
              <w:t xml:space="preserve">Может потребоваться приблизительно </w:t>
            </w:r>
            <w:r w:rsidR="0019250D">
              <w:rPr>
                <w:rFonts w:ascii="Times New Roman" w:eastAsia="Times New Roman" w:hAnsi="Times New Roman" w:cs="Times New Roman"/>
                <w:sz w:val="20"/>
                <w:szCs w:val="20"/>
              </w:rPr>
              <w:t xml:space="preserve">1000-1500р в месяц для </w:t>
            </w:r>
            <w:r w:rsidR="00CD31C3">
              <w:rPr>
                <w:rFonts w:ascii="Times New Roman" w:eastAsia="Times New Roman" w:hAnsi="Times New Roman" w:cs="Times New Roman"/>
                <w:sz w:val="20"/>
                <w:szCs w:val="20"/>
              </w:rPr>
              <w:t xml:space="preserve">купирования НР у </w:t>
            </w:r>
            <w:r w:rsidR="0019250D">
              <w:rPr>
                <w:rFonts w:ascii="Times New Roman" w:eastAsia="Times New Roman" w:hAnsi="Times New Roman" w:cs="Times New Roman"/>
                <w:sz w:val="20"/>
                <w:szCs w:val="20"/>
              </w:rPr>
              <w:t>60 лиц с МЛУ-ТБ в месяц (</w:t>
            </w:r>
            <w:r w:rsidR="00CD31C3">
              <w:rPr>
                <w:rFonts w:ascii="Times New Roman" w:eastAsia="Times New Roman" w:hAnsi="Times New Roman" w:cs="Times New Roman"/>
                <w:sz w:val="20"/>
                <w:szCs w:val="20"/>
              </w:rPr>
              <w:t xml:space="preserve">всего около </w:t>
            </w:r>
            <w:r w:rsidR="0019250D">
              <w:rPr>
                <w:rFonts w:ascii="Times New Roman" w:eastAsia="Times New Roman" w:hAnsi="Times New Roman" w:cs="Times New Roman"/>
                <w:sz w:val="20"/>
                <w:szCs w:val="20"/>
              </w:rPr>
              <w:t>60-90 тыс</w:t>
            </w:r>
            <w:r w:rsidR="00CD31C3">
              <w:rPr>
                <w:rFonts w:ascii="Times New Roman" w:eastAsia="Times New Roman" w:hAnsi="Times New Roman" w:cs="Times New Roman"/>
                <w:sz w:val="20"/>
                <w:szCs w:val="20"/>
              </w:rPr>
              <w:t>.</w:t>
            </w:r>
            <w:r w:rsidR="0019250D">
              <w:rPr>
                <w:rFonts w:ascii="Times New Roman" w:eastAsia="Times New Roman" w:hAnsi="Times New Roman" w:cs="Times New Roman"/>
                <w:sz w:val="20"/>
                <w:szCs w:val="20"/>
              </w:rPr>
              <w:t xml:space="preserve"> рублей).</w:t>
            </w:r>
          </w:p>
          <w:p w:rsidR="00A33445" w:rsidRDefault="00A33445" w:rsidP="00A33445">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идеале купировать </w:t>
            </w:r>
            <w:r w:rsidR="00153FB5">
              <w:rPr>
                <w:rFonts w:ascii="Times New Roman" w:eastAsia="Times New Roman" w:hAnsi="Times New Roman" w:cs="Times New Roman"/>
                <w:sz w:val="20"/>
                <w:szCs w:val="20"/>
              </w:rPr>
              <w:t>Н</w:t>
            </w:r>
            <w:r w:rsidR="00FC4864">
              <w:rPr>
                <w:rFonts w:ascii="Times New Roman" w:eastAsia="Times New Roman" w:hAnsi="Times New Roman" w:cs="Times New Roman"/>
                <w:sz w:val="20"/>
                <w:szCs w:val="20"/>
              </w:rPr>
              <w:t>Р</w:t>
            </w:r>
            <w:r w:rsidR="00153FB5">
              <w:rPr>
                <w:rFonts w:ascii="Times New Roman" w:eastAsia="Times New Roman" w:hAnsi="Times New Roman" w:cs="Times New Roman"/>
                <w:sz w:val="20"/>
                <w:szCs w:val="20"/>
              </w:rPr>
              <w:t xml:space="preserve"> за счет бюджета службы, расширяя лечение</w:t>
            </w:r>
            <w:r>
              <w:rPr>
                <w:rFonts w:ascii="Times New Roman" w:eastAsia="Times New Roman" w:hAnsi="Times New Roman" w:cs="Times New Roman"/>
                <w:sz w:val="20"/>
                <w:szCs w:val="20"/>
              </w:rPr>
              <w:t xml:space="preserve"> на дому. </w:t>
            </w:r>
          </w:p>
          <w:p w:rsidR="0019250D" w:rsidRDefault="0019250D" w:rsidP="00A33445">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Возможно</w:t>
            </w:r>
            <w:r w:rsidR="00F62C3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F62C30">
              <w:rPr>
                <w:rFonts w:ascii="Times New Roman" w:eastAsia="Times New Roman" w:hAnsi="Times New Roman" w:cs="Times New Roman"/>
                <w:sz w:val="20"/>
                <w:szCs w:val="20"/>
              </w:rPr>
              <w:t>определенную</w:t>
            </w:r>
            <w:r>
              <w:rPr>
                <w:rFonts w:ascii="Times New Roman" w:eastAsia="Times New Roman" w:hAnsi="Times New Roman" w:cs="Times New Roman"/>
                <w:sz w:val="20"/>
                <w:szCs w:val="20"/>
              </w:rPr>
              <w:t xml:space="preserve"> сумму получать от социальной службы, заменив ежемесячные продуктовые наборы на карты с возможностью покупать то, что нужно </w:t>
            </w:r>
            <w:r w:rsidR="00896E49">
              <w:rPr>
                <w:rFonts w:ascii="Times New Roman" w:eastAsia="Times New Roman" w:hAnsi="Times New Roman" w:cs="Times New Roman"/>
                <w:sz w:val="20"/>
                <w:szCs w:val="20"/>
              </w:rPr>
              <w:t xml:space="preserve">конкретному </w:t>
            </w:r>
            <w:r>
              <w:rPr>
                <w:rFonts w:ascii="Times New Roman" w:eastAsia="Times New Roman" w:hAnsi="Times New Roman" w:cs="Times New Roman"/>
                <w:sz w:val="20"/>
                <w:szCs w:val="20"/>
              </w:rPr>
              <w:t xml:space="preserve">пациенту. </w:t>
            </w:r>
          </w:p>
          <w:p w:rsidR="00A33445" w:rsidRDefault="00896E49" w:rsidP="00A33445">
            <w:pPr>
              <w:spacing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Целесообразно о</w:t>
            </w:r>
            <w:r w:rsidR="00F62C30">
              <w:rPr>
                <w:rFonts w:ascii="Times New Roman" w:eastAsia="Times New Roman" w:hAnsi="Times New Roman" w:cs="Times New Roman"/>
                <w:sz w:val="20"/>
                <w:szCs w:val="20"/>
              </w:rPr>
              <w:t>рганизовать</w:t>
            </w:r>
            <w:r>
              <w:rPr>
                <w:rFonts w:ascii="Times New Roman" w:eastAsia="Times New Roman" w:hAnsi="Times New Roman" w:cs="Times New Roman"/>
                <w:sz w:val="20"/>
                <w:szCs w:val="20"/>
              </w:rPr>
              <w:t>/задействовать</w:t>
            </w:r>
            <w:r w:rsidR="00F62C30">
              <w:rPr>
                <w:rFonts w:ascii="Times New Roman" w:eastAsia="Times New Roman" w:hAnsi="Times New Roman" w:cs="Times New Roman"/>
                <w:sz w:val="20"/>
                <w:szCs w:val="20"/>
              </w:rPr>
              <w:t xml:space="preserve"> а</w:t>
            </w:r>
            <w:r w:rsidR="00A33445">
              <w:rPr>
                <w:rFonts w:ascii="Times New Roman" w:eastAsia="Times New Roman" w:hAnsi="Times New Roman" w:cs="Times New Roman"/>
                <w:sz w:val="20"/>
                <w:szCs w:val="20"/>
              </w:rPr>
              <w:t>птек</w:t>
            </w:r>
            <w:r w:rsidR="00F62C30">
              <w:rPr>
                <w:rFonts w:ascii="Times New Roman" w:eastAsia="Times New Roman" w:hAnsi="Times New Roman" w:cs="Times New Roman"/>
                <w:sz w:val="20"/>
                <w:szCs w:val="20"/>
              </w:rPr>
              <w:t>у</w:t>
            </w:r>
            <w:r w:rsidR="00A33445">
              <w:rPr>
                <w:rFonts w:ascii="Times New Roman" w:eastAsia="Times New Roman" w:hAnsi="Times New Roman" w:cs="Times New Roman"/>
                <w:sz w:val="20"/>
                <w:szCs w:val="20"/>
              </w:rPr>
              <w:t xml:space="preserve"> внутри ТБ-ВИЧ службы, </w:t>
            </w:r>
            <w:r w:rsidR="00F62C30">
              <w:rPr>
                <w:rFonts w:ascii="Times New Roman" w:eastAsia="Times New Roman" w:hAnsi="Times New Roman" w:cs="Times New Roman"/>
                <w:sz w:val="20"/>
                <w:szCs w:val="20"/>
              </w:rPr>
              <w:t>получая</w:t>
            </w:r>
            <w:r w:rsidR="00A334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препараты </w:t>
            </w:r>
            <w:r w:rsidR="00A33445">
              <w:rPr>
                <w:rFonts w:ascii="Times New Roman" w:eastAsia="Times New Roman" w:hAnsi="Times New Roman" w:cs="Times New Roman"/>
                <w:sz w:val="20"/>
                <w:szCs w:val="20"/>
              </w:rPr>
              <w:t xml:space="preserve">для </w:t>
            </w:r>
            <w:r w:rsidR="00F62C30">
              <w:rPr>
                <w:rFonts w:ascii="Times New Roman" w:eastAsia="Times New Roman" w:hAnsi="Times New Roman" w:cs="Times New Roman"/>
                <w:sz w:val="20"/>
                <w:szCs w:val="20"/>
              </w:rPr>
              <w:t xml:space="preserve">купирования </w:t>
            </w:r>
            <w:r w:rsidR="00A33445">
              <w:rPr>
                <w:rFonts w:ascii="Times New Roman" w:eastAsia="Times New Roman" w:hAnsi="Times New Roman" w:cs="Times New Roman"/>
                <w:sz w:val="20"/>
                <w:szCs w:val="20"/>
              </w:rPr>
              <w:t>Н</w:t>
            </w:r>
            <w:r w:rsidR="00FC4864">
              <w:rPr>
                <w:rFonts w:ascii="Times New Roman" w:eastAsia="Times New Roman" w:hAnsi="Times New Roman" w:cs="Times New Roman"/>
                <w:sz w:val="20"/>
                <w:szCs w:val="20"/>
              </w:rPr>
              <w:t>Р</w:t>
            </w:r>
            <w:r w:rsidR="000C0535">
              <w:rPr>
                <w:rFonts w:ascii="Times New Roman" w:eastAsia="Times New Roman" w:hAnsi="Times New Roman" w:cs="Times New Roman"/>
                <w:sz w:val="20"/>
                <w:szCs w:val="20"/>
              </w:rPr>
              <w:t xml:space="preserve"> по закупочным ценам.</w:t>
            </w:r>
          </w:p>
          <w:p w:rsidR="00FF28D4" w:rsidRDefault="00896E49" w:rsidP="0013142B">
            <w:pPr>
              <w:spacing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Наладить с</w:t>
            </w:r>
            <w:r w:rsidR="00153FB5">
              <w:rPr>
                <w:rFonts w:ascii="Times New Roman" w:eastAsia="Times New Roman" w:hAnsi="Times New Roman" w:cs="Times New Roman"/>
                <w:sz w:val="20"/>
                <w:szCs w:val="20"/>
              </w:rPr>
              <w:t>отрудничество с крупными сетями</w:t>
            </w:r>
            <w:r w:rsidR="0013142B">
              <w:rPr>
                <w:rFonts w:ascii="Times New Roman" w:eastAsia="Times New Roman" w:hAnsi="Times New Roman" w:cs="Times New Roman"/>
                <w:sz w:val="20"/>
                <w:szCs w:val="20"/>
              </w:rPr>
              <w:t>/ Сбер</w:t>
            </w:r>
            <w:r w:rsidR="00F62C30">
              <w:rPr>
                <w:rFonts w:ascii="Times New Roman" w:eastAsia="Times New Roman" w:hAnsi="Times New Roman" w:cs="Times New Roman"/>
                <w:sz w:val="20"/>
                <w:szCs w:val="20"/>
              </w:rPr>
              <w:t xml:space="preserve"> </w:t>
            </w:r>
            <w:r w:rsidR="0013142B">
              <w:rPr>
                <w:rFonts w:ascii="Times New Roman" w:eastAsia="Times New Roman" w:hAnsi="Times New Roman" w:cs="Times New Roman"/>
                <w:sz w:val="20"/>
                <w:szCs w:val="20"/>
              </w:rPr>
              <w:t xml:space="preserve">аптекой, расширяя возможности для всех пациентов с ТБ и ВИЧ в регионе. </w:t>
            </w:r>
          </w:p>
          <w:p w:rsidR="003512C4" w:rsidRPr="00F10085" w:rsidRDefault="003512C4" w:rsidP="00F62C30">
            <w:pPr>
              <w:spacing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НКО может собирать любые ресурсы и </w:t>
            </w:r>
            <w:r w:rsidR="00F62C30">
              <w:rPr>
                <w:rFonts w:ascii="Times New Roman" w:eastAsia="Times New Roman" w:hAnsi="Times New Roman" w:cs="Times New Roman"/>
                <w:sz w:val="20"/>
                <w:szCs w:val="20"/>
              </w:rPr>
              <w:t xml:space="preserve">закупать </w:t>
            </w:r>
            <w:r>
              <w:rPr>
                <w:rFonts w:ascii="Times New Roman" w:eastAsia="Times New Roman" w:hAnsi="Times New Roman" w:cs="Times New Roman"/>
                <w:sz w:val="20"/>
                <w:szCs w:val="20"/>
              </w:rPr>
              <w:t xml:space="preserve">безрецептурные лекарства для предоставления пациентам. </w:t>
            </w:r>
          </w:p>
        </w:tc>
      </w:tr>
    </w:tbl>
    <w:p w:rsidR="00AC3D5F" w:rsidRDefault="00AC3D5F" w:rsidP="002B0A4B">
      <w:pPr>
        <w:spacing w:after="120" w:line="192" w:lineRule="auto"/>
        <w:rPr>
          <w:rFonts w:ascii="Times New Roman" w:eastAsia="Times New Roman" w:hAnsi="Times New Roman" w:cs="Times New Roman"/>
          <w:b/>
          <w:sz w:val="20"/>
          <w:szCs w:val="20"/>
        </w:rPr>
      </w:pPr>
    </w:p>
    <w:p w:rsidR="00C82120" w:rsidRDefault="00C82120" w:rsidP="00FF28D4">
      <w:pPr>
        <w:spacing w:before="120" w:after="120" w:line="192" w:lineRule="auto"/>
        <w:ind w:right="1274"/>
        <w:rPr>
          <w:rFonts w:ascii="Arial Narrow" w:hAnsi="Arial Narrow" w:cs="Times New Roman"/>
          <w:color w:val="2F5496" w:themeColor="accent5" w:themeShade="BF"/>
          <w:sz w:val="28"/>
          <w:szCs w:val="28"/>
        </w:rPr>
      </w:pPr>
    </w:p>
    <w:p w:rsidR="00952D20" w:rsidRPr="00952D20" w:rsidRDefault="00952D20" w:rsidP="00952D20">
      <w:pPr>
        <w:pStyle w:val="a4"/>
        <w:numPr>
          <w:ilvl w:val="0"/>
          <w:numId w:val="43"/>
        </w:numPr>
        <w:spacing w:before="120" w:after="120" w:line="192" w:lineRule="auto"/>
        <w:ind w:right="1274"/>
        <w:jc w:val="center"/>
        <w:rPr>
          <w:rFonts w:ascii="Times New Roman" w:eastAsia="Times New Roman" w:hAnsi="Times New Roman" w:cs="Times New Roman"/>
          <w:b/>
          <w:sz w:val="20"/>
          <w:szCs w:val="20"/>
        </w:rPr>
      </w:pPr>
      <w:r w:rsidRPr="00952D20">
        <w:rPr>
          <w:rFonts w:ascii="Times New Roman" w:eastAsia="Times New Roman" w:hAnsi="Times New Roman" w:cs="Times New Roman"/>
          <w:b/>
          <w:sz w:val="20"/>
          <w:szCs w:val="20"/>
        </w:rPr>
        <w:lastRenderedPageBreak/>
        <w:t>Самая эффективная служба по ведению социально-значимых заболеваний в России</w:t>
      </w:r>
    </w:p>
    <w:tbl>
      <w:tblPr>
        <w:tblStyle w:val="a3"/>
        <w:tblW w:w="1018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5080"/>
        <w:gridCol w:w="5103"/>
      </w:tblGrid>
      <w:tr w:rsidR="00486E12" w:rsidRPr="00C37A43" w:rsidTr="00042270">
        <w:tc>
          <w:tcPr>
            <w:tcW w:w="10183" w:type="dxa"/>
            <w:gridSpan w:val="2"/>
            <w:shd w:val="clear" w:color="auto" w:fill="0070C0"/>
          </w:tcPr>
          <w:p w:rsidR="00486E12" w:rsidRPr="00C37A43" w:rsidRDefault="00952D20" w:rsidP="00952D20">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Центр экспертизы по лечению и организации помощи в сфере ТБ-ВИЧ-гепатиты</w:t>
            </w:r>
          </w:p>
        </w:tc>
      </w:tr>
      <w:tr w:rsidR="00486E12" w:rsidRPr="00FD1013" w:rsidTr="00042270">
        <w:tc>
          <w:tcPr>
            <w:tcW w:w="5080" w:type="dxa"/>
            <w:shd w:val="clear" w:color="auto" w:fill="auto"/>
          </w:tcPr>
          <w:p w:rsidR="00FD1013" w:rsidRDefault="00FD1013" w:rsidP="00486E12">
            <w:pPr>
              <w:spacing w:before="120" w:after="120" w:line="192" w:lineRule="auto"/>
              <w:rPr>
                <w:rFonts w:ascii="Times New Roman" w:eastAsia="Times New Roman" w:hAnsi="Times New Roman" w:cs="Times New Roman"/>
                <w:sz w:val="20"/>
                <w:szCs w:val="20"/>
              </w:rPr>
            </w:pPr>
            <w:r w:rsidRPr="00FD1013">
              <w:rPr>
                <w:rFonts w:ascii="Times New Roman" w:eastAsia="Times New Roman" w:hAnsi="Times New Roman" w:cs="Times New Roman"/>
                <w:b/>
                <w:sz w:val="20"/>
                <w:szCs w:val="20"/>
              </w:rPr>
              <w:t>Автоматизация и принятие решений</w:t>
            </w:r>
            <w:r>
              <w:rPr>
                <w:rFonts w:ascii="Times New Roman" w:eastAsia="Times New Roman" w:hAnsi="Times New Roman" w:cs="Times New Roman"/>
                <w:sz w:val="20"/>
                <w:szCs w:val="20"/>
              </w:rPr>
              <w:t>.</w:t>
            </w:r>
          </w:p>
          <w:p w:rsidR="00486E12" w:rsidRPr="007243B5" w:rsidRDefault="00486E12" w:rsidP="00FD1013">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Все таблицы и алгоритмы из протоколов/ КР по ТБ и ВИЧ/СПИД </w:t>
            </w:r>
            <w:r w:rsidR="00336711">
              <w:rPr>
                <w:rFonts w:ascii="Times New Roman" w:eastAsia="Times New Roman" w:hAnsi="Times New Roman" w:cs="Times New Roman"/>
                <w:sz w:val="20"/>
                <w:szCs w:val="20"/>
              </w:rPr>
              <w:t>по возможности</w:t>
            </w:r>
            <w:r w:rsidRPr="007243B5">
              <w:rPr>
                <w:rFonts w:ascii="Times New Roman" w:eastAsia="Times New Roman" w:hAnsi="Times New Roman" w:cs="Times New Roman"/>
                <w:sz w:val="20"/>
                <w:szCs w:val="20"/>
              </w:rPr>
              <w:t xml:space="preserve"> перенести в МИС или в </w:t>
            </w:r>
            <w:r w:rsidR="00FD1013">
              <w:rPr>
                <w:rFonts w:ascii="Times New Roman" w:eastAsia="Times New Roman" w:hAnsi="Times New Roman" w:cs="Times New Roman"/>
                <w:sz w:val="20"/>
                <w:szCs w:val="20"/>
                <w:lang w:val="en-US"/>
              </w:rPr>
              <w:t>Excel</w:t>
            </w:r>
            <w:r w:rsidRPr="007243B5">
              <w:rPr>
                <w:rFonts w:ascii="Times New Roman" w:eastAsia="Times New Roman" w:hAnsi="Times New Roman" w:cs="Times New Roman"/>
                <w:sz w:val="20"/>
                <w:szCs w:val="20"/>
              </w:rPr>
              <w:t xml:space="preserve">. Любой </w:t>
            </w:r>
            <w:r w:rsidR="00FD1013">
              <w:rPr>
                <w:rFonts w:ascii="Times New Roman" w:eastAsia="Times New Roman" w:hAnsi="Times New Roman" w:cs="Times New Roman"/>
                <w:sz w:val="20"/>
                <w:szCs w:val="20"/>
              </w:rPr>
              <w:t xml:space="preserve">врач/ </w:t>
            </w:r>
            <w:r w:rsidRPr="007243B5">
              <w:rPr>
                <w:rFonts w:ascii="Times New Roman" w:eastAsia="Times New Roman" w:hAnsi="Times New Roman" w:cs="Times New Roman"/>
                <w:sz w:val="20"/>
                <w:szCs w:val="20"/>
              </w:rPr>
              <w:t>фельдшер может и</w:t>
            </w:r>
            <w:r w:rsidR="00D262B6">
              <w:rPr>
                <w:rFonts w:ascii="Times New Roman" w:eastAsia="Times New Roman" w:hAnsi="Times New Roman" w:cs="Times New Roman"/>
                <w:sz w:val="20"/>
                <w:szCs w:val="20"/>
              </w:rPr>
              <w:t>спользовать</w:t>
            </w:r>
            <w:r w:rsidRPr="007243B5">
              <w:rPr>
                <w:rFonts w:ascii="Times New Roman" w:eastAsia="Times New Roman" w:hAnsi="Times New Roman" w:cs="Times New Roman"/>
                <w:sz w:val="20"/>
                <w:szCs w:val="20"/>
              </w:rPr>
              <w:t xml:space="preserve"> </w:t>
            </w:r>
            <w:r w:rsidR="00FD1013">
              <w:rPr>
                <w:rFonts w:ascii="Times New Roman" w:eastAsia="Times New Roman" w:hAnsi="Times New Roman" w:cs="Times New Roman"/>
                <w:sz w:val="20"/>
                <w:szCs w:val="20"/>
              </w:rPr>
              <w:t>алгоритм</w:t>
            </w:r>
            <w:r w:rsidRPr="007243B5">
              <w:rPr>
                <w:rFonts w:ascii="Times New Roman" w:eastAsia="Times New Roman" w:hAnsi="Times New Roman" w:cs="Times New Roman"/>
                <w:sz w:val="20"/>
                <w:szCs w:val="20"/>
              </w:rPr>
              <w:t>, либо отвечать на вопрос</w:t>
            </w:r>
            <w:r w:rsidR="00D262B6">
              <w:rPr>
                <w:rFonts w:ascii="Times New Roman" w:eastAsia="Times New Roman" w:hAnsi="Times New Roman" w:cs="Times New Roman"/>
                <w:sz w:val="20"/>
                <w:szCs w:val="20"/>
              </w:rPr>
              <w:t>ы</w:t>
            </w:r>
            <w:r w:rsidRPr="007243B5">
              <w:rPr>
                <w:rFonts w:ascii="Times New Roman" w:eastAsia="Times New Roman" w:hAnsi="Times New Roman" w:cs="Times New Roman"/>
                <w:sz w:val="20"/>
                <w:szCs w:val="20"/>
              </w:rPr>
              <w:t xml:space="preserve"> программки/МИС</w:t>
            </w:r>
            <w:r w:rsidR="00D262B6">
              <w:rPr>
                <w:rFonts w:ascii="Times New Roman" w:eastAsia="Times New Roman" w:hAnsi="Times New Roman" w:cs="Times New Roman"/>
                <w:sz w:val="20"/>
                <w:szCs w:val="20"/>
              </w:rPr>
              <w:t>, причем</w:t>
            </w:r>
            <w:r w:rsidRPr="007243B5">
              <w:rPr>
                <w:rFonts w:ascii="Times New Roman" w:eastAsia="Times New Roman" w:hAnsi="Times New Roman" w:cs="Times New Roman"/>
                <w:sz w:val="20"/>
                <w:szCs w:val="20"/>
              </w:rPr>
              <w:t xml:space="preserve"> все решения и схемы лечения станут очевид</w:t>
            </w:r>
            <w:r w:rsidR="00FD1013">
              <w:rPr>
                <w:rFonts w:ascii="Times New Roman" w:eastAsia="Times New Roman" w:hAnsi="Times New Roman" w:cs="Times New Roman"/>
                <w:sz w:val="20"/>
                <w:szCs w:val="20"/>
              </w:rPr>
              <w:t xml:space="preserve">ными и достоверными для экспертизы качества. </w:t>
            </w:r>
          </w:p>
          <w:p w:rsidR="00486E12" w:rsidRPr="007243B5" w:rsidRDefault="00486E12" w:rsidP="00FD1013">
            <w:pPr>
              <w:spacing w:after="120" w:line="192" w:lineRule="auto"/>
              <w:rPr>
                <w:rFonts w:ascii="Times New Roman" w:eastAsia="Times New Roman" w:hAnsi="Times New Roman" w:cs="Times New Roman"/>
                <w:b/>
                <w:sz w:val="20"/>
                <w:szCs w:val="20"/>
              </w:rPr>
            </w:pPr>
            <w:r w:rsidRPr="007243B5">
              <w:rPr>
                <w:rFonts w:ascii="Times New Roman" w:eastAsia="Times New Roman" w:hAnsi="Times New Roman" w:cs="Times New Roman"/>
                <w:b/>
                <w:sz w:val="20"/>
                <w:szCs w:val="20"/>
              </w:rPr>
              <w:t>Электронная карта пациента</w:t>
            </w:r>
          </w:p>
          <w:p w:rsidR="006A3B67" w:rsidRDefault="00486E12" w:rsidP="00486E12">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Это надежное эффективное средство объединения всей информации, и оформления видео в личном кабинете пациента. </w:t>
            </w:r>
          </w:p>
          <w:p w:rsidR="00486E12" w:rsidRPr="00F10085" w:rsidRDefault="00486E12" w:rsidP="00486E12">
            <w:pPr>
              <w:spacing w:before="120" w:after="120" w:line="192" w:lineRule="auto"/>
              <w:rPr>
                <w:rFonts w:ascii="Times New Roman" w:eastAsia="Times New Roman" w:hAnsi="Times New Roman" w:cs="Times New Roman"/>
                <w:color w:val="000000" w:themeColor="text1"/>
                <w:sz w:val="20"/>
                <w:szCs w:val="20"/>
              </w:rPr>
            </w:pPr>
            <w:r w:rsidRPr="007243B5">
              <w:rPr>
                <w:rFonts w:ascii="Times New Roman" w:eastAsia="Times New Roman" w:hAnsi="Times New Roman" w:cs="Times New Roman"/>
                <w:sz w:val="20"/>
                <w:szCs w:val="20"/>
              </w:rPr>
              <w:t>Возможна дополнительная надстройка к МИС</w:t>
            </w:r>
            <w:r w:rsidR="00FD1013">
              <w:rPr>
                <w:rFonts w:ascii="Times New Roman" w:eastAsia="Times New Roman" w:hAnsi="Times New Roman" w:cs="Times New Roman"/>
                <w:sz w:val="20"/>
                <w:szCs w:val="20"/>
              </w:rPr>
              <w:t xml:space="preserve">, которая используется многими учреждениями, например, для </w:t>
            </w:r>
            <w:r w:rsidR="00FD1013" w:rsidRPr="007243B5">
              <w:rPr>
                <w:rFonts w:ascii="Times New Roman" w:eastAsia="Times New Roman" w:hAnsi="Times New Roman" w:cs="Times New Roman"/>
                <w:sz w:val="20"/>
                <w:szCs w:val="20"/>
              </w:rPr>
              <w:t>видео</w:t>
            </w:r>
            <w:r w:rsidR="00FD1013">
              <w:rPr>
                <w:rFonts w:ascii="Times New Roman" w:eastAsia="Times New Roman" w:hAnsi="Times New Roman" w:cs="Times New Roman"/>
                <w:sz w:val="20"/>
                <w:szCs w:val="20"/>
              </w:rPr>
              <w:t xml:space="preserve">-фиксации и загрузки </w:t>
            </w:r>
            <w:hyperlink r:id="rId42" w:history="1">
              <w:r w:rsidRPr="007243B5">
                <w:rPr>
                  <w:rStyle w:val="a5"/>
                  <w:rFonts w:ascii="Times New Roman" w:eastAsia="Times New Roman" w:hAnsi="Times New Roman" w:cs="Times New Roman"/>
                  <w:color w:val="auto"/>
                  <w:sz w:val="20"/>
                  <w:szCs w:val="20"/>
                </w:rPr>
                <w:t>https://telepat.online/medsenger.html</w:t>
              </w:r>
            </w:hyperlink>
            <w:r>
              <w:rPr>
                <w:rFonts w:ascii="Times New Roman" w:eastAsia="Times New Roman" w:hAnsi="Times New Roman" w:cs="Times New Roman"/>
                <w:sz w:val="20"/>
                <w:szCs w:val="20"/>
              </w:rPr>
              <w:t xml:space="preserve">  </w:t>
            </w:r>
          </w:p>
          <w:p w:rsidR="00486E12" w:rsidRDefault="009F059E" w:rsidP="00042270">
            <w:pPr>
              <w:spacing w:before="120" w:after="120" w:line="192"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М</w:t>
            </w:r>
            <w:r w:rsidR="00FD1013">
              <w:rPr>
                <w:rFonts w:ascii="Times New Roman" w:eastAsia="Times New Roman" w:hAnsi="Times New Roman" w:cs="Times New Roman"/>
                <w:color w:val="000000" w:themeColor="text1"/>
                <w:sz w:val="20"/>
                <w:szCs w:val="20"/>
              </w:rPr>
              <w:t>оду</w:t>
            </w:r>
            <w:r w:rsidR="00513171" w:rsidRPr="00FD1013">
              <w:rPr>
                <w:rFonts w:ascii="Times New Roman" w:eastAsia="Times New Roman" w:hAnsi="Times New Roman" w:cs="Times New Roman"/>
                <w:color w:val="000000" w:themeColor="text1"/>
                <w:sz w:val="20"/>
                <w:szCs w:val="20"/>
              </w:rPr>
              <w:t xml:space="preserve">ль по приверженности </w:t>
            </w:r>
            <w:r w:rsidR="00FD1013">
              <w:rPr>
                <w:rFonts w:ascii="Times New Roman" w:eastAsia="Times New Roman" w:hAnsi="Times New Roman" w:cs="Times New Roman"/>
                <w:color w:val="000000" w:themeColor="text1"/>
                <w:sz w:val="20"/>
                <w:szCs w:val="20"/>
              </w:rPr>
              <w:t xml:space="preserve">можно вывести </w:t>
            </w:r>
            <w:r w:rsidR="00513171" w:rsidRPr="00FD1013">
              <w:rPr>
                <w:rFonts w:ascii="Times New Roman" w:eastAsia="Times New Roman" w:hAnsi="Times New Roman" w:cs="Times New Roman"/>
                <w:color w:val="000000" w:themeColor="text1"/>
                <w:sz w:val="20"/>
                <w:szCs w:val="20"/>
              </w:rPr>
              <w:t>за пределы МИС</w:t>
            </w:r>
            <w:r w:rsidR="00FD1013">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или использовать платформу НКО, если часть работ будет выполняться как описано в</w:t>
            </w:r>
            <w:r w:rsidR="00D262B6">
              <w:rPr>
                <w:rFonts w:ascii="Times New Roman" w:eastAsia="Times New Roman" w:hAnsi="Times New Roman" w:cs="Times New Roman"/>
                <w:color w:val="000000" w:themeColor="text1"/>
                <w:sz w:val="20"/>
                <w:szCs w:val="20"/>
              </w:rPr>
              <w:t xml:space="preserve">ыше в </w:t>
            </w:r>
            <w:r>
              <w:rPr>
                <w:rFonts w:ascii="Times New Roman" w:eastAsia="Times New Roman" w:hAnsi="Times New Roman" w:cs="Times New Roman"/>
                <w:color w:val="000000" w:themeColor="text1"/>
                <w:sz w:val="20"/>
                <w:szCs w:val="20"/>
              </w:rPr>
              <w:t>п.3</w:t>
            </w:r>
            <w:r w:rsidR="00D262B6">
              <w:rPr>
                <w:rFonts w:ascii="Times New Roman" w:eastAsia="Times New Roman" w:hAnsi="Times New Roman" w:cs="Times New Roman"/>
                <w:color w:val="000000" w:themeColor="text1"/>
                <w:sz w:val="20"/>
                <w:szCs w:val="20"/>
              </w:rPr>
              <w:t>.</w:t>
            </w:r>
          </w:p>
          <w:p w:rsidR="00486E12" w:rsidRDefault="00486E12" w:rsidP="00042270">
            <w:pPr>
              <w:spacing w:before="120" w:after="120" w:line="192" w:lineRule="auto"/>
              <w:rPr>
                <w:rFonts w:ascii="Times New Roman" w:eastAsia="Times New Roman" w:hAnsi="Times New Roman" w:cs="Times New Roman"/>
                <w:color w:val="000000" w:themeColor="text1"/>
                <w:sz w:val="20"/>
                <w:szCs w:val="20"/>
              </w:rPr>
            </w:pPr>
          </w:p>
          <w:p w:rsidR="00486E12" w:rsidRDefault="00486E12" w:rsidP="00042270">
            <w:pPr>
              <w:spacing w:before="120" w:after="120" w:line="192" w:lineRule="auto"/>
              <w:rPr>
                <w:rFonts w:ascii="Times New Roman" w:eastAsia="Times New Roman" w:hAnsi="Times New Roman" w:cs="Times New Roman"/>
                <w:color w:val="000000" w:themeColor="text1"/>
                <w:sz w:val="20"/>
                <w:szCs w:val="20"/>
              </w:rPr>
            </w:pPr>
          </w:p>
          <w:p w:rsidR="00486E12" w:rsidRPr="00FD1013" w:rsidRDefault="00486E12" w:rsidP="00486E12">
            <w:pPr>
              <w:spacing w:before="120" w:after="120" w:line="192" w:lineRule="auto"/>
              <w:rPr>
                <w:rFonts w:ascii="Times New Roman" w:eastAsia="Times New Roman" w:hAnsi="Times New Roman" w:cs="Times New Roman"/>
                <w:color w:val="000000" w:themeColor="text1"/>
                <w:sz w:val="20"/>
                <w:szCs w:val="20"/>
              </w:rPr>
            </w:pPr>
          </w:p>
        </w:tc>
        <w:tc>
          <w:tcPr>
            <w:tcW w:w="5103" w:type="dxa"/>
          </w:tcPr>
          <w:p w:rsidR="00486E12" w:rsidRDefault="00486E12" w:rsidP="00486E12">
            <w:pPr>
              <w:spacing w:before="120" w:after="120" w:line="192" w:lineRule="auto"/>
              <w:rPr>
                <w:rFonts w:ascii="Times New Roman" w:eastAsia="Times New Roman" w:hAnsi="Times New Roman" w:cs="Times New Roman"/>
                <w:sz w:val="20"/>
                <w:szCs w:val="20"/>
              </w:rPr>
            </w:pPr>
            <w:r w:rsidRPr="00486E12">
              <w:rPr>
                <w:rFonts w:ascii="Times New Roman" w:eastAsia="Times New Roman" w:hAnsi="Times New Roman" w:cs="Times New Roman"/>
                <w:b/>
                <w:sz w:val="20"/>
                <w:szCs w:val="20"/>
              </w:rPr>
              <w:t>Кардинально</w:t>
            </w:r>
            <w:r w:rsidR="00D262B6">
              <w:rPr>
                <w:rFonts w:ascii="Times New Roman" w:eastAsia="Times New Roman" w:hAnsi="Times New Roman" w:cs="Times New Roman"/>
                <w:b/>
                <w:sz w:val="20"/>
                <w:szCs w:val="20"/>
              </w:rPr>
              <w:t>е</w:t>
            </w:r>
            <w:r w:rsidRPr="00486E12">
              <w:rPr>
                <w:rFonts w:ascii="Times New Roman" w:eastAsia="Times New Roman" w:hAnsi="Times New Roman" w:cs="Times New Roman"/>
                <w:b/>
                <w:sz w:val="20"/>
                <w:szCs w:val="20"/>
              </w:rPr>
              <w:t xml:space="preserve"> повы</w:t>
            </w:r>
            <w:r w:rsidR="00D262B6">
              <w:rPr>
                <w:rFonts w:ascii="Times New Roman" w:eastAsia="Times New Roman" w:hAnsi="Times New Roman" w:cs="Times New Roman"/>
                <w:b/>
                <w:sz w:val="20"/>
                <w:szCs w:val="20"/>
              </w:rPr>
              <w:t>шение</w:t>
            </w:r>
            <w:r w:rsidRPr="00486E12">
              <w:rPr>
                <w:rFonts w:ascii="Times New Roman" w:eastAsia="Times New Roman" w:hAnsi="Times New Roman" w:cs="Times New Roman"/>
                <w:b/>
                <w:sz w:val="20"/>
                <w:szCs w:val="20"/>
              </w:rPr>
              <w:t xml:space="preserve"> эффективност</w:t>
            </w:r>
            <w:r w:rsidR="00D262B6">
              <w:rPr>
                <w:rFonts w:ascii="Times New Roman" w:eastAsia="Times New Roman" w:hAnsi="Times New Roman" w:cs="Times New Roman"/>
                <w:b/>
                <w:sz w:val="20"/>
                <w:szCs w:val="20"/>
              </w:rPr>
              <w:t>и</w:t>
            </w:r>
            <w:r w:rsidRPr="00486E12">
              <w:rPr>
                <w:rFonts w:ascii="Times New Roman" w:eastAsia="Times New Roman" w:hAnsi="Times New Roman" w:cs="Times New Roman"/>
                <w:b/>
                <w:sz w:val="20"/>
                <w:szCs w:val="20"/>
              </w:rPr>
              <w:t xml:space="preserve"> выездной службы</w:t>
            </w:r>
            <w:r w:rsidRPr="007243B5">
              <w:rPr>
                <w:rFonts w:ascii="Times New Roman" w:eastAsia="Times New Roman" w:hAnsi="Times New Roman" w:cs="Times New Roman"/>
                <w:sz w:val="20"/>
                <w:szCs w:val="20"/>
              </w:rPr>
              <w:t xml:space="preserve"> </w:t>
            </w:r>
          </w:p>
          <w:p w:rsidR="009F059E" w:rsidRDefault="009F059E" w:rsidP="009F059E">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Бригада может развозить препараты 1 раз в 14 дней </w:t>
            </w:r>
            <w:r w:rsidR="00D262B6">
              <w:rPr>
                <w:rFonts w:ascii="Times New Roman" w:eastAsia="Times New Roman" w:hAnsi="Times New Roman" w:cs="Times New Roman"/>
                <w:sz w:val="20"/>
                <w:szCs w:val="20"/>
              </w:rPr>
              <w:t>для</w:t>
            </w:r>
            <w:r>
              <w:rPr>
                <w:rFonts w:ascii="Times New Roman" w:eastAsia="Times New Roman" w:hAnsi="Times New Roman" w:cs="Times New Roman"/>
                <w:sz w:val="20"/>
                <w:szCs w:val="20"/>
              </w:rPr>
              <w:t xml:space="preserve"> пациент</w:t>
            </w:r>
            <w:r w:rsidR="00D262B6">
              <w:rPr>
                <w:rFonts w:ascii="Times New Roman" w:eastAsia="Times New Roman" w:hAnsi="Times New Roman" w:cs="Times New Roman"/>
                <w:sz w:val="20"/>
                <w:szCs w:val="20"/>
              </w:rPr>
              <w:t>ов</w:t>
            </w:r>
            <w:r>
              <w:rPr>
                <w:rFonts w:ascii="Times New Roman" w:eastAsia="Times New Roman" w:hAnsi="Times New Roman" w:cs="Times New Roman"/>
                <w:sz w:val="20"/>
                <w:szCs w:val="20"/>
              </w:rPr>
              <w:t xml:space="preserve"> на видео-лечении</w:t>
            </w:r>
            <w:r w:rsidR="00D262B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 забирать фо</w:t>
            </w:r>
            <w:r w:rsidR="00AF6760">
              <w:rPr>
                <w:rFonts w:ascii="Times New Roman" w:eastAsia="Times New Roman" w:hAnsi="Times New Roman" w:cs="Times New Roman"/>
                <w:sz w:val="20"/>
                <w:szCs w:val="20"/>
              </w:rPr>
              <w:t xml:space="preserve">то/видео с кнопочных телефонов из села. </w:t>
            </w:r>
            <w:r w:rsidR="00D262B6">
              <w:rPr>
                <w:rFonts w:ascii="Times New Roman" w:eastAsia="Times New Roman" w:hAnsi="Times New Roman" w:cs="Times New Roman"/>
                <w:sz w:val="20"/>
                <w:szCs w:val="20"/>
              </w:rPr>
              <w:t>На</w:t>
            </w:r>
            <w:r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селе</w:t>
            </w:r>
            <w:r w:rsidRPr="007243B5">
              <w:rPr>
                <w:rFonts w:ascii="Times New Roman" w:eastAsia="Times New Roman" w:hAnsi="Times New Roman" w:cs="Times New Roman"/>
                <w:sz w:val="20"/>
                <w:szCs w:val="20"/>
              </w:rPr>
              <w:t xml:space="preserve"> это может </w:t>
            </w:r>
            <w:r w:rsidR="00D262B6">
              <w:rPr>
                <w:rFonts w:ascii="Times New Roman" w:eastAsia="Times New Roman" w:hAnsi="Times New Roman" w:cs="Times New Roman"/>
                <w:sz w:val="20"/>
                <w:szCs w:val="20"/>
              </w:rPr>
              <w:t>выполняться</w:t>
            </w:r>
            <w:r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приверженны</w:t>
            </w:r>
            <w:r w:rsidR="00D262B6">
              <w:rPr>
                <w:rFonts w:ascii="Times New Roman" w:eastAsia="Times New Roman" w:hAnsi="Times New Roman" w:cs="Times New Roman"/>
                <w:sz w:val="20"/>
                <w:szCs w:val="20"/>
              </w:rPr>
              <w:t>м</w:t>
            </w:r>
            <w:r w:rsidRPr="007243B5">
              <w:rPr>
                <w:rFonts w:ascii="Times New Roman" w:eastAsia="Times New Roman" w:hAnsi="Times New Roman" w:cs="Times New Roman"/>
                <w:sz w:val="20"/>
                <w:szCs w:val="20"/>
              </w:rPr>
              <w:t xml:space="preserve"> пациент</w:t>
            </w:r>
            <w:r w:rsidR="00D262B6">
              <w:rPr>
                <w:rFonts w:ascii="Times New Roman" w:eastAsia="Times New Roman" w:hAnsi="Times New Roman" w:cs="Times New Roman"/>
                <w:sz w:val="20"/>
                <w:szCs w:val="20"/>
              </w:rPr>
              <w:t>ом</w:t>
            </w:r>
            <w:r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БК- на своем</w:t>
            </w:r>
            <w:r w:rsidRPr="007243B5">
              <w:rPr>
                <w:rFonts w:ascii="Times New Roman" w:eastAsia="Times New Roman" w:hAnsi="Times New Roman" w:cs="Times New Roman"/>
                <w:sz w:val="20"/>
                <w:szCs w:val="20"/>
              </w:rPr>
              <w:t xml:space="preserve"> авто (</w:t>
            </w:r>
            <w:r>
              <w:rPr>
                <w:rFonts w:ascii="Times New Roman" w:eastAsia="Times New Roman" w:hAnsi="Times New Roman" w:cs="Times New Roman"/>
                <w:sz w:val="20"/>
                <w:szCs w:val="20"/>
              </w:rPr>
              <w:t xml:space="preserve">описано выше), </w:t>
            </w:r>
            <w:r w:rsidRPr="007243B5">
              <w:rPr>
                <w:rFonts w:ascii="Times New Roman" w:eastAsia="Times New Roman" w:hAnsi="Times New Roman" w:cs="Times New Roman"/>
                <w:sz w:val="20"/>
                <w:szCs w:val="20"/>
              </w:rPr>
              <w:t xml:space="preserve">по аналогии/ в сотрудничестве с </w:t>
            </w:r>
            <w:hyperlink r:id="rId43" w:history="1">
              <w:r w:rsidRPr="007243B5">
                <w:rPr>
                  <w:rStyle w:val="a5"/>
                  <w:rFonts w:ascii="Times New Roman" w:eastAsia="Times New Roman" w:hAnsi="Times New Roman" w:cs="Times New Roman"/>
                  <w:color w:val="auto"/>
                  <w:sz w:val="20"/>
                  <w:szCs w:val="20"/>
                </w:rPr>
                <w:t>https://help.yandex.ru/</w:t>
              </w:r>
            </w:hyperlink>
            <w:r w:rsidRPr="007243B5">
              <w:rPr>
                <w:rFonts w:ascii="Times New Roman" w:eastAsia="Times New Roman" w:hAnsi="Times New Roman" w:cs="Times New Roman"/>
                <w:sz w:val="20"/>
                <w:szCs w:val="20"/>
              </w:rPr>
              <w:t xml:space="preserve"> Яндекса.</w:t>
            </w:r>
          </w:p>
          <w:p w:rsidR="009F059E" w:rsidRDefault="00486E12" w:rsidP="00486E12">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ТБ-ВИЧ служба</w:t>
            </w:r>
            <w:r w:rsidR="009F059E">
              <w:rPr>
                <w:rFonts w:ascii="Times New Roman" w:eastAsia="Times New Roman" w:hAnsi="Times New Roman" w:cs="Times New Roman"/>
                <w:sz w:val="20"/>
                <w:szCs w:val="20"/>
              </w:rPr>
              <w:t>/ ДепЗдрав организует единую службу лечения</w:t>
            </w:r>
            <w:r w:rsidRPr="007243B5">
              <w:rPr>
                <w:rFonts w:ascii="Times New Roman" w:eastAsia="Times New Roman" w:hAnsi="Times New Roman" w:cs="Times New Roman"/>
                <w:sz w:val="20"/>
                <w:szCs w:val="20"/>
              </w:rPr>
              <w:t xml:space="preserve"> </w:t>
            </w:r>
            <w:r w:rsidR="00D262B6" w:rsidRPr="007243B5">
              <w:rPr>
                <w:rFonts w:ascii="Times New Roman" w:eastAsia="Times New Roman" w:hAnsi="Times New Roman" w:cs="Times New Roman"/>
                <w:sz w:val="20"/>
                <w:szCs w:val="20"/>
              </w:rPr>
              <w:t xml:space="preserve">распространенных заболеваний </w:t>
            </w:r>
            <w:r w:rsidRPr="007243B5">
              <w:rPr>
                <w:rFonts w:ascii="Times New Roman" w:eastAsia="Times New Roman" w:hAnsi="Times New Roman" w:cs="Times New Roman"/>
                <w:sz w:val="20"/>
                <w:szCs w:val="20"/>
              </w:rPr>
              <w:t>на дому</w:t>
            </w:r>
            <w:r w:rsidR="009F059E">
              <w:rPr>
                <w:rFonts w:ascii="Times New Roman" w:eastAsia="Times New Roman" w:hAnsi="Times New Roman" w:cs="Times New Roman"/>
                <w:sz w:val="20"/>
                <w:szCs w:val="20"/>
              </w:rPr>
              <w:t>.</w:t>
            </w:r>
            <w:r w:rsidRPr="007243B5">
              <w:rPr>
                <w:rFonts w:ascii="Times New Roman" w:eastAsia="Times New Roman" w:hAnsi="Times New Roman" w:cs="Times New Roman"/>
                <w:sz w:val="20"/>
                <w:szCs w:val="20"/>
              </w:rPr>
              <w:t xml:space="preserve"> </w:t>
            </w:r>
            <w:r w:rsidR="00D262B6">
              <w:rPr>
                <w:rFonts w:ascii="Times New Roman" w:eastAsia="Times New Roman" w:hAnsi="Times New Roman" w:cs="Times New Roman"/>
                <w:sz w:val="20"/>
                <w:szCs w:val="20"/>
              </w:rPr>
              <w:t>Служба доставляет</w:t>
            </w:r>
            <w:r w:rsidRPr="007243B5">
              <w:rPr>
                <w:rFonts w:ascii="Times New Roman" w:eastAsia="Times New Roman" w:hAnsi="Times New Roman" w:cs="Times New Roman"/>
                <w:sz w:val="20"/>
                <w:szCs w:val="20"/>
              </w:rPr>
              <w:t xml:space="preserve"> расфасованные таблетки всем пациентам </w:t>
            </w:r>
            <w:r w:rsidR="00D262B6">
              <w:rPr>
                <w:rFonts w:ascii="Times New Roman" w:eastAsia="Times New Roman" w:hAnsi="Times New Roman" w:cs="Times New Roman"/>
                <w:sz w:val="20"/>
                <w:szCs w:val="20"/>
              </w:rPr>
              <w:t>населённого пункта</w:t>
            </w:r>
            <w:r w:rsidR="009F059E">
              <w:rPr>
                <w:rFonts w:ascii="Times New Roman" w:eastAsia="Times New Roman" w:hAnsi="Times New Roman" w:cs="Times New Roman"/>
                <w:sz w:val="20"/>
                <w:szCs w:val="20"/>
              </w:rPr>
              <w:t xml:space="preserve"> с низкой приверженностью (ТБ, ВИЧ, </w:t>
            </w:r>
            <w:r w:rsidR="00700176">
              <w:rPr>
                <w:rFonts w:ascii="Times New Roman" w:eastAsia="Times New Roman" w:hAnsi="Times New Roman" w:cs="Times New Roman"/>
                <w:sz w:val="20"/>
                <w:szCs w:val="20"/>
              </w:rPr>
              <w:t xml:space="preserve">также и </w:t>
            </w:r>
            <w:r w:rsidR="009F059E">
              <w:rPr>
                <w:rFonts w:ascii="Times New Roman" w:eastAsia="Times New Roman" w:hAnsi="Times New Roman" w:cs="Times New Roman"/>
                <w:sz w:val="20"/>
                <w:szCs w:val="20"/>
              </w:rPr>
              <w:t xml:space="preserve">онкология, паллиатив, после-инсультная реабилитация, </w:t>
            </w:r>
            <w:r w:rsidRPr="007243B5">
              <w:rPr>
                <w:rFonts w:ascii="Times New Roman" w:eastAsia="Times New Roman" w:hAnsi="Times New Roman" w:cs="Times New Roman"/>
                <w:sz w:val="20"/>
                <w:szCs w:val="20"/>
              </w:rPr>
              <w:t>можно объединить с лаборатор</w:t>
            </w:r>
            <w:r w:rsidR="009F059E">
              <w:rPr>
                <w:rFonts w:ascii="Times New Roman" w:eastAsia="Times New Roman" w:hAnsi="Times New Roman" w:cs="Times New Roman"/>
                <w:sz w:val="20"/>
                <w:szCs w:val="20"/>
              </w:rPr>
              <w:t xml:space="preserve">ной службой). </w:t>
            </w:r>
          </w:p>
          <w:p w:rsidR="006D17BC" w:rsidRDefault="006D17BC" w:rsidP="006D17BC">
            <w:pPr>
              <w:spacing w:before="120" w:after="120" w:line="192" w:lineRule="auto"/>
              <w:rPr>
                <w:rFonts w:ascii="Times New Roman" w:eastAsia="Times New Roman" w:hAnsi="Times New Roman" w:cs="Times New Roman"/>
                <w:sz w:val="20"/>
                <w:szCs w:val="20"/>
              </w:rPr>
            </w:pPr>
            <w:r w:rsidRPr="00486E12">
              <w:rPr>
                <w:rFonts w:ascii="Times New Roman" w:eastAsia="Times New Roman" w:hAnsi="Times New Roman" w:cs="Times New Roman"/>
                <w:b/>
                <w:sz w:val="20"/>
                <w:szCs w:val="20"/>
              </w:rPr>
              <w:t>Централиз</w:t>
            </w:r>
            <w:r w:rsidR="00614180">
              <w:rPr>
                <w:rFonts w:ascii="Times New Roman" w:eastAsia="Times New Roman" w:hAnsi="Times New Roman" w:cs="Times New Roman"/>
                <w:b/>
                <w:sz w:val="20"/>
                <w:szCs w:val="20"/>
              </w:rPr>
              <w:t>ация</w:t>
            </w:r>
            <w:r w:rsidRPr="00486E12">
              <w:rPr>
                <w:rFonts w:ascii="Times New Roman" w:eastAsia="Times New Roman" w:hAnsi="Times New Roman" w:cs="Times New Roman"/>
                <w:b/>
                <w:sz w:val="20"/>
                <w:szCs w:val="20"/>
              </w:rPr>
              <w:t xml:space="preserve"> ведени</w:t>
            </w:r>
            <w:r w:rsidR="00614180">
              <w:rPr>
                <w:rFonts w:ascii="Times New Roman" w:eastAsia="Times New Roman" w:hAnsi="Times New Roman" w:cs="Times New Roman"/>
                <w:b/>
                <w:sz w:val="20"/>
                <w:szCs w:val="20"/>
              </w:rPr>
              <w:t>я</w:t>
            </w:r>
            <w:r w:rsidRPr="00486E12">
              <w:rPr>
                <w:rFonts w:ascii="Times New Roman" w:eastAsia="Times New Roman" w:hAnsi="Times New Roman" w:cs="Times New Roman"/>
                <w:b/>
                <w:sz w:val="20"/>
                <w:szCs w:val="20"/>
              </w:rPr>
              <w:t xml:space="preserve"> пациентов</w:t>
            </w:r>
            <w:r w:rsidRPr="007243B5">
              <w:rPr>
                <w:rFonts w:ascii="Times New Roman" w:eastAsia="Times New Roman" w:hAnsi="Times New Roman" w:cs="Times New Roman"/>
                <w:sz w:val="20"/>
                <w:szCs w:val="20"/>
              </w:rPr>
              <w:t xml:space="preserve"> </w:t>
            </w:r>
          </w:p>
          <w:p w:rsidR="006D17BC" w:rsidRPr="007243B5" w:rsidRDefault="00614180" w:rsidP="006D17BC">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Общее к</w:t>
            </w:r>
            <w:r w:rsidR="006D17BC" w:rsidRPr="007243B5">
              <w:rPr>
                <w:rFonts w:ascii="Times New Roman" w:eastAsia="Times New Roman" w:hAnsi="Times New Roman" w:cs="Times New Roman"/>
                <w:sz w:val="20"/>
                <w:szCs w:val="20"/>
              </w:rPr>
              <w:t xml:space="preserve">оличество пациентов </w:t>
            </w:r>
            <w:r>
              <w:rPr>
                <w:rFonts w:ascii="Times New Roman" w:eastAsia="Times New Roman" w:hAnsi="Times New Roman" w:cs="Times New Roman"/>
                <w:sz w:val="20"/>
                <w:szCs w:val="20"/>
              </w:rPr>
              <w:t xml:space="preserve">с ТБ </w:t>
            </w:r>
            <w:r w:rsidR="006D17BC" w:rsidRPr="007243B5">
              <w:rPr>
                <w:rFonts w:ascii="Times New Roman" w:eastAsia="Times New Roman" w:hAnsi="Times New Roman" w:cs="Times New Roman"/>
                <w:sz w:val="20"/>
                <w:szCs w:val="20"/>
              </w:rPr>
              <w:t>снижается, при э</w:t>
            </w:r>
            <w:r w:rsidR="009F059E">
              <w:rPr>
                <w:rFonts w:ascii="Times New Roman" w:eastAsia="Times New Roman" w:hAnsi="Times New Roman" w:cs="Times New Roman"/>
                <w:sz w:val="20"/>
                <w:szCs w:val="20"/>
              </w:rPr>
              <w:t xml:space="preserve">том 30% </w:t>
            </w:r>
            <w:r>
              <w:rPr>
                <w:rFonts w:ascii="Times New Roman" w:eastAsia="Times New Roman" w:hAnsi="Times New Roman" w:cs="Times New Roman"/>
                <w:sz w:val="20"/>
                <w:szCs w:val="20"/>
              </w:rPr>
              <w:t xml:space="preserve">из них - </w:t>
            </w:r>
            <w:r w:rsidR="009F059E">
              <w:rPr>
                <w:rFonts w:ascii="Times New Roman" w:eastAsia="Times New Roman" w:hAnsi="Times New Roman" w:cs="Times New Roman"/>
                <w:sz w:val="20"/>
                <w:szCs w:val="20"/>
              </w:rPr>
              <w:t>с МЛУ-ТБ и ТБ</w:t>
            </w:r>
            <w:r>
              <w:rPr>
                <w:rFonts w:ascii="Times New Roman" w:eastAsia="Times New Roman" w:hAnsi="Times New Roman" w:cs="Times New Roman"/>
                <w:sz w:val="20"/>
                <w:szCs w:val="20"/>
              </w:rPr>
              <w:t>/</w:t>
            </w:r>
            <w:r w:rsidR="009F059E">
              <w:rPr>
                <w:rFonts w:ascii="Times New Roman" w:eastAsia="Times New Roman" w:hAnsi="Times New Roman" w:cs="Times New Roman"/>
                <w:sz w:val="20"/>
                <w:szCs w:val="20"/>
              </w:rPr>
              <w:t>ВИЧ, т.е.</w:t>
            </w:r>
            <w:r w:rsidR="006D17BC" w:rsidRPr="007243B5">
              <w:rPr>
                <w:rFonts w:ascii="Times New Roman" w:eastAsia="Times New Roman" w:hAnsi="Times New Roman" w:cs="Times New Roman"/>
                <w:sz w:val="20"/>
                <w:szCs w:val="20"/>
              </w:rPr>
              <w:t xml:space="preserve"> ключевые решения </w:t>
            </w:r>
            <w:r w:rsidR="009F059E">
              <w:rPr>
                <w:rFonts w:ascii="Times New Roman" w:eastAsia="Times New Roman" w:hAnsi="Times New Roman" w:cs="Times New Roman"/>
                <w:sz w:val="20"/>
                <w:szCs w:val="20"/>
              </w:rPr>
              <w:t xml:space="preserve">по назначению и изменению схемы лечения принимаются на центральной </w:t>
            </w:r>
            <w:r>
              <w:rPr>
                <w:rFonts w:ascii="Times New Roman" w:eastAsia="Times New Roman" w:hAnsi="Times New Roman" w:cs="Times New Roman"/>
                <w:sz w:val="20"/>
                <w:szCs w:val="20"/>
              </w:rPr>
              <w:t xml:space="preserve">врачебной </w:t>
            </w:r>
            <w:r w:rsidR="009F059E">
              <w:rPr>
                <w:rFonts w:ascii="Times New Roman" w:eastAsia="Times New Roman" w:hAnsi="Times New Roman" w:cs="Times New Roman"/>
                <w:sz w:val="20"/>
                <w:szCs w:val="20"/>
              </w:rPr>
              <w:t>комиссии</w:t>
            </w:r>
            <w:r w:rsidR="006D17BC" w:rsidRPr="007243B5">
              <w:rPr>
                <w:rFonts w:ascii="Times New Roman" w:eastAsia="Times New Roman" w:hAnsi="Times New Roman" w:cs="Times New Roman"/>
                <w:sz w:val="20"/>
                <w:szCs w:val="20"/>
              </w:rPr>
              <w:t xml:space="preserve">. </w:t>
            </w:r>
          </w:p>
          <w:p w:rsidR="006D17BC" w:rsidRPr="00AF6760" w:rsidRDefault="006D17BC" w:rsidP="00614180">
            <w:pPr>
              <w:spacing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Клиническое ведение всех пациентов </w:t>
            </w:r>
            <w:r w:rsidR="00614180">
              <w:rPr>
                <w:rFonts w:ascii="Times New Roman" w:eastAsia="Times New Roman" w:hAnsi="Times New Roman" w:cs="Times New Roman"/>
                <w:sz w:val="20"/>
                <w:szCs w:val="20"/>
              </w:rPr>
              <w:t xml:space="preserve">организуется </w:t>
            </w:r>
            <w:r w:rsidRPr="007243B5">
              <w:rPr>
                <w:rFonts w:ascii="Times New Roman" w:eastAsia="Times New Roman" w:hAnsi="Times New Roman" w:cs="Times New Roman"/>
                <w:sz w:val="20"/>
                <w:szCs w:val="20"/>
              </w:rPr>
              <w:t xml:space="preserve">в экспертном центре Владимира. </w:t>
            </w:r>
            <w:r w:rsidR="00614180">
              <w:rPr>
                <w:rFonts w:ascii="Times New Roman" w:eastAsia="Times New Roman" w:hAnsi="Times New Roman" w:cs="Times New Roman"/>
                <w:sz w:val="20"/>
                <w:szCs w:val="20"/>
              </w:rPr>
              <w:t>В начале</w:t>
            </w:r>
            <w:r w:rsidRPr="007243B5">
              <w:rPr>
                <w:rFonts w:ascii="Times New Roman" w:eastAsia="Times New Roman" w:hAnsi="Times New Roman" w:cs="Times New Roman"/>
                <w:sz w:val="20"/>
                <w:szCs w:val="20"/>
              </w:rPr>
              <w:t xml:space="preserve"> лечения</w:t>
            </w:r>
            <w:r w:rsidR="00614180">
              <w:rPr>
                <w:rFonts w:ascii="Times New Roman" w:eastAsia="Times New Roman" w:hAnsi="Times New Roman" w:cs="Times New Roman"/>
                <w:sz w:val="20"/>
                <w:szCs w:val="20"/>
              </w:rPr>
              <w:t xml:space="preserve"> и/или </w:t>
            </w:r>
            <w:r w:rsidRPr="007243B5">
              <w:rPr>
                <w:rFonts w:ascii="Times New Roman" w:eastAsia="Times New Roman" w:hAnsi="Times New Roman" w:cs="Times New Roman"/>
                <w:sz w:val="20"/>
                <w:szCs w:val="20"/>
              </w:rPr>
              <w:t>после выписки</w:t>
            </w:r>
            <w:r w:rsidR="00614180">
              <w:rPr>
                <w:rFonts w:ascii="Times New Roman" w:eastAsia="Times New Roman" w:hAnsi="Times New Roman" w:cs="Times New Roman"/>
                <w:sz w:val="20"/>
                <w:szCs w:val="20"/>
              </w:rPr>
              <w:t xml:space="preserve"> из стационара</w:t>
            </w:r>
            <w:r w:rsidRPr="007243B5">
              <w:rPr>
                <w:rFonts w:ascii="Times New Roman" w:eastAsia="Times New Roman" w:hAnsi="Times New Roman" w:cs="Times New Roman"/>
                <w:sz w:val="20"/>
                <w:szCs w:val="20"/>
              </w:rPr>
              <w:t xml:space="preserve"> врач-эксперт консультирует пациента онлайн (или местного фельдшера/мс/ инфекциониста). </w:t>
            </w:r>
            <w:r w:rsidR="00614180">
              <w:rPr>
                <w:rFonts w:ascii="Times New Roman" w:eastAsia="Times New Roman" w:hAnsi="Times New Roman" w:cs="Times New Roman"/>
                <w:sz w:val="20"/>
                <w:szCs w:val="20"/>
              </w:rPr>
              <w:t xml:space="preserve">До </w:t>
            </w:r>
            <w:r w:rsidR="009F059E">
              <w:rPr>
                <w:rFonts w:ascii="Times New Roman" w:eastAsia="Times New Roman" w:hAnsi="Times New Roman" w:cs="Times New Roman"/>
                <w:sz w:val="20"/>
                <w:szCs w:val="20"/>
              </w:rPr>
              <w:t>70</w:t>
            </w:r>
            <w:r w:rsidRPr="007243B5">
              <w:rPr>
                <w:rFonts w:ascii="Times New Roman" w:eastAsia="Times New Roman" w:hAnsi="Times New Roman" w:cs="Times New Roman"/>
                <w:sz w:val="20"/>
                <w:szCs w:val="20"/>
              </w:rPr>
              <w:t xml:space="preserve">-90% пациентов </w:t>
            </w:r>
            <w:r w:rsidR="00614180">
              <w:rPr>
                <w:rFonts w:ascii="Times New Roman" w:eastAsia="Times New Roman" w:hAnsi="Times New Roman" w:cs="Times New Roman"/>
                <w:sz w:val="20"/>
                <w:szCs w:val="20"/>
              </w:rPr>
              <w:t xml:space="preserve">ставятся </w:t>
            </w:r>
            <w:r w:rsidRPr="007243B5">
              <w:rPr>
                <w:rFonts w:ascii="Times New Roman" w:eastAsia="Times New Roman" w:hAnsi="Times New Roman" w:cs="Times New Roman"/>
                <w:sz w:val="20"/>
                <w:szCs w:val="20"/>
              </w:rPr>
              <w:t xml:space="preserve">на </w:t>
            </w:r>
            <w:r w:rsidR="00614180">
              <w:rPr>
                <w:rFonts w:ascii="Times New Roman" w:eastAsia="Times New Roman" w:hAnsi="Times New Roman" w:cs="Times New Roman"/>
                <w:sz w:val="20"/>
                <w:szCs w:val="20"/>
              </w:rPr>
              <w:t>ВКЛ</w:t>
            </w:r>
            <w:r w:rsidRPr="007243B5">
              <w:rPr>
                <w:rFonts w:ascii="Times New Roman" w:eastAsia="Times New Roman" w:hAnsi="Times New Roman" w:cs="Times New Roman"/>
                <w:sz w:val="20"/>
                <w:szCs w:val="20"/>
              </w:rPr>
              <w:t xml:space="preserve">, развоз </w:t>
            </w:r>
            <w:r w:rsidR="009F059E">
              <w:rPr>
                <w:rFonts w:ascii="Times New Roman" w:eastAsia="Times New Roman" w:hAnsi="Times New Roman" w:cs="Times New Roman"/>
                <w:sz w:val="20"/>
                <w:szCs w:val="20"/>
              </w:rPr>
              <w:t>препаратов</w:t>
            </w:r>
            <w:r w:rsidRPr="007243B5">
              <w:rPr>
                <w:rFonts w:ascii="Times New Roman" w:eastAsia="Times New Roman" w:hAnsi="Times New Roman" w:cs="Times New Roman"/>
                <w:sz w:val="20"/>
                <w:szCs w:val="20"/>
              </w:rPr>
              <w:t xml:space="preserve"> раз в 14-30 дней </w:t>
            </w:r>
            <w:r w:rsidR="00614180">
              <w:rPr>
                <w:rFonts w:ascii="Times New Roman" w:eastAsia="Times New Roman" w:hAnsi="Times New Roman" w:cs="Times New Roman"/>
                <w:sz w:val="20"/>
                <w:szCs w:val="20"/>
              </w:rPr>
              <w:t xml:space="preserve">осуществляется </w:t>
            </w:r>
            <w:r w:rsidRPr="007243B5">
              <w:rPr>
                <w:rFonts w:ascii="Times New Roman" w:eastAsia="Times New Roman" w:hAnsi="Times New Roman" w:cs="Times New Roman"/>
                <w:sz w:val="20"/>
                <w:szCs w:val="20"/>
              </w:rPr>
              <w:t xml:space="preserve">мобильной бригадой, возможно с врачом. </w:t>
            </w:r>
            <w:r w:rsidR="00614180">
              <w:rPr>
                <w:rFonts w:ascii="Times New Roman" w:eastAsia="Times New Roman" w:hAnsi="Times New Roman" w:cs="Times New Roman"/>
                <w:sz w:val="20"/>
                <w:szCs w:val="20"/>
              </w:rPr>
              <w:t>Пациенты с</w:t>
            </w:r>
            <w:r w:rsidRPr="007243B5">
              <w:rPr>
                <w:rFonts w:ascii="Times New Roman" w:eastAsia="Times New Roman" w:hAnsi="Times New Roman" w:cs="Times New Roman"/>
                <w:sz w:val="20"/>
                <w:szCs w:val="20"/>
              </w:rPr>
              <w:t xml:space="preserve"> кнопочными телефонами загружают видео при визите. Приверженность </w:t>
            </w:r>
            <w:r w:rsidR="00614180">
              <w:rPr>
                <w:rFonts w:ascii="Times New Roman" w:eastAsia="Times New Roman" w:hAnsi="Times New Roman" w:cs="Times New Roman"/>
                <w:sz w:val="20"/>
                <w:szCs w:val="20"/>
              </w:rPr>
              <w:t xml:space="preserve">поддерживается </w:t>
            </w:r>
            <w:r w:rsidRPr="007243B5">
              <w:rPr>
                <w:rFonts w:ascii="Times New Roman" w:eastAsia="Times New Roman" w:hAnsi="Times New Roman" w:cs="Times New Roman"/>
                <w:sz w:val="20"/>
                <w:szCs w:val="20"/>
              </w:rPr>
              <w:t>карт</w:t>
            </w:r>
            <w:r w:rsidR="00614180">
              <w:rPr>
                <w:rFonts w:ascii="Times New Roman" w:eastAsia="Times New Roman" w:hAnsi="Times New Roman" w:cs="Times New Roman"/>
                <w:sz w:val="20"/>
                <w:szCs w:val="20"/>
              </w:rPr>
              <w:t>ами</w:t>
            </w:r>
            <w:r w:rsidRPr="007243B5">
              <w:rPr>
                <w:rFonts w:ascii="Times New Roman" w:eastAsia="Times New Roman" w:hAnsi="Times New Roman" w:cs="Times New Roman"/>
                <w:sz w:val="20"/>
                <w:szCs w:val="20"/>
              </w:rPr>
              <w:t xml:space="preserve"> (5-10 тыс рублей) и трудоустройств</w:t>
            </w:r>
            <w:r w:rsidR="00614180">
              <w:rPr>
                <w:rFonts w:ascii="Times New Roman" w:eastAsia="Times New Roman" w:hAnsi="Times New Roman" w:cs="Times New Roman"/>
                <w:sz w:val="20"/>
                <w:szCs w:val="20"/>
              </w:rPr>
              <w:t>ом</w:t>
            </w:r>
            <w:r w:rsidRPr="007243B5">
              <w:rPr>
                <w:rFonts w:ascii="Times New Roman" w:eastAsia="Times New Roman" w:hAnsi="Times New Roman" w:cs="Times New Roman"/>
                <w:sz w:val="20"/>
                <w:szCs w:val="20"/>
              </w:rPr>
              <w:t>.</w:t>
            </w:r>
            <w:r w:rsidR="00AF6760">
              <w:rPr>
                <w:rFonts w:ascii="Times New Roman" w:eastAsia="Times New Roman" w:hAnsi="Times New Roman" w:cs="Times New Roman"/>
                <w:sz w:val="20"/>
                <w:szCs w:val="20"/>
              </w:rPr>
              <w:t xml:space="preserve"> Забор мокроты осуществляется на дому выездной бригадой. Каждый месяц </w:t>
            </w:r>
            <w:r w:rsidR="00614180">
              <w:rPr>
                <w:rFonts w:ascii="Times New Roman" w:eastAsia="Times New Roman" w:hAnsi="Times New Roman" w:cs="Times New Roman"/>
                <w:sz w:val="20"/>
                <w:szCs w:val="20"/>
              </w:rPr>
              <w:t>проводится</w:t>
            </w:r>
            <w:r w:rsidR="00AF6760">
              <w:rPr>
                <w:rFonts w:ascii="Times New Roman" w:eastAsia="Times New Roman" w:hAnsi="Times New Roman" w:cs="Times New Roman"/>
                <w:sz w:val="20"/>
                <w:szCs w:val="20"/>
              </w:rPr>
              <w:t xml:space="preserve"> телеконсультация в личном кабинете. </w:t>
            </w:r>
          </w:p>
        </w:tc>
      </w:tr>
      <w:tr w:rsidR="00486E12" w:rsidRPr="00C37A43" w:rsidTr="00042270">
        <w:tc>
          <w:tcPr>
            <w:tcW w:w="10183" w:type="dxa"/>
            <w:gridSpan w:val="2"/>
            <w:shd w:val="clear" w:color="auto" w:fill="0070C0"/>
          </w:tcPr>
          <w:p w:rsidR="00486E12" w:rsidRPr="00C37A43" w:rsidRDefault="006A3B67" w:rsidP="00042270">
            <w:pPr>
              <w:spacing w:before="120" w:after="120" w:line="192" w:lineRule="auto"/>
              <w:jc w:val="center"/>
              <w:rPr>
                <w:rFonts w:ascii="Times New Roman" w:eastAsia="Times New Roman" w:hAnsi="Times New Roman" w:cs="Times New Roman"/>
                <w:b/>
                <w:color w:val="FFFFFF" w:themeColor="background1"/>
                <w:sz w:val="20"/>
                <w:szCs w:val="20"/>
              </w:rPr>
            </w:pPr>
            <w:r>
              <w:rPr>
                <w:rFonts w:ascii="Times New Roman" w:eastAsia="Times New Roman" w:hAnsi="Times New Roman" w:cs="Times New Roman"/>
                <w:b/>
                <w:color w:val="FFFFFF" w:themeColor="background1"/>
                <w:sz w:val="20"/>
                <w:szCs w:val="20"/>
              </w:rPr>
              <w:t xml:space="preserve">Невозможное возможно </w:t>
            </w:r>
            <w:r w:rsidR="006D17BC">
              <w:rPr>
                <w:rFonts w:ascii="Times New Roman" w:eastAsia="Times New Roman" w:hAnsi="Times New Roman" w:cs="Times New Roman"/>
                <w:b/>
                <w:color w:val="FFFFFF" w:themeColor="background1"/>
                <w:sz w:val="20"/>
                <w:szCs w:val="20"/>
              </w:rPr>
              <w:t xml:space="preserve"> </w:t>
            </w:r>
            <w:r w:rsidR="00486E12">
              <w:rPr>
                <w:rFonts w:ascii="Times New Roman" w:eastAsia="Times New Roman" w:hAnsi="Times New Roman" w:cs="Times New Roman"/>
                <w:b/>
                <w:color w:val="FFFFFF" w:themeColor="background1"/>
                <w:sz w:val="20"/>
                <w:szCs w:val="20"/>
              </w:rPr>
              <w:t xml:space="preserve"> </w:t>
            </w:r>
          </w:p>
        </w:tc>
      </w:tr>
      <w:tr w:rsidR="00486E12" w:rsidRPr="00833765" w:rsidTr="00042270">
        <w:tc>
          <w:tcPr>
            <w:tcW w:w="5080" w:type="dxa"/>
            <w:shd w:val="clear" w:color="auto" w:fill="auto"/>
          </w:tcPr>
          <w:p w:rsidR="00AF6760" w:rsidRPr="00AF6760" w:rsidRDefault="00AF6760" w:rsidP="006A3B67">
            <w:pPr>
              <w:spacing w:before="120" w:after="120" w:line="192" w:lineRule="auto"/>
              <w:rPr>
                <w:rFonts w:ascii="Times New Roman" w:eastAsia="Times New Roman" w:hAnsi="Times New Roman" w:cs="Times New Roman"/>
                <w:sz w:val="20"/>
                <w:szCs w:val="20"/>
              </w:rPr>
            </w:pPr>
            <w:r w:rsidRPr="00AF6760">
              <w:rPr>
                <w:rFonts w:ascii="Times New Roman" w:eastAsia="Times New Roman" w:hAnsi="Times New Roman" w:cs="Times New Roman"/>
                <w:b/>
                <w:sz w:val="20"/>
                <w:szCs w:val="20"/>
              </w:rPr>
              <w:t xml:space="preserve">Виртуальная </w:t>
            </w:r>
            <w:r w:rsidR="006A3B67">
              <w:rPr>
                <w:rFonts w:ascii="Times New Roman" w:eastAsia="Times New Roman" w:hAnsi="Times New Roman" w:cs="Times New Roman"/>
                <w:b/>
                <w:sz w:val="20"/>
                <w:szCs w:val="20"/>
              </w:rPr>
              <w:t xml:space="preserve">ТБ </w:t>
            </w:r>
            <w:r w:rsidRPr="00AF6760">
              <w:rPr>
                <w:rFonts w:ascii="Times New Roman" w:eastAsia="Times New Roman" w:hAnsi="Times New Roman" w:cs="Times New Roman"/>
                <w:b/>
                <w:sz w:val="20"/>
                <w:szCs w:val="20"/>
              </w:rPr>
              <w:t>клиника</w:t>
            </w:r>
            <w:r w:rsidR="006A3B67">
              <w:rPr>
                <w:rFonts w:ascii="Times New Roman" w:eastAsia="Times New Roman" w:hAnsi="Times New Roman" w:cs="Times New Roman"/>
                <w:b/>
                <w:sz w:val="20"/>
                <w:szCs w:val="20"/>
              </w:rPr>
              <w:t xml:space="preserve"> – такая же эффективность лечения, что и при традиционном подходе</w:t>
            </w:r>
            <w:r>
              <w:rPr>
                <w:rStyle w:val="af3"/>
                <w:rFonts w:ascii="Times New Roman" w:eastAsia="Times New Roman" w:hAnsi="Times New Roman" w:cs="Times New Roman"/>
                <w:sz w:val="20"/>
                <w:szCs w:val="20"/>
              </w:rPr>
              <w:endnoteReference w:id="21"/>
            </w:r>
          </w:p>
          <w:p w:rsidR="00AF6760" w:rsidRPr="001D0CC6" w:rsidRDefault="00EC5936" w:rsidP="006A3B67">
            <w:pPr>
              <w:spacing w:before="120" w:after="120" w:line="192" w:lineRule="auto"/>
              <w:rPr>
                <w:rStyle w:val="a5"/>
                <w:rFonts w:ascii="Times New Roman" w:hAnsi="Times New Roman" w:cs="Times New Roman"/>
                <w:color w:val="auto"/>
                <w:sz w:val="20"/>
                <w:szCs w:val="20"/>
              </w:rPr>
            </w:pPr>
            <w:hyperlink r:id="rId44" w:history="1">
              <w:r w:rsidR="00AF6760" w:rsidRPr="007243B5">
                <w:rPr>
                  <w:rStyle w:val="a5"/>
                  <w:rFonts w:ascii="Times New Roman" w:hAnsi="Times New Roman" w:cs="Times New Roman"/>
                  <w:color w:val="auto"/>
                  <w:sz w:val="20"/>
                  <w:szCs w:val="20"/>
                  <w:lang w:val="en-US"/>
                </w:rPr>
                <w:t>https</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mft</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nhs</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uk</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rmch</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rmch</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pioneering</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virtual</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clinic</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to</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treat</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tb</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shortlisted</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for</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hsj</w:t>
              </w:r>
              <w:r w:rsidR="00AF6760" w:rsidRPr="00AF6760">
                <w:rPr>
                  <w:rStyle w:val="a5"/>
                  <w:rFonts w:ascii="Times New Roman" w:hAnsi="Times New Roman" w:cs="Times New Roman"/>
                  <w:color w:val="auto"/>
                  <w:sz w:val="20"/>
                  <w:szCs w:val="20"/>
                </w:rPr>
                <w:t>-</w:t>
              </w:r>
              <w:r w:rsidR="00AF6760" w:rsidRPr="007243B5">
                <w:rPr>
                  <w:rStyle w:val="a5"/>
                  <w:rFonts w:ascii="Times New Roman" w:hAnsi="Times New Roman" w:cs="Times New Roman"/>
                  <w:color w:val="auto"/>
                  <w:sz w:val="20"/>
                  <w:szCs w:val="20"/>
                  <w:lang w:val="en-US"/>
                </w:rPr>
                <w:t>award</w:t>
              </w:r>
              <w:r w:rsidR="00AF6760" w:rsidRPr="00AF6760">
                <w:rPr>
                  <w:rStyle w:val="a5"/>
                  <w:rFonts w:ascii="Times New Roman" w:hAnsi="Times New Roman" w:cs="Times New Roman"/>
                  <w:color w:val="auto"/>
                  <w:sz w:val="20"/>
                  <w:szCs w:val="20"/>
                </w:rPr>
                <w:t>/</w:t>
              </w:r>
            </w:hyperlink>
          </w:p>
          <w:p w:rsidR="006D17BC" w:rsidRDefault="006D17BC" w:rsidP="006A3B67">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Врачи-эксперты Владимира могут вести лю</w:t>
            </w:r>
            <w:r w:rsidR="00AF6760">
              <w:rPr>
                <w:rFonts w:ascii="Times New Roman" w:eastAsia="Times New Roman" w:hAnsi="Times New Roman" w:cs="Times New Roman"/>
                <w:sz w:val="20"/>
                <w:szCs w:val="20"/>
              </w:rPr>
              <w:t>бого пациента из любой области, как м</w:t>
            </w:r>
            <w:r w:rsidRPr="007243B5">
              <w:rPr>
                <w:rFonts w:ascii="Times New Roman" w:eastAsia="Times New Roman" w:hAnsi="Times New Roman" w:cs="Times New Roman"/>
                <w:sz w:val="20"/>
                <w:szCs w:val="20"/>
              </w:rPr>
              <w:t xml:space="preserve">инимум </w:t>
            </w:r>
            <w:r w:rsidR="00AF6760">
              <w:rPr>
                <w:rFonts w:ascii="Times New Roman" w:eastAsia="Times New Roman" w:hAnsi="Times New Roman" w:cs="Times New Roman"/>
                <w:sz w:val="20"/>
                <w:szCs w:val="20"/>
              </w:rPr>
              <w:t xml:space="preserve">предоставлять </w:t>
            </w:r>
            <w:r w:rsidRPr="007243B5">
              <w:rPr>
                <w:rFonts w:ascii="Times New Roman" w:eastAsia="Times New Roman" w:hAnsi="Times New Roman" w:cs="Times New Roman"/>
                <w:sz w:val="20"/>
                <w:szCs w:val="20"/>
              </w:rPr>
              <w:t xml:space="preserve">2е мнение. </w:t>
            </w:r>
            <w:r w:rsidR="00AF6760">
              <w:rPr>
                <w:rFonts w:ascii="Times New Roman" w:eastAsia="Times New Roman" w:hAnsi="Times New Roman" w:cs="Times New Roman"/>
                <w:sz w:val="20"/>
                <w:szCs w:val="20"/>
              </w:rPr>
              <w:t>Для создания необходим легкий и удобный в</w:t>
            </w:r>
            <w:r w:rsidR="006E1EF6">
              <w:rPr>
                <w:rFonts w:ascii="Times New Roman" w:eastAsia="Times New Roman" w:hAnsi="Times New Roman" w:cs="Times New Roman"/>
                <w:sz w:val="20"/>
                <w:szCs w:val="20"/>
              </w:rPr>
              <w:t>е</w:t>
            </w:r>
            <w:r w:rsidR="00AF6760">
              <w:rPr>
                <w:rFonts w:ascii="Times New Roman" w:eastAsia="Times New Roman" w:hAnsi="Times New Roman" w:cs="Times New Roman"/>
                <w:sz w:val="20"/>
                <w:szCs w:val="20"/>
              </w:rPr>
              <w:t>б-</w:t>
            </w:r>
            <w:r w:rsidRPr="007243B5">
              <w:rPr>
                <w:rFonts w:ascii="Times New Roman" w:eastAsia="Times New Roman" w:hAnsi="Times New Roman" w:cs="Times New Roman"/>
                <w:sz w:val="20"/>
                <w:szCs w:val="20"/>
              </w:rPr>
              <w:t>сайт, кот</w:t>
            </w:r>
            <w:r w:rsidR="00AF6760">
              <w:rPr>
                <w:rFonts w:ascii="Times New Roman" w:eastAsia="Times New Roman" w:hAnsi="Times New Roman" w:cs="Times New Roman"/>
                <w:sz w:val="20"/>
                <w:szCs w:val="20"/>
              </w:rPr>
              <w:t>о</w:t>
            </w:r>
            <w:r w:rsidRPr="007243B5">
              <w:rPr>
                <w:rFonts w:ascii="Times New Roman" w:eastAsia="Times New Roman" w:hAnsi="Times New Roman" w:cs="Times New Roman"/>
                <w:sz w:val="20"/>
                <w:szCs w:val="20"/>
              </w:rPr>
              <w:t xml:space="preserve">рый будет </w:t>
            </w:r>
            <w:r w:rsidR="00AF6760">
              <w:rPr>
                <w:rFonts w:ascii="Times New Roman" w:eastAsia="Times New Roman" w:hAnsi="Times New Roman" w:cs="Times New Roman"/>
                <w:sz w:val="20"/>
                <w:szCs w:val="20"/>
              </w:rPr>
              <w:t>демонстрировать экспертные навыки персонала и участие в пациент-ориентированных программах (минимум – школа пациента и психическое здоровье привлекут посетителей). В</w:t>
            </w:r>
            <w:r w:rsidR="006E1EF6">
              <w:rPr>
                <w:rFonts w:ascii="Times New Roman" w:eastAsia="Times New Roman" w:hAnsi="Times New Roman" w:cs="Times New Roman"/>
                <w:sz w:val="20"/>
                <w:szCs w:val="20"/>
              </w:rPr>
              <w:t>е</w:t>
            </w:r>
            <w:r w:rsidR="00AF6760">
              <w:rPr>
                <w:rFonts w:ascii="Times New Roman" w:eastAsia="Times New Roman" w:hAnsi="Times New Roman" w:cs="Times New Roman"/>
                <w:sz w:val="20"/>
                <w:szCs w:val="20"/>
              </w:rPr>
              <w:t>б-сайт необходимо вывести в первые цитирования при запросе «туберкулез»</w:t>
            </w:r>
            <w:r w:rsidR="00C82AAD">
              <w:rPr>
                <w:rFonts w:ascii="Times New Roman" w:eastAsia="Times New Roman" w:hAnsi="Times New Roman" w:cs="Times New Roman"/>
                <w:sz w:val="20"/>
                <w:szCs w:val="20"/>
              </w:rPr>
              <w:t>, возможно, через</w:t>
            </w:r>
            <w:r w:rsidR="00AF6760">
              <w:rPr>
                <w:rFonts w:ascii="Times New Roman" w:eastAsia="Times New Roman" w:hAnsi="Times New Roman" w:cs="Times New Roman"/>
                <w:sz w:val="20"/>
                <w:szCs w:val="20"/>
              </w:rPr>
              <w:t xml:space="preserve"> сотрудничество с Яндекс</w:t>
            </w:r>
            <w:r w:rsidR="00C82AAD">
              <w:rPr>
                <w:rFonts w:ascii="Times New Roman" w:eastAsia="Times New Roman" w:hAnsi="Times New Roman" w:cs="Times New Roman"/>
                <w:sz w:val="20"/>
                <w:szCs w:val="20"/>
              </w:rPr>
              <w:t>.</w:t>
            </w:r>
            <w:r w:rsidRPr="007243B5">
              <w:rPr>
                <w:rFonts w:ascii="Times New Roman" w:eastAsia="Times New Roman" w:hAnsi="Times New Roman" w:cs="Times New Roman"/>
                <w:sz w:val="20"/>
                <w:szCs w:val="20"/>
              </w:rPr>
              <w:t xml:space="preserve"> </w:t>
            </w:r>
          </w:p>
          <w:p w:rsidR="00131568" w:rsidRPr="007243B5" w:rsidRDefault="006A3B67" w:rsidP="006A3B67">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Виртуальные клиники популярны в диабете (выше)</w:t>
            </w:r>
            <w:r w:rsidR="006E1EF6">
              <w:rPr>
                <w:rFonts w:ascii="Times New Roman" w:eastAsia="Times New Roman" w:hAnsi="Times New Roman" w:cs="Times New Roman"/>
                <w:sz w:val="20"/>
                <w:szCs w:val="20"/>
              </w:rPr>
              <w:t>.</w:t>
            </w:r>
          </w:p>
          <w:p w:rsidR="006A3B67" w:rsidRDefault="006A3B67" w:rsidP="006A3B67">
            <w:pPr>
              <w:spacing w:before="120" w:after="120" w:line="192" w:lineRule="auto"/>
              <w:rPr>
                <w:rFonts w:ascii="Times New Roman" w:eastAsia="Times New Roman" w:hAnsi="Times New Roman" w:cs="Times New Roman"/>
                <w:b/>
                <w:sz w:val="20"/>
                <w:szCs w:val="20"/>
              </w:rPr>
            </w:pPr>
          </w:p>
          <w:p w:rsidR="006D17BC" w:rsidRPr="007243B5" w:rsidRDefault="006D17BC" w:rsidP="006A3B67">
            <w:pPr>
              <w:spacing w:before="120" w:after="120" w:line="192" w:lineRule="auto"/>
              <w:rPr>
                <w:rFonts w:ascii="Times New Roman" w:eastAsia="Times New Roman" w:hAnsi="Times New Roman" w:cs="Times New Roman"/>
                <w:b/>
                <w:sz w:val="20"/>
                <w:szCs w:val="20"/>
              </w:rPr>
            </w:pPr>
            <w:r w:rsidRPr="007243B5">
              <w:rPr>
                <w:rFonts w:ascii="Times New Roman" w:eastAsia="Times New Roman" w:hAnsi="Times New Roman" w:cs="Times New Roman"/>
                <w:b/>
                <w:sz w:val="20"/>
                <w:szCs w:val="20"/>
              </w:rPr>
              <w:t>Привлечение пациентов вне ТБ</w:t>
            </w:r>
            <w:r w:rsidR="0085090C">
              <w:rPr>
                <w:rFonts w:ascii="Times New Roman" w:eastAsia="Times New Roman" w:hAnsi="Times New Roman" w:cs="Times New Roman"/>
                <w:b/>
                <w:sz w:val="20"/>
                <w:szCs w:val="20"/>
              </w:rPr>
              <w:t xml:space="preserve"> </w:t>
            </w:r>
          </w:p>
          <w:p w:rsidR="006A3B67" w:rsidRDefault="006D17BC" w:rsidP="006A3B67">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 xml:space="preserve">Центр может оказывать </w:t>
            </w:r>
            <w:r w:rsidR="00131568">
              <w:rPr>
                <w:rFonts w:ascii="Times New Roman" w:eastAsia="Times New Roman" w:hAnsi="Times New Roman" w:cs="Times New Roman"/>
                <w:sz w:val="20"/>
                <w:szCs w:val="20"/>
              </w:rPr>
              <w:t>раз</w:t>
            </w:r>
            <w:r w:rsidR="00735C1D">
              <w:rPr>
                <w:rFonts w:ascii="Times New Roman" w:eastAsia="Times New Roman" w:hAnsi="Times New Roman" w:cs="Times New Roman"/>
                <w:sz w:val="20"/>
                <w:szCs w:val="20"/>
              </w:rPr>
              <w:t>личные п</w:t>
            </w:r>
            <w:r w:rsidR="00131568" w:rsidRPr="007243B5">
              <w:rPr>
                <w:rFonts w:ascii="Times New Roman" w:eastAsia="Times New Roman" w:hAnsi="Times New Roman" w:cs="Times New Roman"/>
                <w:sz w:val="20"/>
                <w:szCs w:val="20"/>
              </w:rPr>
              <w:t xml:space="preserve">латные </w:t>
            </w:r>
            <w:r w:rsidRPr="007243B5">
              <w:rPr>
                <w:rFonts w:ascii="Times New Roman" w:eastAsia="Times New Roman" w:hAnsi="Times New Roman" w:cs="Times New Roman"/>
                <w:sz w:val="20"/>
                <w:szCs w:val="20"/>
              </w:rPr>
              <w:t xml:space="preserve">услуги для </w:t>
            </w:r>
            <w:r w:rsidR="00131568">
              <w:rPr>
                <w:rFonts w:ascii="Times New Roman" w:eastAsia="Times New Roman" w:hAnsi="Times New Roman" w:cs="Times New Roman"/>
                <w:sz w:val="20"/>
                <w:szCs w:val="20"/>
              </w:rPr>
              <w:t>пациентов</w:t>
            </w:r>
            <w:r w:rsidRPr="007243B5">
              <w:rPr>
                <w:rFonts w:ascii="Times New Roman" w:eastAsia="Times New Roman" w:hAnsi="Times New Roman" w:cs="Times New Roman"/>
                <w:sz w:val="20"/>
                <w:szCs w:val="20"/>
              </w:rPr>
              <w:t xml:space="preserve"> ТБ и ВИЧ и </w:t>
            </w:r>
            <w:r w:rsidR="00131568">
              <w:rPr>
                <w:rFonts w:ascii="Times New Roman" w:eastAsia="Times New Roman" w:hAnsi="Times New Roman" w:cs="Times New Roman"/>
                <w:sz w:val="20"/>
                <w:szCs w:val="20"/>
              </w:rPr>
              <w:t>другими заболеваниями, которые ими востребованы</w:t>
            </w:r>
            <w:r w:rsidR="006A3B67">
              <w:rPr>
                <w:rFonts w:ascii="Times New Roman" w:eastAsia="Times New Roman" w:hAnsi="Times New Roman" w:cs="Times New Roman"/>
                <w:sz w:val="20"/>
                <w:szCs w:val="20"/>
              </w:rPr>
              <w:t xml:space="preserve">. Можно организовать программы по ведению пациентов с </w:t>
            </w:r>
            <w:r w:rsidR="006A3B67">
              <w:rPr>
                <w:rFonts w:ascii="Times New Roman" w:hAnsi="Times New Roman" w:cs="Times New Roman"/>
                <w:sz w:val="20"/>
              </w:rPr>
              <w:t>ВИЧ, ИППП, гепатитами</w:t>
            </w:r>
            <w:r w:rsidR="006A3B67" w:rsidRPr="006A3B67">
              <w:rPr>
                <w:rFonts w:ascii="Times New Roman" w:hAnsi="Times New Roman" w:cs="Times New Roman"/>
                <w:sz w:val="20"/>
              </w:rPr>
              <w:t xml:space="preserve">, </w:t>
            </w:r>
            <w:r w:rsidR="006A3B67">
              <w:rPr>
                <w:rFonts w:ascii="Times New Roman" w:hAnsi="Times New Roman" w:cs="Times New Roman"/>
                <w:sz w:val="20"/>
              </w:rPr>
              <w:t xml:space="preserve">инфекциями </w:t>
            </w:r>
            <w:r w:rsidR="006A3B67" w:rsidRPr="006A3B67">
              <w:rPr>
                <w:rFonts w:ascii="Times New Roman" w:hAnsi="Times New Roman" w:cs="Times New Roman"/>
                <w:sz w:val="20"/>
              </w:rPr>
              <w:t>мочевыводящих путей</w:t>
            </w:r>
            <w:r w:rsidR="006A3B67">
              <w:rPr>
                <w:rFonts w:ascii="Times New Roman" w:hAnsi="Times New Roman" w:cs="Times New Roman"/>
                <w:sz w:val="20"/>
              </w:rPr>
              <w:t xml:space="preserve"> и хирургических ран.</w:t>
            </w:r>
            <w:r w:rsidR="006A3B67" w:rsidRPr="006A3B67">
              <w:rPr>
                <w:rStyle w:val="af3"/>
                <w:rFonts w:ascii="Times New Roman" w:hAnsi="Times New Roman" w:cs="Times New Roman"/>
                <w:sz w:val="20"/>
              </w:rPr>
              <w:endnoteReference w:id="22"/>
            </w:r>
          </w:p>
          <w:p w:rsidR="006D17BC" w:rsidRPr="007243B5" w:rsidRDefault="00131568" w:rsidP="006A3B67">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 данным исследований</w:t>
            </w:r>
            <w:r w:rsidR="006A3B67">
              <w:rPr>
                <w:rStyle w:val="af3"/>
                <w:rFonts w:ascii="Times New Roman" w:eastAsia="Times New Roman" w:hAnsi="Times New Roman" w:cs="Times New Roman"/>
                <w:sz w:val="20"/>
                <w:szCs w:val="20"/>
              </w:rPr>
              <w:endnoteReference w:id="23"/>
            </w:r>
            <w:r>
              <w:rPr>
                <w:rFonts w:ascii="Times New Roman" w:eastAsia="Times New Roman" w:hAnsi="Times New Roman" w:cs="Times New Roman"/>
                <w:sz w:val="20"/>
                <w:szCs w:val="20"/>
              </w:rPr>
              <w:t>, пациенты идут в частные клиники за стоматологией (30%), конс</w:t>
            </w:r>
            <w:r w:rsidR="00D17DE1">
              <w:rPr>
                <w:rFonts w:ascii="Times New Roman" w:eastAsia="Times New Roman" w:hAnsi="Times New Roman" w:cs="Times New Roman"/>
                <w:sz w:val="20"/>
                <w:szCs w:val="20"/>
              </w:rPr>
              <w:t>ультацией</w:t>
            </w:r>
            <w:r>
              <w:rPr>
                <w:rFonts w:ascii="Times New Roman" w:eastAsia="Times New Roman" w:hAnsi="Times New Roman" w:cs="Times New Roman"/>
                <w:sz w:val="20"/>
                <w:szCs w:val="20"/>
              </w:rPr>
              <w:t xml:space="preserve"> узких</w:t>
            </w:r>
            <w:r w:rsidR="006A3B67">
              <w:rPr>
                <w:rFonts w:ascii="Times New Roman" w:eastAsia="Times New Roman" w:hAnsi="Times New Roman" w:cs="Times New Roman"/>
                <w:sz w:val="20"/>
                <w:szCs w:val="20"/>
              </w:rPr>
              <w:t xml:space="preserve"> специалистов (29</w:t>
            </w:r>
            <w:r>
              <w:rPr>
                <w:rFonts w:ascii="Times New Roman" w:eastAsia="Times New Roman" w:hAnsi="Times New Roman" w:cs="Times New Roman"/>
                <w:sz w:val="20"/>
                <w:szCs w:val="20"/>
              </w:rPr>
              <w:t>%), диагностикой/анализами (15%), хирургией</w:t>
            </w:r>
            <w:r w:rsidR="006A3B67">
              <w:rPr>
                <w:rFonts w:ascii="Times New Roman" w:eastAsia="Times New Roman" w:hAnsi="Times New Roman" w:cs="Times New Roman"/>
                <w:sz w:val="20"/>
                <w:szCs w:val="20"/>
              </w:rPr>
              <w:t xml:space="preserve"> (10%) и гинекологией/урологией (9%). </w:t>
            </w:r>
          </w:p>
          <w:p w:rsidR="00486E12" w:rsidRPr="006A3B67" w:rsidRDefault="006D17BC" w:rsidP="00D17DE1">
            <w:pPr>
              <w:spacing w:before="120" w:after="120" w:line="192" w:lineRule="auto"/>
              <w:rPr>
                <w:rFonts w:ascii="Times New Roman" w:eastAsia="Times New Roman" w:hAnsi="Times New Roman" w:cs="Times New Roman"/>
                <w:sz w:val="20"/>
                <w:szCs w:val="20"/>
              </w:rPr>
            </w:pPr>
            <w:r w:rsidRPr="007243B5">
              <w:rPr>
                <w:rFonts w:ascii="Times New Roman" w:eastAsia="Times New Roman" w:hAnsi="Times New Roman" w:cs="Times New Roman"/>
                <w:sz w:val="20"/>
                <w:szCs w:val="20"/>
              </w:rPr>
              <w:t>Если Центр станет привлекательным и дружелюбным, и в городе узнают, ч</w:t>
            </w:r>
            <w:r w:rsidR="006A3B67">
              <w:rPr>
                <w:rFonts w:ascii="Times New Roman" w:eastAsia="Times New Roman" w:hAnsi="Times New Roman" w:cs="Times New Roman"/>
                <w:sz w:val="20"/>
                <w:szCs w:val="20"/>
              </w:rPr>
              <w:t xml:space="preserve">то можно на дому сдать анализы и </w:t>
            </w:r>
            <w:r w:rsidRPr="007243B5">
              <w:rPr>
                <w:rFonts w:ascii="Times New Roman" w:eastAsia="Times New Roman" w:hAnsi="Times New Roman" w:cs="Times New Roman"/>
                <w:sz w:val="20"/>
                <w:szCs w:val="20"/>
              </w:rPr>
              <w:t>получить консультации спец</w:t>
            </w:r>
            <w:r w:rsidR="006A3B67">
              <w:rPr>
                <w:rFonts w:ascii="Times New Roman" w:eastAsia="Times New Roman" w:hAnsi="Times New Roman" w:cs="Times New Roman"/>
                <w:sz w:val="20"/>
                <w:szCs w:val="20"/>
              </w:rPr>
              <w:t>иалистов с доп.</w:t>
            </w:r>
            <w:r w:rsidR="00D17DE1">
              <w:rPr>
                <w:rFonts w:ascii="Times New Roman" w:eastAsia="Times New Roman" w:hAnsi="Times New Roman" w:cs="Times New Roman"/>
                <w:sz w:val="20"/>
                <w:szCs w:val="20"/>
              </w:rPr>
              <w:t xml:space="preserve"> </w:t>
            </w:r>
            <w:r w:rsidRPr="007243B5">
              <w:rPr>
                <w:rFonts w:ascii="Times New Roman" w:eastAsia="Times New Roman" w:hAnsi="Times New Roman" w:cs="Times New Roman"/>
                <w:sz w:val="20"/>
                <w:szCs w:val="20"/>
              </w:rPr>
              <w:t xml:space="preserve">услугами, </w:t>
            </w:r>
            <w:r w:rsidR="006A3B67">
              <w:rPr>
                <w:rFonts w:ascii="Times New Roman" w:eastAsia="Times New Roman" w:hAnsi="Times New Roman" w:cs="Times New Roman"/>
                <w:sz w:val="20"/>
                <w:szCs w:val="20"/>
              </w:rPr>
              <w:t>включая психическое здоровье</w:t>
            </w:r>
            <w:r w:rsidRPr="007243B5">
              <w:rPr>
                <w:rFonts w:ascii="Times New Roman" w:eastAsia="Times New Roman" w:hAnsi="Times New Roman" w:cs="Times New Roman"/>
                <w:sz w:val="20"/>
                <w:szCs w:val="20"/>
              </w:rPr>
              <w:t xml:space="preserve">, то люди </w:t>
            </w:r>
            <w:r w:rsidR="006A3B67">
              <w:rPr>
                <w:rFonts w:ascii="Times New Roman" w:eastAsia="Times New Roman" w:hAnsi="Times New Roman" w:cs="Times New Roman"/>
                <w:sz w:val="20"/>
                <w:szCs w:val="20"/>
              </w:rPr>
              <w:t xml:space="preserve">с разными проблемами </w:t>
            </w:r>
            <w:r w:rsidRPr="007243B5">
              <w:rPr>
                <w:rFonts w:ascii="Times New Roman" w:eastAsia="Times New Roman" w:hAnsi="Times New Roman" w:cs="Times New Roman"/>
                <w:sz w:val="20"/>
                <w:szCs w:val="20"/>
              </w:rPr>
              <w:t xml:space="preserve">сами пойдут в этот центр. </w:t>
            </w:r>
          </w:p>
        </w:tc>
        <w:tc>
          <w:tcPr>
            <w:tcW w:w="5103" w:type="dxa"/>
          </w:tcPr>
          <w:p w:rsidR="00AF6760" w:rsidRDefault="00AF6760" w:rsidP="006D17BC">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Площадка для новых программ и исследований при российском финансировании </w:t>
            </w:r>
          </w:p>
          <w:p w:rsidR="00AF6760" w:rsidRDefault="00BD4F60" w:rsidP="006D17BC">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Организовать</w:t>
            </w:r>
            <w:r w:rsidR="00AF6760">
              <w:rPr>
                <w:rFonts w:ascii="Times New Roman" w:eastAsia="Times New Roman" w:hAnsi="Times New Roman" w:cs="Times New Roman"/>
                <w:sz w:val="20"/>
                <w:szCs w:val="20"/>
              </w:rPr>
              <w:t xml:space="preserve"> привлечение партнеров для проведения современных программ и исследований за их счет (выполнение </w:t>
            </w:r>
            <w:r w:rsidR="006E1EF6">
              <w:rPr>
                <w:rFonts w:ascii="Times New Roman" w:eastAsia="Times New Roman" w:hAnsi="Times New Roman" w:cs="Times New Roman"/>
                <w:sz w:val="20"/>
                <w:szCs w:val="20"/>
              </w:rPr>
              <w:t>диссертационных работ</w:t>
            </w:r>
            <w:r w:rsidR="00AF6760">
              <w:rPr>
                <w:rFonts w:ascii="Times New Roman" w:eastAsia="Times New Roman" w:hAnsi="Times New Roman" w:cs="Times New Roman"/>
                <w:sz w:val="20"/>
                <w:szCs w:val="20"/>
              </w:rPr>
              <w:t xml:space="preserve"> по раз</w:t>
            </w:r>
            <w:r w:rsidR="006E1EF6">
              <w:rPr>
                <w:rFonts w:ascii="Times New Roman" w:eastAsia="Times New Roman" w:hAnsi="Times New Roman" w:cs="Times New Roman"/>
                <w:sz w:val="20"/>
                <w:szCs w:val="20"/>
              </w:rPr>
              <w:t>личным</w:t>
            </w:r>
            <w:r w:rsidR="00AF6760">
              <w:rPr>
                <w:rFonts w:ascii="Times New Roman" w:eastAsia="Times New Roman" w:hAnsi="Times New Roman" w:cs="Times New Roman"/>
                <w:sz w:val="20"/>
                <w:szCs w:val="20"/>
              </w:rPr>
              <w:t xml:space="preserve"> аспектам здравоохранения). </w:t>
            </w:r>
          </w:p>
          <w:p w:rsidR="006D17BC" w:rsidRPr="002E61CE" w:rsidRDefault="00AF6760" w:rsidP="00D17DE1">
            <w:pPr>
              <w:spacing w:before="120" w:after="120" w:line="19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Возможные темы: </w:t>
            </w:r>
            <w:r w:rsidR="006D17BC" w:rsidRPr="007243B5">
              <w:rPr>
                <w:rFonts w:ascii="Times New Roman" w:eastAsia="Times New Roman" w:hAnsi="Times New Roman" w:cs="Times New Roman"/>
                <w:sz w:val="20"/>
                <w:szCs w:val="20"/>
              </w:rPr>
              <w:t>организация лечения, применение подходо</w:t>
            </w:r>
            <w:r>
              <w:rPr>
                <w:rFonts w:ascii="Times New Roman" w:eastAsia="Times New Roman" w:hAnsi="Times New Roman" w:cs="Times New Roman"/>
                <w:sz w:val="20"/>
                <w:szCs w:val="20"/>
              </w:rPr>
              <w:t xml:space="preserve">в </w:t>
            </w:r>
            <w:r w:rsidR="00D17DE1">
              <w:rPr>
                <w:rFonts w:ascii="Times New Roman" w:eastAsia="Times New Roman" w:hAnsi="Times New Roman" w:cs="Times New Roman"/>
                <w:sz w:val="20"/>
                <w:szCs w:val="20"/>
              </w:rPr>
              <w:t>укрепления</w:t>
            </w:r>
            <w:r>
              <w:rPr>
                <w:rFonts w:ascii="Times New Roman" w:eastAsia="Times New Roman" w:hAnsi="Times New Roman" w:cs="Times New Roman"/>
                <w:sz w:val="20"/>
                <w:szCs w:val="20"/>
              </w:rPr>
              <w:t xml:space="preserve"> приверженности, психо</w:t>
            </w:r>
            <w:r w:rsidR="00D17DE1">
              <w:rPr>
                <w:rFonts w:ascii="Times New Roman" w:eastAsia="Times New Roman" w:hAnsi="Times New Roman" w:cs="Times New Roman"/>
                <w:sz w:val="20"/>
                <w:szCs w:val="20"/>
              </w:rPr>
              <w:t xml:space="preserve">логическая </w:t>
            </w:r>
            <w:r>
              <w:rPr>
                <w:rFonts w:ascii="Times New Roman" w:eastAsia="Times New Roman" w:hAnsi="Times New Roman" w:cs="Times New Roman"/>
                <w:sz w:val="20"/>
                <w:szCs w:val="20"/>
              </w:rPr>
              <w:t>помощь</w:t>
            </w:r>
            <w:r w:rsidR="006D17BC" w:rsidRPr="007243B5">
              <w:rPr>
                <w:rFonts w:ascii="Times New Roman" w:eastAsia="Times New Roman" w:hAnsi="Times New Roman" w:cs="Times New Roman"/>
                <w:sz w:val="20"/>
                <w:szCs w:val="20"/>
              </w:rPr>
              <w:t xml:space="preserve"> онлайн, реаб</w:t>
            </w:r>
            <w:r>
              <w:rPr>
                <w:rFonts w:ascii="Times New Roman" w:eastAsia="Times New Roman" w:hAnsi="Times New Roman" w:cs="Times New Roman"/>
                <w:sz w:val="20"/>
                <w:szCs w:val="20"/>
              </w:rPr>
              <w:t>илитация людей без работы и пр., например, с ВШЭ (</w:t>
            </w:r>
            <w:r w:rsidR="006D17BC" w:rsidRPr="007243B5">
              <w:rPr>
                <w:rFonts w:ascii="Times New Roman" w:eastAsia="Times New Roman" w:hAnsi="Times New Roman" w:cs="Times New Roman"/>
                <w:sz w:val="20"/>
                <w:szCs w:val="20"/>
              </w:rPr>
              <w:t>Попович</w:t>
            </w:r>
            <w:r>
              <w:rPr>
                <w:rFonts w:ascii="Times New Roman" w:eastAsia="Times New Roman" w:hAnsi="Times New Roman" w:cs="Times New Roman"/>
                <w:sz w:val="20"/>
                <w:szCs w:val="20"/>
              </w:rPr>
              <w:t xml:space="preserve"> Л.Д.)</w:t>
            </w:r>
            <w:r w:rsidR="006D17BC" w:rsidRPr="007243B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Институтом цифровой медицины или Организации </w:t>
            </w:r>
            <w:r w:rsidR="00131568">
              <w:rPr>
                <w:rFonts w:ascii="Times New Roman" w:eastAsia="Times New Roman" w:hAnsi="Times New Roman" w:cs="Times New Roman"/>
                <w:sz w:val="20"/>
                <w:szCs w:val="20"/>
              </w:rPr>
              <w:t>здравоохранения,</w:t>
            </w:r>
            <w:r>
              <w:rPr>
                <w:rFonts w:ascii="Times New Roman" w:eastAsia="Times New Roman" w:hAnsi="Times New Roman" w:cs="Times New Roman"/>
                <w:sz w:val="20"/>
                <w:szCs w:val="20"/>
              </w:rPr>
              <w:t xml:space="preserve"> или </w:t>
            </w:r>
            <w:r w:rsidR="00131568">
              <w:rPr>
                <w:rFonts w:ascii="Times New Roman" w:eastAsia="Times New Roman" w:hAnsi="Times New Roman" w:cs="Times New Roman"/>
                <w:sz w:val="20"/>
                <w:szCs w:val="20"/>
              </w:rPr>
              <w:t>психологии</w:t>
            </w:r>
            <w:r>
              <w:rPr>
                <w:rFonts w:ascii="Times New Roman" w:eastAsia="Times New Roman" w:hAnsi="Times New Roman" w:cs="Times New Roman"/>
                <w:sz w:val="20"/>
                <w:szCs w:val="20"/>
              </w:rPr>
              <w:t xml:space="preserve"> и психиатрии Сеченовского Университета</w:t>
            </w:r>
            <w:r w:rsidR="006D17BC" w:rsidRPr="007243B5">
              <w:rPr>
                <w:rFonts w:ascii="Times New Roman" w:eastAsia="Times New Roman" w:hAnsi="Times New Roman" w:cs="Times New Roman"/>
                <w:sz w:val="20"/>
                <w:szCs w:val="20"/>
              </w:rPr>
              <w:t>, ЦНИИОИЗ, Центр</w:t>
            </w:r>
            <w:r>
              <w:rPr>
                <w:rFonts w:ascii="Times New Roman" w:eastAsia="Times New Roman" w:hAnsi="Times New Roman" w:cs="Times New Roman"/>
                <w:sz w:val="20"/>
                <w:szCs w:val="20"/>
              </w:rPr>
              <w:t>ом</w:t>
            </w:r>
            <w:r w:rsidR="006D17BC" w:rsidRPr="007243B5">
              <w:rPr>
                <w:rFonts w:ascii="Times New Roman" w:eastAsia="Times New Roman" w:hAnsi="Times New Roman" w:cs="Times New Roman"/>
                <w:sz w:val="20"/>
                <w:szCs w:val="20"/>
              </w:rPr>
              <w:t xml:space="preserve"> экспе</w:t>
            </w:r>
            <w:r>
              <w:rPr>
                <w:rFonts w:ascii="Times New Roman" w:eastAsia="Times New Roman" w:hAnsi="Times New Roman" w:cs="Times New Roman"/>
                <w:sz w:val="20"/>
                <w:szCs w:val="20"/>
              </w:rPr>
              <w:t>ртизы качества Омельяновского</w:t>
            </w:r>
            <w:r w:rsidR="00AE3782">
              <w:rPr>
                <w:rFonts w:ascii="Times New Roman" w:eastAsia="Times New Roman" w:hAnsi="Times New Roman" w:cs="Times New Roman"/>
                <w:sz w:val="20"/>
                <w:szCs w:val="20"/>
              </w:rPr>
              <w:t xml:space="preserve"> В.В.</w:t>
            </w:r>
            <w:r>
              <w:rPr>
                <w:rFonts w:ascii="Times New Roman" w:eastAsia="Times New Roman" w:hAnsi="Times New Roman" w:cs="Times New Roman"/>
                <w:sz w:val="20"/>
                <w:szCs w:val="20"/>
              </w:rPr>
              <w:t xml:space="preserve">, </w:t>
            </w:r>
            <w:r w:rsidR="002E61CE">
              <w:rPr>
                <w:rFonts w:ascii="Times New Roman" w:eastAsia="Times New Roman" w:hAnsi="Times New Roman" w:cs="Times New Roman"/>
                <w:sz w:val="20"/>
                <w:szCs w:val="20"/>
              </w:rPr>
              <w:t xml:space="preserve">институты подготовки клинических психологов/ психотерапевтов. </w:t>
            </w:r>
          </w:p>
        </w:tc>
      </w:tr>
    </w:tbl>
    <w:p w:rsidR="006D17BC" w:rsidRDefault="006D17BC" w:rsidP="002B0A4B">
      <w:pPr>
        <w:spacing w:after="120" w:line="192" w:lineRule="auto"/>
        <w:rPr>
          <w:rFonts w:ascii="Times New Roman" w:hAnsi="Times New Roman" w:cs="Times New Roman"/>
          <w:sz w:val="20"/>
          <w:szCs w:val="20"/>
        </w:rPr>
        <w:sectPr w:rsidR="006D17BC" w:rsidSect="00835BDA">
          <w:endnotePr>
            <w:numFmt w:val="decimal"/>
          </w:endnotePr>
          <w:pgSz w:w="11906" w:h="16838"/>
          <w:pgMar w:top="567" w:right="567" w:bottom="567" w:left="1134" w:header="709" w:footer="709" w:gutter="0"/>
          <w:cols w:space="708"/>
          <w:docGrid w:linePitch="360"/>
        </w:sectPr>
      </w:pPr>
    </w:p>
    <w:p w:rsidR="002B0A4B" w:rsidRPr="006D17BC" w:rsidRDefault="006D17BC" w:rsidP="002B0A4B">
      <w:pPr>
        <w:spacing w:after="120" w:line="192" w:lineRule="auto"/>
        <w:rPr>
          <w:rFonts w:ascii="Arial Narrow" w:hAnsi="Arial Narrow" w:cs="Times New Roman"/>
          <w:color w:val="0070C0"/>
          <w:sz w:val="28"/>
          <w:szCs w:val="20"/>
        </w:rPr>
      </w:pPr>
      <w:r w:rsidRPr="006D17BC">
        <w:rPr>
          <w:rFonts w:ascii="Arial Narrow" w:hAnsi="Arial Narrow" w:cs="Times New Roman"/>
          <w:color w:val="0070C0"/>
          <w:sz w:val="28"/>
          <w:szCs w:val="20"/>
        </w:rPr>
        <w:lastRenderedPageBreak/>
        <w:t xml:space="preserve">Ссылки </w:t>
      </w:r>
    </w:p>
    <w:sectPr w:rsidR="002B0A4B" w:rsidRPr="006D17BC" w:rsidSect="00835BDA">
      <w:endnotePr>
        <w:numFmt w:val="decimal"/>
      </w:endnotePr>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936" w:rsidRDefault="00EC5936" w:rsidP="00700684">
      <w:pPr>
        <w:spacing w:after="0" w:line="240" w:lineRule="auto"/>
      </w:pPr>
      <w:r>
        <w:separator/>
      </w:r>
    </w:p>
  </w:endnote>
  <w:endnote w:type="continuationSeparator" w:id="0">
    <w:p w:rsidR="00EC5936" w:rsidRDefault="00EC5936" w:rsidP="00700684">
      <w:pPr>
        <w:spacing w:after="0" w:line="240" w:lineRule="auto"/>
      </w:pPr>
      <w:r>
        <w:continuationSeparator/>
      </w:r>
    </w:p>
  </w:endnote>
  <w:endnote w:id="1">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Основные показатели по туберкулезу за 2019 год, стр.10, п.4 </w:t>
      </w:r>
      <w:hyperlink r:id="rId1" w:anchor="h3-epidemicheskaya-situatsiya-i-resursy-po-tuberkulezu-spravki" w:history="1">
        <w:r w:rsidRPr="006A3B67">
          <w:rPr>
            <w:rStyle w:val="a5"/>
            <w:rFonts w:ascii="Times New Roman" w:hAnsi="Times New Roman" w:cs="Times New Roman"/>
          </w:rPr>
          <w:t>https://mednet.ru/informatizatsiya/tsentr-monitoringa-tuberkuleza#h3-epidemicheskaya-situatsiya-i-resursy-po-tuberkulezu-spravki</w:t>
        </w:r>
      </w:hyperlink>
    </w:p>
  </w:endnote>
  <w:endnote w:id="2">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w:t>
      </w:r>
      <w:hyperlink r:id="rId2" w:history="1">
        <w:r w:rsidRPr="006A3B67">
          <w:rPr>
            <w:rStyle w:val="a5"/>
            <w:rFonts w:ascii="Times New Roman" w:hAnsi="Times New Roman" w:cs="Times New Roman"/>
          </w:rPr>
          <w:t>https://rg.ru/2020/09/16/eksperty-predskazali-vspyshku-tuberkuleza-na-fone-koronavirusa.html</w:t>
        </w:r>
      </w:hyperlink>
      <w:r w:rsidRPr="006A3B67">
        <w:rPr>
          <w:rStyle w:val="a5"/>
          <w:rFonts w:ascii="Times New Roman" w:hAnsi="Times New Roman" w:cs="Times New Roman"/>
        </w:rPr>
        <w:t>, http://www.stoptb.org/covid19.asp</w:t>
      </w:r>
    </w:p>
  </w:endnote>
  <w:endnote w:id="3">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Основные показатели по туберкулезу за 2019 год, стр.1 – гиперссылка 1</w:t>
      </w:r>
    </w:p>
  </w:endnote>
  <w:endnote w:id="4">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Отраслевые и экономические показатели противотуберкулёзной работы в 2018–2019 гг. Аналитический обзор основных показателей и статистические материалы / под ред. С.А. Стерликова. стр.67. </w:t>
      </w:r>
      <w:hyperlink r:id="rId3" w:anchor="h2-poslednie-dannye" w:history="1">
        <w:r w:rsidRPr="006A3B67">
          <w:rPr>
            <w:rStyle w:val="a5"/>
            <w:rFonts w:ascii="Times New Roman" w:hAnsi="Times New Roman" w:cs="Times New Roman"/>
          </w:rPr>
          <w:t>https://mednet.ru/informatizatsiya/tsentr-monitoringa-tuberkuleza#h2-poslednie-dannye</w:t>
        </w:r>
      </w:hyperlink>
      <w:r w:rsidRPr="006A3B67">
        <w:rPr>
          <w:rStyle w:val="a5"/>
          <w:rFonts w:ascii="Times New Roman" w:hAnsi="Times New Roman" w:cs="Times New Roman"/>
        </w:rPr>
        <w:t>,</w:t>
      </w:r>
    </w:p>
  </w:endnote>
  <w:endnote w:id="5">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w:t>
      </w:r>
      <w:hyperlink r:id="rId4" w:history="1">
        <w:r w:rsidRPr="006A3B67">
          <w:rPr>
            <w:rStyle w:val="a5"/>
            <w:rFonts w:ascii="Times New Roman" w:hAnsi="Times New Roman" w:cs="Times New Roman"/>
            <w:lang w:val="en-US"/>
          </w:rPr>
          <w:t>https</w:t>
        </w:r>
        <w:r w:rsidRPr="006A3B67">
          <w:rPr>
            <w:rStyle w:val="a5"/>
            <w:rFonts w:ascii="Times New Roman" w:hAnsi="Times New Roman" w:cs="Times New Roman"/>
          </w:rPr>
          <w:t>://</w:t>
        </w:r>
        <w:r w:rsidRPr="006A3B67">
          <w:rPr>
            <w:rStyle w:val="a5"/>
            <w:rFonts w:ascii="Times New Roman" w:hAnsi="Times New Roman" w:cs="Times New Roman"/>
            <w:lang w:val="en-US"/>
          </w:rPr>
          <w:t>www</w:t>
        </w:r>
        <w:r w:rsidRPr="006A3B67">
          <w:rPr>
            <w:rStyle w:val="a5"/>
            <w:rFonts w:ascii="Times New Roman" w:hAnsi="Times New Roman" w:cs="Times New Roman"/>
          </w:rPr>
          <w:t>.</w:t>
        </w:r>
        <w:r w:rsidRPr="006A3B67">
          <w:rPr>
            <w:rStyle w:val="a5"/>
            <w:rFonts w:ascii="Times New Roman" w:hAnsi="Times New Roman" w:cs="Times New Roman"/>
            <w:lang w:val="en-US"/>
          </w:rPr>
          <w:t>who</w:t>
        </w:r>
        <w:r w:rsidRPr="006A3B67">
          <w:rPr>
            <w:rStyle w:val="a5"/>
            <w:rFonts w:ascii="Times New Roman" w:hAnsi="Times New Roman" w:cs="Times New Roman"/>
          </w:rPr>
          <w:t>.</w:t>
        </w:r>
        <w:r w:rsidRPr="006A3B67">
          <w:rPr>
            <w:rStyle w:val="a5"/>
            <w:rFonts w:ascii="Times New Roman" w:hAnsi="Times New Roman" w:cs="Times New Roman"/>
            <w:lang w:val="en-US"/>
          </w:rPr>
          <w:t>int</w:t>
        </w:r>
        <w:r w:rsidRPr="006A3B67">
          <w:rPr>
            <w:rStyle w:val="a5"/>
            <w:rFonts w:ascii="Times New Roman" w:hAnsi="Times New Roman" w:cs="Times New Roman"/>
          </w:rPr>
          <w:t>/</w:t>
        </w:r>
        <w:r w:rsidRPr="006A3B67">
          <w:rPr>
            <w:rStyle w:val="a5"/>
            <w:rFonts w:ascii="Times New Roman" w:hAnsi="Times New Roman" w:cs="Times New Roman"/>
            <w:lang w:val="en-US"/>
          </w:rPr>
          <w:t>ru</w:t>
        </w:r>
        <w:r w:rsidRPr="006A3B67">
          <w:rPr>
            <w:rStyle w:val="a5"/>
            <w:rFonts w:ascii="Times New Roman" w:hAnsi="Times New Roman" w:cs="Times New Roman"/>
          </w:rPr>
          <w:t>/</w:t>
        </w:r>
        <w:r w:rsidRPr="006A3B67">
          <w:rPr>
            <w:rStyle w:val="a5"/>
            <w:rFonts w:ascii="Times New Roman" w:hAnsi="Times New Roman" w:cs="Times New Roman"/>
            <w:lang w:val="en-US"/>
          </w:rPr>
          <w:t>news</w:t>
        </w:r>
        <w:r w:rsidRPr="006A3B67">
          <w:rPr>
            <w:rStyle w:val="a5"/>
            <w:rFonts w:ascii="Times New Roman" w:hAnsi="Times New Roman" w:cs="Times New Roman"/>
          </w:rPr>
          <w:t>-</w:t>
        </w:r>
        <w:r w:rsidRPr="006A3B67">
          <w:rPr>
            <w:rStyle w:val="a5"/>
            <w:rFonts w:ascii="Times New Roman" w:hAnsi="Times New Roman" w:cs="Times New Roman"/>
            <w:lang w:val="en-US"/>
          </w:rPr>
          <w:t>room</w:t>
        </w:r>
        <w:r w:rsidRPr="006A3B67">
          <w:rPr>
            <w:rStyle w:val="a5"/>
            <w:rFonts w:ascii="Times New Roman" w:hAnsi="Times New Roman" w:cs="Times New Roman"/>
          </w:rPr>
          <w:t>/</w:t>
        </w:r>
        <w:r w:rsidRPr="006A3B67">
          <w:rPr>
            <w:rStyle w:val="a5"/>
            <w:rFonts w:ascii="Times New Roman" w:hAnsi="Times New Roman" w:cs="Times New Roman"/>
            <w:lang w:val="en-US"/>
          </w:rPr>
          <w:t>fact</w:t>
        </w:r>
        <w:r w:rsidRPr="006A3B67">
          <w:rPr>
            <w:rStyle w:val="a5"/>
            <w:rFonts w:ascii="Times New Roman" w:hAnsi="Times New Roman" w:cs="Times New Roman"/>
          </w:rPr>
          <w:t>-</w:t>
        </w:r>
        <w:r w:rsidRPr="006A3B67">
          <w:rPr>
            <w:rStyle w:val="a5"/>
            <w:rFonts w:ascii="Times New Roman" w:hAnsi="Times New Roman" w:cs="Times New Roman"/>
            <w:lang w:val="en-US"/>
          </w:rPr>
          <w:t>sheets</w:t>
        </w:r>
        <w:r w:rsidRPr="006A3B67">
          <w:rPr>
            <w:rStyle w:val="a5"/>
            <w:rFonts w:ascii="Times New Roman" w:hAnsi="Times New Roman" w:cs="Times New Roman"/>
          </w:rPr>
          <w:t>/</w:t>
        </w:r>
        <w:r w:rsidRPr="006A3B67">
          <w:rPr>
            <w:rStyle w:val="a5"/>
            <w:rFonts w:ascii="Times New Roman" w:hAnsi="Times New Roman" w:cs="Times New Roman"/>
            <w:lang w:val="en-US"/>
          </w:rPr>
          <w:t>detail</w:t>
        </w:r>
        <w:r w:rsidRPr="006A3B67">
          <w:rPr>
            <w:rStyle w:val="a5"/>
            <w:rFonts w:ascii="Times New Roman" w:hAnsi="Times New Roman" w:cs="Times New Roman"/>
          </w:rPr>
          <w:t>/</w:t>
        </w:r>
        <w:r w:rsidRPr="006A3B67">
          <w:rPr>
            <w:rStyle w:val="a5"/>
            <w:rFonts w:ascii="Times New Roman" w:hAnsi="Times New Roman" w:cs="Times New Roman"/>
            <w:lang w:val="en-US"/>
          </w:rPr>
          <w:t>tuberculosis</w:t>
        </w:r>
      </w:hyperlink>
    </w:p>
  </w:endnote>
  <w:endnote w:id="6">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http://www.hivrussia.info/dannye-po-vich-infektsii-v-rossii/</w:t>
      </w:r>
    </w:p>
  </w:endnote>
  <w:endnote w:id="7">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Основные показатели по туберкулезу за 2019 год, стр.4 - гиперссылка 1</w:t>
      </w:r>
    </w:p>
  </w:endnote>
  <w:endnote w:id="8">
    <w:p w:rsidR="001D0CC6" w:rsidRPr="006A3B67" w:rsidRDefault="001D0CC6" w:rsidP="006A3B67">
      <w:pPr>
        <w:spacing w:after="0" w:line="240" w:lineRule="auto"/>
        <w:rPr>
          <w:rFonts w:ascii="Times New Roman" w:hAnsi="Times New Roman" w:cs="Times New Roman"/>
          <w:sz w:val="20"/>
          <w:szCs w:val="20"/>
          <w:lang w:val="en-US"/>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Podewils LJ, Gler MTS, Quelapio MI, Chen MP (2013) Patterns of Treatment Interruption among Patients with Multidrug-Resistant TB (MDR TB) and Association with Interim and Final Treatment Outcomes. PLoS ONE 8(7): e70064. doi:10.1371/journal.pone.0070064</w:t>
      </w:r>
    </w:p>
  </w:endnote>
  <w:endnote w:id="9">
    <w:p w:rsidR="001D0CC6" w:rsidRPr="006A3B67" w:rsidRDefault="001D0CC6" w:rsidP="006A3B67">
      <w:pPr>
        <w:autoSpaceDE w:val="0"/>
        <w:autoSpaceDN w:val="0"/>
        <w:adjustRightInd w:val="0"/>
        <w:spacing w:after="0" w:line="240" w:lineRule="auto"/>
        <w:rPr>
          <w:rFonts w:ascii="Times New Roman" w:hAnsi="Times New Roman" w:cs="Times New Roman"/>
          <w:color w:val="231F20"/>
          <w:sz w:val="20"/>
          <w:szCs w:val="20"/>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sz w:val="20"/>
          <w:szCs w:val="20"/>
        </w:rPr>
        <w:t>Глобальный</w:t>
      </w:r>
      <w:r w:rsidRPr="006A3B67">
        <w:rPr>
          <w:rFonts w:ascii="Times New Roman" w:hAnsi="Times New Roman" w:cs="Times New Roman"/>
          <w:sz w:val="20"/>
          <w:szCs w:val="20"/>
          <w:lang w:val="en-US"/>
        </w:rPr>
        <w:t xml:space="preserve"> </w:t>
      </w:r>
      <w:r w:rsidRPr="006A3B67">
        <w:rPr>
          <w:rFonts w:ascii="Times New Roman" w:hAnsi="Times New Roman" w:cs="Times New Roman"/>
          <w:sz w:val="20"/>
          <w:szCs w:val="20"/>
        </w:rPr>
        <w:t>отчет</w:t>
      </w:r>
      <w:r w:rsidRPr="006A3B67">
        <w:rPr>
          <w:rFonts w:ascii="Times New Roman" w:hAnsi="Times New Roman" w:cs="Times New Roman"/>
          <w:sz w:val="20"/>
          <w:szCs w:val="20"/>
          <w:lang w:val="en-US"/>
        </w:rPr>
        <w:t xml:space="preserve"> </w:t>
      </w:r>
      <w:r w:rsidRPr="006A3B67">
        <w:rPr>
          <w:rFonts w:ascii="Times New Roman" w:hAnsi="Times New Roman" w:cs="Times New Roman"/>
          <w:sz w:val="20"/>
          <w:szCs w:val="20"/>
        </w:rPr>
        <w:t>по</w:t>
      </w:r>
      <w:r w:rsidRPr="006A3B67">
        <w:rPr>
          <w:rFonts w:ascii="Times New Roman" w:hAnsi="Times New Roman" w:cs="Times New Roman"/>
          <w:sz w:val="20"/>
          <w:szCs w:val="20"/>
          <w:lang w:val="en-US"/>
        </w:rPr>
        <w:t xml:space="preserve"> </w:t>
      </w:r>
      <w:r w:rsidRPr="006A3B67">
        <w:rPr>
          <w:rFonts w:ascii="Times New Roman" w:hAnsi="Times New Roman" w:cs="Times New Roman"/>
          <w:sz w:val="20"/>
          <w:szCs w:val="20"/>
        </w:rPr>
        <w:t>туберкулезу</w:t>
      </w:r>
      <w:r w:rsidRPr="006A3B67">
        <w:rPr>
          <w:rFonts w:ascii="Times New Roman" w:hAnsi="Times New Roman" w:cs="Times New Roman"/>
          <w:sz w:val="20"/>
          <w:szCs w:val="20"/>
          <w:lang w:val="en-US"/>
        </w:rPr>
        <w:t xml:space="preserve"> 2020 </w:t>
      </w:r>
      <w:r w:rsidRPr="006A3B67">
        <w:rPr>
          <w:rFonts w:ascii="Times New Roman" w:hAnsi="Times New Roman" w:cs="Times New Roman"/>
          <w:sz w:val="20"/>
          <w:szCs w:val="20"/>
        </w:rPr>
        <w:t>г</w:t>
      </w:r>
      <w:r w:rsidRPr="006A3B67">
        <w:rPr>
          <w:rFonts w:ascii="Times New Roman" w:hAnsi="Times New Roman" w:cs="Times New Roman"/>
          <w:sz w:val="20"/>
          <w:szCs w:val="20"/>
          <w:lang w:val="en-US"/>
        </w:rPr>
        <w:t xml:space="preserve">.: </w:t>
      </w:r>
      <w:r w:rsidRPr="006A3B67">
        <w:rPr>
          <w:rFonts w:ascii="Times New Roman" w:hAnsi="Times New Roman" w:cs="Times New Roman"/>
          <w:sz w:val="20"/>
          <w:szCs w:val="20"/>
        </w:rPr>
        <w:t>резюме</w:t>
      </w:r>
      <w:r w:rsidRPr="006A3B67">
        <w:rPr>
          <w:rFonts w:ascii="Times New Roman" w:hAnsi="Times New Roman" w:cs="Times New Roman"/>
          <w:sz w:val="20"/>
          <w:szCs w:val="20"/>
          <w:lang w:val="en-US"/>
        </w:rPr>
        <w:t xml:space="preserve"> [Global tuberculosis report 2020: executive summary]. </w:t>
      </w:r>
      <w:r w:rsidRPr="006A3B67">
        <w:rPr>
          <w:rFonts w:ascii="Times New Roman" w:hAnsi="Times New Roman" w:cs="Times New Roman"/>
          <w:sz w:val="20"/>
          <w:szCs w:val="20"/>
        </w:rPr>
        <w:t xml:space="preserve">Женева: Всемирная организация здравоохранения; 2020. Лицензия: </w:t>
      </w:r>
      <w:r w:rsidRPr="006A3B67">
        <w:rPr>
          <w:rFonts w:ascii="Times New Roman" w:hAnsi="Times New Roman" w:cs="Times New Roman"/>
          <w:sz w:val="20"/>
          <w:szCs w:val="20"/>
          <w:lang w:val="en-US"/>
        </w:rPr>
        <w:t>CC</w:t>
      </w:r>
      <w:r w:rsidRPr="006A3B67">
        <w:rPr>
          <w:rFonts w:ascii="Times New Roman" w:hAnsi="Times New Roman" w:cs="Times New Roman"/>
          <w:sz w:val="20"/>
          <w:szCs w:val="20"/>
        </w:rPr>
        <w:t xml:space="preserve"> </w:t>
      </w:r>
      <w:r w:rsidRPr="006A3B67">
        <w:rPr>
          <w:rFonts w:ascii="Times New Roman" w:hAnsi="Times New Roman" w:cs="Times New Roman"/>
          <w:sz w:val="20"/>
          <w:szCs w:val="20"/>
          <w:lang w:val="en-US"/>
        </w:rPr>
        <w:t>BY</w:t>
      </w:r>
      <w:r w:rsidRPr="006A3B67">
        <w:rPr>
          <w:rFonts w:ascii="Times New Roman" w:hAnsi="Times New Roman" w:cs="Times New Roman"/>
          <w:sz w:val="20"/>
          <w:szCs w:val="20"/>
        </w:rPr>
        <w:t>-</w:t>
      </w:r>
      <w:r w:rsidRPr="006A3B67">
        <w:rPr>
          <w:rFonts w:ascii="Times New Roman" w:hAnsi="Times New Roman" w:cs="Times New Roman"/>
          <w:sz w:val="20"/>
          <w:szCs w:val="20"/>
          <w:lang w:val="en-US"/>
        </w:rPr>
        <w:t>NC</w:t>
      </w:r>
      <w:r w:rsidRPr="006A3B67">
        <w:rPr>
          <w:rFonts w:ascii="Times New Roman" w:hAnsi="Times New Roman" w:cs="Times New Roman"/>
          <w:sz w:val="20"/>
          <w:szCs w:val="20"/>
        </w:rPr>
        <w:t>-</w:t>
      </w:r>
      <w:r w:rsidRPr="006A3B67">
        <w:rPr>
          <w:rFonts w:ascii="Times New Roman" w:hAnsi="Times New Roman" w:cs="Times New Roman"/>
          <w:sz w:val="20"/>
          <w:szCs w:val="20"/>
          <w:lang w:val="en-US"/>
        </w:rPr>
        <w:t>SA</w:t>
      </w:r>
      <w:r w:rsidRPr="006A3B67">
        <w:rPr>
          <w:rFonts w:ascii="Times New Roman" w:hAnsi="Times New Roman" w:cs="Times New Roman"/>
          <w:sz w:val="20"/>
          <w:szCs w:val="20"/>
        </w:rPr>
        <w:t xml:space="preserve"> 3.0 </w:t>
      </w:r>
      <w:r w:rsidRPr="006A3B67">
        <w:rPr>
          <w:rFonts w:ascii="Times New Roman" w:hAnsi="Times New Roman" w:cs="Times New Roman"/>
          <w:sz w:val="20"/>
          <w:szCs w:val="20"/>
          <w:lang w:val="en-US"/>
        </w:rPr>
        <w:t>IGO</w:t>
      </w:r>
      <w:r w:rsidRPr="006A3B67">
        <w:rPr>
          <w:rFonts w:ascii="Times New Roman" w:hAnsi="Times New Roman" w:cs="Times New Roman"/>
          <w:sz w:val="20"/>
          <w:szCs w:val="20"/>
        </w:rPr>
        <w:t>.</w:t>
      </w:r>
      <w:r w:rsidRPr="006A3B67">
        <w:rPr>
          <w:rFonts w:ascii="Times New Roman" w:hAnsi="Times New Roman" w:cs="Times New Roman"/>
          <w:color w:val="231F20"/>
          <w:sz w:val="20"/>
          <w:szCs w:val="20"/>
        </w:rPr>
        <w:t>.</w:t>
      </w:r>
    </w:p>
  </w:endnote>
  <w:endnote w:id="10">
    <w:p w:rsidR="001D0CC6" w:rsidRPr="006A3B67" w:rsidRDefault="001D0CC6" w:rsidP="006A3B67">
      <w:pPr>
        <w:spacing w:after="0" w:line="240" w:lineRule="auto"/>
        <w:rPr>
          <w:rFonts w:ascii="Times New Roman" w:hAnsi="Times New Roman" w:cs="Times New Roman"/>
          <w:color w:val="231F20"/>
          <w:sz w:val="20"/>
          <w:szCs w:val="20"/>
          <w:lang w:val="en-US"/>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color w:val="231F20"/>
          <w:sz w:val="20"/>
          <w:szCs w:val="20"/>
          <w:lang w:val="en-US"/>
        </w:rPr>
        <w:t>Stagg HR, Lewis JJ, Liu X, et al. Temporal factors and missed doses of tuberculosis treatment. A causal associations approach to analyses of digital adherence data. Ann Am Thorac Soc 2020; 17: 438–449.</w:t>
      </w:r>
    </w:p>
  </w:endnote>
  <w:endnote w:id="11">
    <w:p w:rsidR="001D0CC6" w:rsidRPr="006A3B67" w:rsidRDefault="001D0CC6" w:rsidP="006A3B67">
      <w:pPr>
        <w:spacing w:after="0" w:line="240" w:lineRule="auto"/>
        <w:rPr>
          <w:rFonts w:ascii="Times New Roman" w:hAnsi="Times New Roman" w:cs="Times New Roman"/>
          <w:color w:val="231F20"/>
          <w:sz w:val="20"/>
          <w:szCs w:val="20"/>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color w:val="231F20"/>
          <w:sz w:val="20"/>
          <w:szCs w:val="20"/>
          <w:lang w:val="en-US"/>
        </w:rPr>
        <w:t>Bastard M, Sanchez-Padilla E, Hewison C, et al. Effects of treatment interruption patterns on treatment success among patients with multidrug-resistant tuberculosis in Armenia and Abkhazia. J</w:t>
      </w:r>
      <w:r w:rsidRPr="006A3B67">
        <w:rPr>
          <w:rFonts w:ascii="Times New Roman" w:hAnsi="Times New Roman" w:cs="Times New Roman"/>
          <w:color w:val="231F20"/>
          <w:sz w:val="20"/>
          <w:szCs w:val="20"/>
        </w:rPr>
        <w:t xml:space="preserve"> </w:t>
      </w:r>
      <w:r w:rsidRPr="006A3B67">
        <w:rPr>
          <w:rFonts w:ascii="Times New Roman" w:hAnsi="Times New Roman" w:cs="Times New Roman"/>
          <w:color w:val="231F20"/>
          <w:sz w:val="20"/>
          <w:szCs w:val="20"/>
          <w:lang w:val="en-US"/>
        </w:rPr>
        <w:t>Infect</w:t>
      </w:r>
      <w:r w:rsidRPr="006A3B67">
        <w:rPr>
          <w:rFonts w:ascii="Times New Roman" w:hAnsi="Times New Roman" w:cs="Times New Roman"/>
          <w:color w:val="231F20"/>
          <w:sz w:val="20"/>
          <w:szCs w:val="20"/>
        </w:rPr>
        <w:t xml:space="preserve"> </w:t>
      </w:r>
      <w:r w:rsidRPr="006A3B67">
        <w:rPr>
          <w:rFonts w:ascii="Times New Roman" w:hAnsi="Times New Roman" w:cs="Times New Roman"/>
          <w:color w:val="231F20"/>
          <w:sz w:val="20"/>
          <w:szCs w:val="20"/>
          <w:lang w:val="en-US"/>
        </w:rPr>
        <w:t>Dis</w:t>
      </w:r>
      <w:r w:rsidRPr="006A3B67">
        <w:rPr>
          <w:rFonts w:ascii="Times New Roman" w:hAnsi="Times New Roman" w:cs="Times New Roman"/>
          <w:color w:val="231F20"/>
          <w:sz w:val="20"/>
          <w:szCs w:val="20"/>
        </w:rPr>
        <w:t xml:space="preserve"> 2015; 211: 1607–1615.</w:t>
      </w:r>
    </w:p>
  </w:endnote>
  <w:endnote w:id="12">
    <w:p w:rsidR="001D0CC6" w:rsidRPr="006A3B67" w:rsidRDefault="001D0CC6" w:rsidP="006A3B67">
      <w:pPr>
        <w:pStyle w:val="af1"/>
        <w:rPr>
          <w:rFonts w:ascii="Times New Roman" w:hAnsi="Times New Roman" w:cs="Times New Roman"/>
          <w:lang w:val="en-US"/>
        </w:rPr>
      </w:pPr>
      <w:r w:rsidRPr="006A3B67">
        <w:rPr>
          <w:rStyle w:val="af3"/>
          <w:rFonts w:ascii="Times New Roman" w:hAnsi="Times New Roman" w:cs="Times New Roman"/>
        </w:rPr>
        <w:endnoteRef/>
      </w:r>
      <w:r w:rsidRPr="006A3B67">
        <w:rPr>
          <w:rFonts w:ascii="Times New Roman" w:hAnsi="Times New Roman" w:cs="Times New Roman"/>
        </w:rPr>
        <w:t xml:space="preserve"> </w:t>
      </w:r>
      <w:hyperlink r:id="rId5" w:history="1">
        <w:r w:rsidRPr="006A3B67">
          <w:rPr>
            <w:rStyle w:val="a5"/>
            <w:rFonts w:ascii="Times New Roman" w:hAnsi="Times New Roman" w:cs="Times New Roman"/>
          </w:rPr>
          <w:t xml:space="preserve">Проект Глобального Фонда по борьбе с туберкулезом, малярией и ВИЧ/СПИДом ( RUS-304-G02T): Томская областная комплексная стратегия по снижению бремени лекарственно-устойчивого туберкулеза. </w:t>
        </w:r>
      </w:hyperlink>
      <w:r w:rsidRPr="006A3B67">
        <w:rPr>
          <w:rStyle w:val="a5"/>
          <w:rFonts w:ascii="Times New Roman" w:hAnsi="Times New Roman" w:cs="Times New Roman"/>
          <w:color w:val="auto"/>
          <w:u w:val="none"/>
        </w:rPr>
        <w:t>Стр</w:t>
      </w:r>
      <w:r w:rsidRPr="006A3B67">
        <w:rPr>
          <w:rStyle w:val="a5"/>
          <w:rFonts w:ascii="Times New Roman" w:hAnsi="Times New Roman" w:cs="Times New Roman"/>
          <w:color w:val="auto"/>
          <w:u w:val="none"/>
          <w:lang w:val="en-US"/>
        </w:rPr>
        <w:t>.32.</w:t>
      </w:r>
    </w:p>
  </w:endnote>
  <w:endnote w:id="13">
    <w:p w:rsidR="001D0CC6" w:rsidRPr="006A3B67" w:rsidRDefault="001D0CC6" w:rsidP="006A3B67">
      <w:pPr>
        <w:spacing w:after="0" w:line="240" w:lineRule="auto"/>
        <w:rPr>
          <w:rFonts w:ascii="Times New Roman" w:hAnsi="Times New Roman" w:cs="Times New Roman"/>
          <w:sz w:val="20"/>
          <w:szCs w:val="20"/>
          <w:lang w:val="en-US"/>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Wang Y, Chen H, Huang Z, McNeil EB, Lu X, Chongsuvivatwong V. Drug Non-Adherence And Reasons Among Multidrug-Resistant Tuberculosis Patients In Guizhou, China: A Cross-Sectional Study. Patient Prefer Adherence. 2019 Sep 30;13:1641-1653. doi: 10.2147/PPA.S219920. PMID: 31686790; PMCID: PMC6777430.</w:t>
      </w:r>
    </w:p>
  </w:endnote>
  <w:endnote w:id="14">
    <w:p w:rsidR="001D0CC6" w:rsidRPr="006A3B67" w:rsidRDefault="001D0CC6" w:rsidP="006A3B67">
      <w:pPr>
        <w:spacing w:after="0" w:line="240" w:lineRule="auto"/>
        <w:rPr>
          <w:rFonts w:ascii="Times New Roman" w:hAnsi="Times New Roman" w:cs="Times New Roman"/>
          <w:sz w:val="20"/>
          <w:szCs w:val="20"/>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color w:val="000000"/>
          <w:sz w:val="20"/>
          <w:szCs w:val="20"/>
          <w:lang w:val="en-US"/>
        </w:rPr>
        <w:t>Wu S, Zhang Y, Sun F, et al. Adverse events associated with the treatment of multidrug-resistant tuberculosis: a systematic review and meta-analysis. Am</w:t>
      </w:r>
      <w:r w:rsidRPr="006A3B67">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J</w:t>
      </w:r>
      <w:r w:rsidRPr="006A3B67">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Ther</w:t>
      </w:r>
      <w:r w:rsidRPr="006A3B67">
        <w:rPr>
          <w:rFonts w:ascii="Times New Roman" w:hAnsi="Times New Roman" w:cs="Times New Roman"/>
          <w:color w:val="000000"/>
          <w:sz w:val="20"/>
          <w:szCs w:val="20"/>
        </w:rPr>
        <w:t xml:space="preserve">. </w:t>
      </w:r>
      <w:r w:rsidRPr="006A3B67">
        <w:rPr>
          <w:rFonts w:ascii="Times New Roman" w:hAnsi="Times New Roman" w:cs="Times New Roman"/>
          <w:color w:val="00007D"/>
          <w:sz w:val="20"/>
          <w:szCs w:val="20"/>
        </w:rPr>
        <w:t>2016</w:t>
      </w:r>
      <w:r w:rsidRPr="006A3B67">
        <w:rPr>
          <w:rFonts w:ascii="Times New Roman" w:hAnsi="Times New Roman" w:cs="Times New Roman"/>
          <w:color w:val="000000"/>
          <w:sz w:val="20"/>
          <w:szCs w:val="20"/>
        </w:rPr>
        <w:t>;23(2):</w:t>
      </w:r>
      <w:r w:rsidRPr="006A3B67">
        <w:rPr>
          <w:rFonts w:ascii="Times New Roman" w:hAnsi="Times New Roman" w:cs="Times New Roman"/>
          <w:color w:val="000000"/>
          <w:sz w:val="20"/>
          <w:szCs w:val="20"/>
          <w:lang w:val="en-US"/>
        </w:rPr>
        <w:t>e</w:t>
      </w:r>
      <w:r w:rsidRPr="006A3B67">
        <w:rPr>
          <w:rFonts w:ascii="Times New Roman" w:hAnsi="Times New Roman" w:cs="Times New Roman"/>
          <w:color w:val="000000"/>
          <w:sz w:val="20"/>
          <w:szCs w:val="20"/>
        </w:rPr>
        <w:t>521–</w:t>
      </w:r>
      <w:r w:rsidRPr="006A3B67">
        <w:rPr>
          <w:rFonts w:ascii="Times New Roman" w:hAnsi="Times New Roman" w:cs="Times New Roman"/>
          <w:color w:val="000000"/>
          <w:sz w:val="20"/>
          <w:szCs w:val="20"/>
          <w:lang w:val="en-US"/>
        </w:rPr>
        <w:t>e</w:t>
      </w:r>
      <w:r w:rsidRPr="006A3B67">
        <w:rPr>
          <w:rFonts w:ascii="Times New Roman" w:hAnsi="Times New Roman" w:cs="Times New Roman"/>
          <w:color w:val="000000"/>
          <w:sz w:val="20"/>
          <w:szCs w:val="20"/>
        </w:rPr>
        <w:t xml:space="preserve">530. </w:t>
      </w:r>
      <w:r w:rsidRPr="006A3B67">
        <w:rPr>
          <w:rFonts w:ascii="Times New Roman" w:hAnsi="Times New Roman" w:cs="Times New Roman"/>
          <w:color w:val="000000"/>
          <w:sz w:val="20"/>
          <w:szCs w:val="20"/>
          <w:lang w:val="en-US"/>
        </w:rPr>
        <w:t>doi</w:t>
      </w:r>
      <w:r w:rsidRPr="006A3B67">
        <w:rPr>
          <w:rFonts w:ascii="Times New Roman" w:hAnsi="Times New Roman" w:cs="Times New Roman"/>
          <w:color w:val="000000"/>
          <w:sz w:val="20"/>
          <w:szCs w:val="20"/>
        </w:rPr>
        <w:t xml:space="preserve">:10.1097/01. </w:t>
      </w:r>
      <w:r w:rsidRPr="006A3B67">
        <w:rPr>
          <w:rFonts w:ascii="Times New Roman" w:hAnsi="Times New Roman" w:cs="Times New Roman"/>
          <w:sz w:val="20"/>
          <w:szCs w:val="20"/>
          <w:lang w:val="en-US"/>
        </w:rPr>
        <w:t>mjt</w:t>
      </w:r>
      <w:r w:rsidRPr="006A3B67">
        <w:rPr>
          <w:rFonts w:ascii="Times New Roman" w:hAnsi="Times New Roman" w:cs="Times New Roman"/>
          <w:sz w:val="20"/>
          <w:szCs w:val="20"/>
        </w:rPr>
        <w:t>.0000433951.09030.5</w:t>
      </w:r>
      <w:r w:rsidRPr="006A3B67">
        <w:rPr>
          <w:rFonts w:ascii="Times New Roman" w:hAnsi="Times New Roman" w:cs="Times New Roman"/>
          <w:sz w:val="20"/>
          <w:szCs w:val="20"/>
          <w:lang w:val="en-US"/>
        </w:rPr>
        <w:t>a</w:t>
      </w:r>
    </w:p>
  </w:endnote>
  <w:endnote w:id="15">
    <w:p w:rsidR="001D0CC6" w:rsidRPr="006A3B67" w:rsidRDefault="001D0CC6" w:rsidP="006A3B67">
      <w:pPr>
        <w:pStyle w:val="af1"/>
        <w:rPr>
          <w:rFonts w:ascii="Times New Roman" w:hAnsi="Times New Roman" w:cs="Times New Roman"/>
        </w:rPr>
      </w:pPr>
      <w:r w:rsidRPr="006A3B67">
        <w:rPr>
          <w:rStyle w:val="af3"/>
          <w:rFonts w:ascii="Times New Roman" w:hAnsi="Times New Roman" w:cs="Times New Roman"/>
        </w:rPr>
        <w:endnoteRef/>
      </w:r>
      <w:r w:rsidRPr="006A3B67">
        <w:rPr>
          <w:rFonts w:ascii="Times New Roman" w:hAnsi="Times New Roman" w:cs="Times New Roman"/>
        </w:rPr>
        <w:t xml:space="preserve"> </w:t>
      </w:r>
      <w:hyperlink r:id="rId6" w:history="1">
        <w:r w:rsidRPr="006A3B67">
          <w:rPr>
            <w:rStyle w:val="a5"/>
            <w:rFonts w:ascii="Times New Roman" w:hAnsi="Times New Roman" w:cs="Times New Roman"/>
          </w:rPr>
          <w:t xml:space="preserve">Проект Глобального Фонда по борьбе с туберкулезом, малярией и ВИЧ/СПИДом ( RUS-304-G02T): Томская областная комплексная стратегия по снижению бремени лекарственно-устойчивого туберкулеза. </w:t>
        </w:r>
      </w:hyperlink>
      <w:r w:rsidRPr="006A3B67">
        <w:rPr>
          <w:rStyle w:val="a5"/>
          <w:rFonts w:ascii="Times New Roman" w:hAnsi="Times New Roman" w:cs="Times New Roman"/>
          <w:color w:val="auto"/>
          <w:u w:val="none"/>
        </w:rPr>
        <w:t>Стр.23</w:t>
      </w:r>
    </w:p>
  </w:endnote>
  <w:endnote w:id="16">
    <w:p w:rsidR="001D0CC6" w:rsidRPr="006A3B67" w:rsidRDefault="001D0CC6" w:rsidP="006A3B67">
      <w:pPr>
        <w:spacing w:after="0" w:line="240" w:lineRule="auto"/>
        <w:rPr>
          <w:rFonts w:ascii="Times New Roman" w:hAnsi="Times New Roman" w:cs="Times New Roman"/>
          <w:color w:val="2C5CFB"/>
          <w:sz w:val="20"/>
          <w:szCs w:val="20"/>
          <w:lang w:val="en-US"/>
        </w:rPr>
      </w:pPr>
      <w:r w:rsidRPr="006A3B67">
        <w:rPr>
          <w:rStyle w:val="af3"/>
          <w:rFonts w:ascii="Times New Roman" w:hAnsi="Times New Roman" w:cs="Times New Roman"/>
          <w:sz w:val="20"/>
          <w:szCs w:val="20"/>
        </w:rPr>
        <w:endnoteRef/>
      </w:r>
      <w:r w:rsidRPr="001D0CC6">
        <w:rPr>
          <w:rFonts w:ascii="Times New Roman" w:hAnsi="Times New Roman" w:cs="Times New Roman"/>
          <w:sz w:val="20"/>
          <w:szCs w:val="20"/>
        </w:rPr>
        <w:t xml:space="preserve"> </w:t>
      </w:r>
      <w:r w:rsidRPr="006A3B67">
        <w:rPr>
          <w:rFonts w:ascii="Times New Roman" w:hAnsi="Times New Roman" w:cs="Times New Roman"/>
          <w:color w:val="000000"/>
          <w:sz w:val="20"/>
          <w:szCs w:val="20"/>
          <w:lang w:val="en-US"/>
        </w:rPr>
        <w:t>Lazarus</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G</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Tjoa</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K</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Iskandar</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AWB</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Louisa</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M</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Sagwa</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EL</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Padayatchi</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N</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et</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al</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 xml:space="preserve">(2021) The effect of human immunodeficiency virus infection on adverse events during treatment of drug-resistant tuberculosis: A systematic review and metaanalysis. PLoS ONE 16(3): e0248017. </w:t>
      </w:r>
      <w:hyperlink r:id="rId7" w:history="1">
        <w:r w:rsidRPr="006A3B67">
          <w:rPr>
            <w:rStyle w:val="a5"/>
            <w:rFonts w:ascii="Times New Roman" w:hAnsi="Times New Roman" w:cs="Times New Roman"/>
            <w:sz w:val="20"/>
            <w:szCs w:val="20"/>
            <w:lang w:val="en-US"/>
          </w:rPr>
          <w:t>https://doi</w:t>
        </w:r>
      </w:hyperlink>
      <w:r w:rsidRPr="006A3B67">
        <w:rPr>
          <w:rFonts w:ascii="Times New Roman" w:hAnsi="Times New Roman" w:cs="Times New Roman"/>
          <w:color w:val="2C5CFB"/>
          <w:sz w:val="20"/>
          <w:szCs w:val="20"/>
          <w:lang w:val="en-US"/>
        </w:rPr>
        <w:t>.org/10.1371/journal.pone.0248017</w:t>
      </w:r>
    </w:p>
  </w:endnote>
  <w:endnote w:id="17">
    <w:p w:rsidR="001D0CC6" w:rsidRPr="006A3B67" w:rsidRDefault="001D0CC6" w:rsidP="006A3B67">
      <w:pPr>
        <w:spacing w:after="0" w:line="240" w:lineRule="auto"/>
        <w:rPr>
          <w:rFonts w:ascii="Times New Roman" w:hAnsi="Times New Roman" w:cs="Times New Roman"/>
          <w:color w:val="000000"/>
          <w:sz w:val="20"/>
          <w:szCs w:val="20"/>
          <w:lang w:val="en-US"/>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color w:val="000000"/>
          <w:sz w:val="20"/>
          <w:szCs w:val="20"/>
          <w:lang w:val="en-US"/>
        </w:rPr>
        <w:t>Kaliakbarova G, PakS, Zhaksylykova N, Raimova G, Temerbekova B, Van den Hof S. Psychosocial Support Improves Treatment Adherence Among MDR-TB Patients: Experience from East Kazakhstan. The Open Infectious Diseases Journal 2013; 7: (Suppl 1: M7) 60–64.</w:t>
      </w:r>
    </w:p>
  </w:endnote>
  <w:endnote w:id="18">
    <w:p w:rsidR="001D0CC6" w:rsidRPr="006A3B67" w:rsidRDefault="001D0CC6" w:rsidP="006A3B67">
      <w:pPr>
        <w:pStyle w:val="af1"/>
        <w:rPr>
          <w:rFonts w:ascii="Times New Roman" w:hAnsi="Times New Roman" w:cs="Times New Roman"/>
          <w:lang w:val="en-US"/>
        </w:rPr>
      </w:pPr>
      <w:r w:rsidRPr="006A3B67">
        <w:rPr>
          <w:rStyle w:val="af3"/>
          <w:rFonts w:ascii="Times New Roman" w:hAnsi="Times New Roman" w:cs="Times New Roman"/>
        </w:rPr>
        <w:endnoteRef/>
      </w:r>
      <w:r w:rsidRPr="006A3B67">
        <w:rPr>
          <w:rFonts w:ascii="Times New Roman" w:hAnsi="Times New Roman" w:cs="Times New Roman"/>
          <w:lang w:val="en-US"/>
        </w:rPr>
        <w:t xml:space="preserve"> Fleming MF, Krupitsky E, Tsoy M, Zvartau E, Brazhenko N, Jakubowiak W, McCaul ME. Alcohol and drug use disorders, HIV status and drug resistance in a sample of Russian TB patients. Int J Tuberc Lung Dis. 2006 May;10(5):565-70. PMID: 16704041; PMCID: PMC1570181.</w:t>
      </w:r>
    </w:p>
  </w:endnote>
  <w:endnote w:id="19">
    <w:p w:rsidR="001D0CC6" w:rsidRPr="001D0CC6" w:rsidRDefault="001D0CC6" w:rsidP="006A3B67">
      <w:pPr>
        <w:spacing w:after="0" w:line="240" w:lineRule="auto"/>
        <w:rPr>
          <w:rFonts w:ascii="Times New Roman" w:hAnsi="Times New Roman" w:cs="Times New Roman"/>
          <w:color w:val="2C5CFB"/>
          <w:sz w:val="20"/>
          <w:szCs w:val="20"/>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w:t>
      </w:r>
      <w:r w:rsidRPr="006A3B67">
        <w:rPr>
          <w:rFonts w:ascii="Times New Roman" w:hAnsi="Times New Roman" w:cs="Times New Roman"/>
          <w:color w:val="000000"/>
          <w:sz w:val="20"/>
          <w:szCs w:val="20"/>
          <w:lang w:val="en-US"/>
        </w:rPr>
        <w:t>Kendall EA, Theron D, Franke MF, van Helden P, Victor TC, Murray MB, et al. Alcohol, Hospital Discharge, and Socioeconomic Risk Factors for Default from Multidrug Resistant Tuberculosis Treatment in Rural South Africa: A Retrospective Cohort Study. PLoS</w:t>
      </w:r>
      <w:r w:rsidRPr="001D0CC6">
        <w:rPr>
          <w:rFonts w:ascii="Times New Roman" w:hAnsi="Times New Roman" w:cs="Times New Roman"/>
          <w:color w:val="000000"/>
          <w:sz w:val="20"/>
          <w:szCs w:val="20"/>
        </w:rPr>
        <w:t xml:space="preserve"> </w:t>
      </w:r>
      <w:r w:rsidRPr="006A3B67">
        <w:rPr>
          <w:rFonts w:ascii="Times New Roman" w:hAnsi="Times New Roman" w:cs="Times New Roman"/>
          <w:color w:val="000000"/>
          <w:sz w:val="20"/>
          <w:szCs w:val="20"/>
          <w:lang w:val="en-US"/>
        </w:rPr>
        <w:t>ONE</w:t>
      </w:r>
      <w:r w:rsidRPr="001D0CC6">
        <w:rPr>
          <w:rFonts w:ascii="Times New Roman" w:hAnsi="Times New Roman" w:cs="Times New Roman"/>
          <w:color w:val="000000"/>
          <w:sz w:val="20"/>
          <w:szCs w:val="20"/>
        </w:rPr>
        <w:t xml:space="preserve"> 2013; 8(12): </w:t>
      </w:r>
      <w:r w:rsidRPr="006A3B67">
        <w:rPr>
          <w:rFonts w:ascii="Times New Roman" w:hAnsi="Times New Roman" w:cs="Times New Roman"/>
          <w:color w:val="000000"/>
          <w:sz w:val="20"/>
          <w:szCs w:val="20"/>
          <w:lang w:val="en-US"/>
        </w:rPr>
        <w:t>e</w:t>
      </w:r>
      <w:r w:rsidRPr="001D0CC6">
        <w:rPr>
          <w:rFonts w:ascii="Times New Roman" w:hAnsi="Times New Roman" w:cs="Times New Roman"/>
          <w:color w:val="000000"/>
          <w:sz w:val="20"/>
          <w:szCs w:val="20"/>
        </w:rPr>
        <w:t xml:space="preserve">83480. </w:t>
      </w:r>
      <w:r w:rsidRPr="006A3B67">
        <w:rPr>
          <w:rFonts w:ascii="Times New Roman" w:hAnsi="Times New Roman" w:cs="Times New Roman"/>
          <w:color w:val="000000"/>
          <w:sz w:val="20"/>
          <w:szCs w:val="20"/>
          <w:lang w:val="en-US"/>
        </w:rPr>
        <w:t>doi</w:t>
      </w:r>
      <w:r w:rsidRPr="001D0CC6">
        <w:rPr>
          <w:rFonts w:ascii="Times New Roman" w:hAnsi="Times New Roman" w:cs="Times New Roman"/>
          <w:color w:val="000000"/>
          <w:sz w:val="20"/>
          <w:szCs w:val="20"/>
        </w:rPr>
        <w:t xml:space="preserve">: </w:t>
      </w:r>
      <w:r w:rsidRPr="001D0CC6">
        <w:rPr>
          <w:rFonts w:ascii="Times New Roman" w:hAnsi="Times New Roman" w:cs="Times New Roman"/>
          <w:color w:val="2C5CFB"/>
          <w:sz w:val="20"/>
          <w:szCs w:val="20"/>
        </w:rPr>
        <w:t>10.1371/</w:t>
      </w:r>
      <w:r w:rsidRPr="006A3B67">
        <w:rPr>
          <w:rFonts w:ascii="Times New Roman" w:hAnsi="Times New Roman" w:cs="Times New Roman"/>
          <w:color w:val="2C5CFB"/>
          <w:sz w:val="20"/>
          <w:szCs w:val="20"/>
          <w:lang w:val="en-US"/>
        </w:rPr>
        <w:t>journal</w:t>
      </w:r>
      <w:r w:rsidRPr="001D0CC6">
        <w:rPr>
          <w:rFonts w:ascii="Times New Roman" w:hAnsi="Times New Roman" w:cs="Times New Roman"/>
          <w:color w:val="2C5CFB"/>
          <w:sz w:val="20"/>
          <w:szCs w:val="20"/>
        </w:rPr>
        <w:t>.</w:t>
      </w:r>
      <w:r w:rsidRPr="006A3B67">
        <w:rPr>
          <w:rFonts w:ascii="Times New Roman" w:hAnsi="Times New Roman" w:cs="Times New Roman"/>
          <w:color w:val="2C5CFB"/>
          <w:sz w:val="20"/>
          <w:szCs w:val="20"/>
          <w:lang w:val="en-US"/>
        </w:rPr>
        <w:t>pone</w:t>
      </w:r>
      <w:r w:rsidRPr="001D0CC6">
        <w:rPr>
          <w:rFonts w:ascii="Times New Roman" w:hAnsi="Times New Roman" w:cs="Times New Roman"/>
          <w:color w:val="2C5CFB"/>
          <w:sz w:val="20"/>
          <w:szCs w:val="20"/>
        </w:rPr>
        <w:t xml:space="preserve">.0083480 </w:t>
      </w:r>
      <w:r w:rsidRPr="006A3B67">
        <w:rPr>
          <w:rFonts w:ascii="Times New Roman" w:hAnsi="Times New Roman" w:cs="Times New Roman"/>
          <w:color w:val="000000"/>
          <w:sz w:val="20"/>
          <w:szCs w:val="20"/>
          <w:lang w:val="en-US"/>
        </w:rPr>
        <w:t>PMID</w:t>
      </w:r>
      <w:r w:rsidRPr="001D0CC6">
        <w:rPr>
          <w:rFonts w:ascii="Times New Roman" w:hAnsi="Times New Roman" w:cs="Times New Roman"/>
          <w:color w:val="000000"/>
          <w:sz w:val="20"/>
          <w:szCs w:val="20"/>
        </w:rPr>
        <w:t xml:space="preserve">: </w:t>
      </w:r>
      <w:r w:rsidRPr="001D0CC6">
        <w:rPr>
          <w:rFonts w:ascii="Times New Roman" w:hAnsi="Times New Roman" w:cs="Times New Roman"/>
          <w:color w:val="2C5CFB"/>
          <w:sz w:val="20"/>
          <w:szCs w:val="20"/>
        </w:rPr>
        <w:t>24349518</w:t>
      </w:r>
    </w:p>
  </w:endnote>
  <w:endnote w:id="20">
    <w:p w:rsidR="001D0CC6" w:rsidRPr="006A3B67" w:rsidRDefault="001D0CC6" w:rsidP="006A3B67">
      <w:pPr>
        <w:autoSpaceDE w:val="0"/>
        <w:autoSpaceDN w:val="0"/>
        <w:adjustRightInd w:val="0"/>
        <w:spacing w:after="0" w:line="240" w:lineRule="auto"/>
        <w:rPr>
          <w:rFonts w:ascii="Times New Roman" w:hAnsi="Times New Roman" w:cs="Times New Roman"/>
          <w:sz w:val="20"/>
          <w:szCs w:val="20"/>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rPr>
        <w:t xml:space="preserve"> </w:t>
      </w:r>
      <w:r w:rsidRPr="006A3B67">
        <w:rPr>
          <w:rFonts w:ascii="Times New Roman" w:hAnsi="Times New Roman" w:cs="Times New Roman"/>
          <w:color w:val="000000"/>
          <w:sz w:val="20"/>
          <w:szCs w:val="20"/>
        </w:rPr>
        <w:t xml:space="preserve">«Руководство mhGAPIG по оказанию помощи в связи с психическими и неврологическими расстройствами, а также расстройствами, связанными с употреблением психоактивных веществ, в неспециализированных учреждениях здравоохранения». Копенгаген: Всемирная организация здравоохранения, Европейское региональное бюро; 2018 г. Лицензия: </w:t>
      </w:r>
      <w:r w:rsidRPr="006A3B67">
        <w:rPr>
          <w:rFonts w:ascii="Times New Roman" w:hAnsi="Times New Roman" w:cs="Times New Roman"/>
          <w:color w:val="215E9F"/>
          <w:sz w:val="20"/>
          <w:szCs w:val="20"/>
          <w:lang w:val="en-US"/>
        </w:rPr>
        <w:t>CC</w:t>
      </w:r>
      <w:r w:rsidRPr="006A3B67">
        <w:rPr>
          <w:rFonts w:ascii="Times New Roman" w:hAnsi="Times New Roman" w:cs="Times New Roman"/>
          <w:color w:val="215E9F"/>
          <w:sz w:val="20"/>
          <w:szCs w:val="20"/>
        </w:rPr>
        <w:t xml:space="preserve"> </w:t>
      </w:r>
      <w:r w:rsidRPr="006A3B67">
        <w:rPr>
          <w:rFonts w:ascii="Times New Roman" w:hAnsi="Times New Roman" w:cs="Times New Roman"/>
          <w:color w:val="215E9F"/>
          <w:sz w:val="20"/>
          <w:szCs w:val="20"/>
          <w:lang w:val="en-US"/>
        </w:rPr>
        <w:t>BY</w:t>
      </w:r>
      <w:r w:rsidRPr="006A3B67">
        <w:rPr>
          <w:rFonts w:ascii="Times New Roman" w:hAnsi="Times New Roman" w:cs="Times New Roman"/>
          <w:color w:val="215E9F"/>
          <w:sz w:val="20"/>
          <w:szCs w:val="20"/>
        </w:rPr>
        <w:t>-</w:t>
      </w:r>
      <w:r w:rsidRPr="006A3B67">
        <w:rPr>
          <w:rFonts w:ascii="Times New Roman" w:hAnsi="Times New Roman" w:cs="Times New Roman"/>
          <w:color w:val="215E9F"/>
          <w:sz w:val="20"/>
          <w:szCs w:val="20"/>
          <w:lang w:val="en-US"/>
        </w:rPr>
        <w:t>NC</w:t>
      </w:r>
      <w:r w:rsidRPr="006A3B67">
        <w:rPr>
          <w:rFonts w:ascii="Times New Roman" w:hAnsi="Times New Roman" w:cs="Times New Roman"/>
          <w:color w:val="215E9F"/>
          <w:sz w:val="20"/>
          <w:szCs w:val="20"/>
        </w:rPr>
        <w:t>-</w:t>
      </w:r>
      <w:r w:rsidRPr="006A3B67">
        <w:rPr>
          <w:rFonts w:ascii="Times New Roman" w:hAnsi="Times New Roman" w:cs="Times New Roman"/>
          <w:color w:val="215E9F"/>
          <w:sz w:val="20"/>
          <w:szCs w:val="20"/>
          <w:lang w:val="en-US"/>
        </w:rPr>
        <w:t>SA</w:t>
      </w:r>
      <w:r w:rsidRPr="006A3B67">
        <w:rPr>
          <w:rFonts w:ascii="Times New Roman" w:hAnsi="Times New Roman" w:cs="Times New Roman"/>
          <w:color w:val="215E9F"/>
          <w:sz w:val="20"/>
          <w:szCs w:val="20"/>
        </w:rPr>
        <w:t xml:space="preserve"> 3.0 </w:t>
      </w:r>
      <w:r w:rsidRPr="006A3B67">
        <w:rPr>
          <w:rFonts w:ascii="Times New Roman" w:hAnsi="Times New Roman" w:cs="Times New Roman"/>
          <w:color w:val="215E9F"/>
          <w:sz w:val="20"/>
          <w:szCs w:val="20"/>
          <w:lang w:val="en-US"/>
        </w:rPr>
        <w:t>IGO</w:t>
      </w:r>
      <w:r w:rsidRPr="006A3B67">
        <w:rPr>
          <w:rFonts w:ascii="Times New Roman" w:hAnsi="Times New Roman" w:cs="Times New Roman"/>
          <w:color w:val="000000"/>
          <w:sz w:val="20"/>
          <w:szCs w:val="20"/>
        </w:rPr>
        <w:t>.</w:t>
      </w:r>
    </w:p>
  </w:endnote>
  <w:endnote w:id="21">
    <w:p w:rsidR="001D0CC6" w:rsidRPr="006A3B67" w:rsidRDefault="001D0CC6" w:rsidP="006A3B67">
      <w:pPr>
        <w:spacing w:after="0" w:line="240" w:lineRule="auto"/>
        <w:rPr>
          <w:rFonts w:ascii="Times New Roman" w:hAnsi="Times New Roman" w:cs="Times New Roman"/>
          <w:sz w:val="20"/>
          <w:szCs w:val="20"/>
          <w:lang w:val="en-US"/>
        </w:rPr>
      </w:pPr>
      <w:r w:rsidRPr="006A3B67">
        <w:rPr>
          <w:rStyle w:val="af3"/>
          <w:rFonts w:ascii="Times New Roman" w:hAnsi="Times New Roman" w:cs="Times New Roman"/>
          <w:sz w:val="20"/>
          <w:szCs w:val="20"/>
        </w:rPr>
        <w:endnoteRef/>
      </w:r>
      <w:r w:rsidRPr="006A3B67">
        <w:rPr>
          <w:rFonts w:ascii="Times New Roman" w:hAnsi="Times New Roman" w:cs="Times New Roman"/>
          <w:sz w:val="20"/>
          <w:szCs w:val="20"/>
          <w:lang w:val="en-US"/>
        </w:rPr>
        <w:t xml:space="preserve"> Long R, Heffernan C, Gao Z, Egedahl ML, Talbot J. Do "Virtual" and "Outpatient" Public Health Tuberculosis Clinics Perform Equally Well? A Program-Wide Evaluation in Alberta, Canada. </w:t>
      </w:r>
      <w:r w:rsidRPr="006A3B67">
        <w:rPr>
          <w:rFonts w:ascii="Times New Roman" w:hAnsi="Times New Roman" w:cs="Times New Roman"/>
          <w:i/>
          <w:iCs/>
          <w:sz w:val="20"/>
          <w:szCs w:val="20"/>
          <w:lang w:val="en-US"/>
        </w:rPr>
        <w:t>PLoS One</w:t>
      </w:r>
      <w:r w:rsidRPr="006A3B67">
        <w:rPr>
          <w:rFonts w:ascii="Times New Roman" w:hAnsi="Times New Roman" w:cs="Times New Roman"/>
          <w:sz w:val="20"/>
          <w:szCs w:val="20"/>
          <w:lang w:val="en-US"/>
        </w:rPr>
        <w:t>. 2015;10(12):e0144784. Published 2015 Dec 23. doi:10.1371/journal.pone.0144784</w:t>
      </w:r>
    </w:p>
  </w:endnote>
  <w:endnote w:id="22">
    <w:p w:rsidR="001D0CC6" w:rsidRPr="006A3B67" w:rsidRDefault="001D0CC6" w:rsidP="006A3B67">
      <w:pPr>
        <w:pStyle w:val="af1"/>
        <w:rPr>
          <w:rFonts w:ascii="Times New Roman" w:hAnsi="Times New Roman" w:cs="Times New Roman"/>
          <w:lang w:val="en-US"/>
        </w:rPr>
      </w:pPr>
      <w:r w:rsidRPr="006A3B67">
        <w:rPr>
          <w:rStyle w:val="af3"/>
          <w:rFonts w:ascii="Times New Roman" w:hAnsi="Times New Roman" w:cs="Times New Roman"/>
        </w:rPr>
        <w:endnoteRef/>
      </w:r>
      <w:r w:rsidRPr="006A3B67">
        <w:rPr>
          <w:rFonts w:ascii="Times New Roman" w:hAnsi="Times New Roman" w:cs="Times New Roman"/>
          <w:lang w:val="en-US"/>
        </w:rPr>
        <w:t xml:space="preserve"> Coombes, C.E., Gregory, M.E. The Current and Future Use of Telemedicine in Infectious Diseases Practice. </w:t>
      </w:r>
      <w:r w:rsidRPr="006A3B67">
        <w:rPr>
          <w:rFonts w:ascii="Times New Roman" w:hAnsi="Times New Roman" w:cs="Times New Roman"/>
          <w:i/>
          <w:iCs/>
          <w:lang w:val="en-US"/>
        </w:rPr>
        <w:t>Curr Infect Dis Rep</w:t>
      </w:r>
      <w:r w:rsidRPr="006A3B67">
        <w:rPr>
          <w:rFonts w:ascii="Times New Roman" w:hAnsi="Times New Roman" w:cs="Times New Roman"/>
          <w:lang w:val="en-US"/>
        </w:rPr>
        <w:t xml:space="preserve"> </w:t>
      </w:r>
      <w:r w:rsidRPr="006A3B67">
        <w:rPr>
          <w:rFonts w:ascii="Times New Roman" w:hAnsi="Times New Roman" w:cs="Times New Roman"/>
          <w:b/>
          <w:bCs/>
          <w:lang w:val="en-US"/>
        </w:rPr>
        <w:t xml:space="preserve">21, </w:t>
      </w:r>
      <w:r w:rsidRPr="006A3B67">
        <w:rPr>
          <w:rFonts w:ascii="Times New Roman" w:hAnsi="Times New Roman" w:cs="Times New Roman"/>
          <w:lang w:val="en-US"/>
        </w:rPr>
        <w:t xml:space="preserve">41 (2019). </w:t>
      </w:r>
      <w:hyperlink r:id="rId8" w:history="1">
        <w:r w:rsidRPr="006A3B67">
          <w:rPr>
            <w:rStyle w:val="a5"/>
            <w:rFonts w:ascii="Times New Roman" w:hAnsi="Times New Roman" w:cs="Times New Roman"/>
            <w:color w:val="auto"/>
            <w:lang w:val="en-US"/>
          </w:rPr>
          <w:t>https://doi.org/10.1007/s11908-019-0697-2</w:t>
        </w:r>
      </w:hyperlink>
    </w:p>
  </w:endnote>
  <w:endnote w:id="23">
    <w:p w:rsidR="001D0CC6" w:rsidRDefault="001D0CC6" w:rsidP="006A3B67">
      <w:pPr>
        <w:pStyle w:val="af1"/>
        <w:rPr>
          <w:lang w:val="en-US"/>
        </w:rPr>
      </w:pPr>
      <w:r w:rsidRPr="006A3B67">
        <w:rPr>
          <w:rStyle w:val="af3"/>
          <w:rFonts w:ascii="Times New Roman" w:hAnsi="Times New Roman" w:cs="Times New Roman"/>
        </w:rPr>
        <w:endnoteRef/>
      </w:r>
      <w:r w:rsidRPr="006A3B67">
        <w:rPr>
          <w:rFonts w:ascii="Times New Roman" w:hAnsi="Times New Roman" w:cs="Times New Roman"/>
          <w:lang w:val="en-US"/>
        </w:rPr>
        <w:t xml:space="preserve"> </w:t>
      </w:r>
      <w:hyperlink r:id="rId9" w:history="1">
        <w:r w:rsidRPr="006A3B67">
          <w:rPr>
            <w:rStyle w:val="a5"/>
            <w:rFonts w:ascii="Times New Roman" w:hAnsi="Times New Roman" w:cs="Times New Roman"/>
            <w:lang w:val="en-US"/>
          </w:rPr>
          <w:t>https://marketing.rbc.ru/articles/11332/</w:t>
        </w:r>
      </w:hyperlink>
      <w:r w:rsidRPr="006A3B67">
        <w:rPr>
          <w:lang w:val="en-US"/>
        </w:rPr>
        <w:t xml:space="preserve"> </w:t>
      </w:r>
    </w:p>
    <w:p w:rsidR="001D0CC6" w:rsidRDefault="001D0CC6" w:rsidP="006A3B67">
      <w:pPr>
        <w:pStyle w:val="af1"/>
        <w:rPr>
          <w:lang w:val="en-US"/>
        </w:rPr>
      </w:pPr>
    </w:p>
    <w:p w:rsidR="001D0CC6" w:rsidRDefault="001D0CC6" w:rsidP="006A3B67">
      <w:pPr>
        <w:pStyle w:val="af1"/>
        <w:rPr>
          <w:lang w:val="en-US"/>
        </w:rPr>
      </w:pPr>
    </w:p>
    <w:p w:rsidR="001D0CC6" w:rsidRDefault="001D0CC6"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Default="00FA753C" w:rsidP="006A3B67">
      <w:pPr>
        <w:pStyle w:val="af1"/>
      </w:pPr>
    </w:p>
    <w:p w:rsidR="00FA753C" w:rsidRPr="00D17DE1" w:rsidRDefault="00AB3335" w:rsidP="006A3B67">
      <w:pPr>
        <w:pStyle w:val="af1"/>
        <w:rPr>
          <w:rFonts w:ascii="Arial Narrow" w:hAnsi="Arial Narrow" w:cs="Times New Roman"/>
          <w:b/>
          <w:color w:val="2E74B5" w:themeColor="accent1" w:themeShade="BF"/>
          <w:sz w:val="22"/>
          <w:szCs w:val="22"/>
        </w:rPr>
      </w:pPr>
      <w:r w:rsidRPr="00D17DE1">
        <w:rPr>
          <w:rFonts w:ascii="Arial Narrow" w:hAnsi="Arial Narrow" w:cs="Times New Roman"/>
          <w:b/>
          <w:color w:val="2E74B5" w:themeColor="accent1" w:themeShade="BF"/>
          <w:sz w:val="22"/>
          <w:szCs w:val="22"/>
        </w:rPr>
        <w:t>Приложение.</w:t>
      </w:r>
    </w:p>
    <w:p w:rsidR="00AB3335" w:rsidRPr="00112946" w:rsidRDefault="00AB3335" w:rsidP="006A3B67">
      <w:pPr>
        <w:pStyle w:val="af1"/>
        <w:rPr>
          <w:rFonts w:ascii="Times New Roman" w:hAnsi="Times New Roman" w:cs="Times New Roman"/>
          <w:sz w:val="22"/>
          <w:szCs w:val="22"/>
        </w:rPr>
      </w:pPr>
    </w:p>
    <w:p w:rsidR="00AB3335" w:rsidRPr="00112946" w:rsidRDefault="00AB3335" w:rsidP="006A3B67">
      <w:pPr>
        <w:pStyle w:val="af1"/>
        <w:rPr>
          <w:rFonts w:ascii="Times New Roman" w:hAnsi="Times New Roman" w:cs="Times New Roman"/>
          <w:b/>
          <w:sz w:val="24"/>
          <w:szCs w:val="24"/>
        </w:rPr>
      </w:pPr>
      <w:r w:rsidRPr="00112946">
        <w:rPr>
          <w:rFonts w:ascii="Times New Roman" w:hAnsi="Times New Roman" w:cs="Times New Roman"/>
          <w:b/>
          <w:sz w:val="24"/>
          <w:szCs w:val="24"/>
        </w:rPr>
        <w:t>Список участников дискуссии («мозгового штурма»</w:t>
      </w:r>
      <w:r w:rsidR="00112946">
        <w:rPr>
          <w:rFonts w:ascii="Times New Roman" w:hAnsi="Times New Roman" w:cs="Times New Roman"/>
          <w:b/>
          <w:sz w:val="24"/>
          <w:szCs w:val="24"/>
        </w:rPr>
        <w:t>)</w:t>
      </w:r>
    </w:p>
    <w:p w:rsidR="00FA753C" w:rsidRPr="00112946" w:rsidRDefault="00FA753C" w:rsidP="00FA753C">
      <w:pPr>
        <w:pStyle w:val="af1"/>
        <w:rPr>
          <w:rFonts w:ascii="Times New Roman" w:hAnsi="Times New Roman" w:cs="Times New Roman"/>
          <w:sz w:val="22"/>
          <w:szCs w:val="22"/>
        </w:rPr>
      </w:pP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Денис Камалдинов, председатель правления, НРОО «Гуманитарный проект»</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Светлана Долту, врач</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Евгения Белова, врач</w:t>
      </w:r>
    </w:p>
    <w:p w:rsidR="00FA753C" w:rsidRPr="00112946" w:rsidRDefault="00FA753C" w:rsidP="00FA753C">
      <w:pPr>
        <w:pStyle w:val="af1"/>
        <w:rPr>
          <w:rFonts w:ascii="Times New Roman" w:hAnsi="Times New Roman" w:cs="Times New Roman"/>
          <w:sz w:val="22"/>
          <w:szCs w:val="22"/>
          <w:lang w:val="en-US"/>
        </w:rPr>
      </w:pPr>
      <w:r w:rsidRPr="00112946">
        <w:rPr>
          <w:rFonts w:ascii="Times New Roman" w:hAnsi="Times New Roman" w:cs="Times New Roman"/>
          <w:sz w:val="22"/>
          <w:szCs w:val="22"/>
        </w:rPr>
        <w:t>Мари</w:t>
      </w:r>
      <w:r w:rsidRPr="00112946">
        <w:rPr>
          <w:rFonts w:ascii="Times New Roman" w:hAnsi="Times New Roman" w:cs="Times New Roman"/>
          <w:sz w:val="22"/>
          <w:szCs w:val="22"/>
          <w:lang w:val="en-US"/>
        </w:rPr>
        <w:t xml:space="preserve"> </w:t>
      </w:r>
      <w:r w:rsidRPr="00112946">
        <w:rPr>
          <w:rFonts w:ascii="Times New Roman" w:hAnsi="Times New Roman" w:cs="Times New Roman"/>
          <w:sz w:val="22"/>
          <w:szCs w:val="22"/>
        </w:rPr>
        <w:t>Чохели</w:t>
      </w:r>
      <w:r w:rsidRPr="00112946">
        <w:rPr>
          <w:rFonts w:ascii="Times New Roman" w:hAnsi="Times New Roman" w:cs="Times New Roman"/>
          <w:sz w:val="22"/>
          <w:szCs w:val="22"/>
          <w:lang w:val="en-US"/>
        </w:rPr>
        <w:t xml:space="preserve">, </w:t>
      </w:r>
      <w:r w:rsidRPr="00112946">
        <w:rPr>
          <w:rFonts w:ascii="Times New Roman" w:hAnsi="Times New Roman" w:cs="Times New Roman"/>
          <w:sz w:val="22"/>
          <w:szCs w:val="22"/>
        </w:rPr>
        <w:t>менеджер</w:t>
      </w:r>
      <w:r w:rsidRPr="00112946">
        <w:rPr>
          <w:rFonts w:ascii="Times New Roman" w:hAnsi="Times New Roman" w:cs="Times New Roman"/>
          <w:sz w:val="22"/>
          <w:szCs w:val="22"/>
          <w:lang w:val="en-US"/>
        </w:rPr>
        <w:t>, TB People Georgia</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Ирина Евдокимова, менеджер, БФ "Нужна помощь"</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Ася Суворова, социальный работник, МБОО "Ночлежка".</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Кирилл Мукаев, менеджер, Novo Nordisk</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Анастасия Петрова, психолог, АНО "Партнерство равных"</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Наталья Сидоренко, АНО "Здоровье.ру"</w:t>
      </w:r>
    </w:p>
    <w:p w:rsidR="00FA753C" w:rsidRPr="00112946" w:rsidRDefault="00FA753C" w:rsidP="00FA753C">
      <w:pPr>
        <w:pStyle w:val="af1"/>
        <w:rPr>
          <w:rFonts w:ascii="Times New Roman" w:hAnsi="Times New Roman" w:cs="Times New Roman"/>
          <w:sz w:val="22"/>
          <w:szCs w:val="22"/>
        </w:rPr>
      </w:pPr>
      <w:r w:rsidRPr="00112946">
        <w:rPr>
          <w:rFonts w:ascii="Times New Roman" w:hAnsi="Times New Roman" w:cs="Times New Roman"/>
          <w:sz w:val="22"/>
          <w:szCs w:val="22"/>
        </w:rPr>
        <w:t>Дмитрий Таран, исследователь</w:t>
      </w:r>
    </w:p>
    <w:p w:rsidR="00FA753C" w:rsidRPr="00112946" w:rsidRDefault="00FA753C" w:rsidP="006A3B67">
      <w:pPr>
        <w:pStyle w:val="af1"/>
        <w:rPr>
          <w:rFonts w:ascii="Times New Roman" w:hAnsi="Times New Roman" w:cs="Times New Roman"/>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936" w:rsidRDefault="00EC5936" w:rsidP="00700684">
      <w:pPr>
        <w:spacing w:after="0" w:line="240" w:lineRule="auto"/>
      </w:pPr>
      <w:r>
        <w:separator/>
      </w:r>
    </w:p>
  </w:footnote>
  <w:footnote w:type="continuationSeparator" w:id="0">
    <w:p w:rsidR="00EC5936" w:rsidRDefault="00EC5936" w:rsidP="00700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2A2"/>
    <w:multiLevelType w:val="hybridMultilevel"/>
    <w:tmpl w:val="8144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26B07"/>
    <w:multiLevelType w:val="hybridMultilevel"/>
    <w:tmpl w:val="EA320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C6AD1"/>
    <w:multiLevelType w:val="hybridMultilevel"/>
    <w:tmpl w:val="48925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532B5"/>
    <w:multiLevelType w:val="hybridMultilevel"/>
    <w:tmpl w:val="4FBE9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973212"/>
    <w:multiLevelType w:val="hybridMultilevel"/>
    <w:tmpl w:val="739202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372D8"/>
    <w:multiLevelType w:val="multilevel"/>
    <w:tmpl w:val="4D365E1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0AAC12BF"/>
    <w:multiLevelType w:val="multilevel"/>
    <w:tmpl w:val="9A5C39EC"/>
    <w:lvl w:ilvl="0">
      <w:start w:val="1"/>
      <w:numFmt w:val="bullet"/>
      <w:lvlText w:val=""/>
      <w:lvlJc w:val="left"/>
      <w:pPr>
        <w:ind w:left="1080" w:hanging="360"/>
      </w:pPr>
      <w:rPr>
        <w:rFonts w:ascii="Symbol" w:hAnsi="Symbol"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7" w15:restartNumberingAfterBreak="0">
    <w:nsid w:val="0F114498"/>
    <w:multiLevelType w:val="hybridMultilevel"/>
    <w:tmpl w:val="CC100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E68E5"/>
    <w:multiLevelType w:val="multilevel"/>
    <w:tmpl w:val="B63A6D0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B93F35"/>
    <w:multiLevelType w:val="multilevel"/>
    <w:tmpl w:val="4D365E1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0" w15:restartNumberingAfterBreak="0">
    <w:nsid w:val="1568612F"/>
    <w:multiLevelType w:val="hybridMultilevel"/>
    <w:tmpl w:val="36247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F5A8A"/>
    <w:multiLevelType w:val="hybridMultilevel"/>
    <w:tmpl w:val="6004CF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16FC76A6"/>
    <w:multiLevelType w:val="hybridMultilevel"/>
    <w:tmpl w:val="1E343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0D7A37"/>
    <w:multiLevelType w:val="hybridMultilevel"/>
    <w:tmpl w:val="E61C6342"/>
    <w:lvl w:ilvl="0" w:tplc="0419000F">
      <w:start w:val="1"/>
      <w:numFmt w:val="decimal"/>
      <w:lvlText w:val="%1."/>
      <w:lvlJc w:val="left"/>
      <w:pPr>
        <w:ind w:left="2118" w:hanging="360"/>
      </w:pPr>
    </w:lvl>
    <w:lvl w:ilvl="1" w:tplc="04190019" w:tentative="1">
      <w:start w:val="1"/>
      <w:numFmt w:val="lowerLetter"/>
      <w:lvlText w:val="%2."/>
      <w:lvlJc w:val="left"/>
      <w:pPr>
        <w:ind w:left="2838" w:hanging="360"/>
      </w:pPr>
    </w:lvl>
    <w:lvl w:ilvl="2" w:tplc="0419001B" w:tentative="1">
      <w:start w:val="1"/>
      <w:numFmt w:val="lowerRoman"/>
      <w:lvlText w:val="%3."/>
      <w:lvlJc w:val="right"/>
      <w:pPr>
        <w:ind w:left="3558" w:hanging="180"/>
      </w:pPr>
    </w:lvl>
    <w:lvl w:ilvl="3" w:tplc="0419000F" w:tentative="1">
      <w:start w:val="1"/>
      <w:numFmt w:val="decimal"/>
      <w:lvlText w:val="%4."/>
      <w:lvlJc w:val="left"/>
      <w:pPr>
        <w:ind w:left="4278" w:hanging="360"/>
      </w:pPr>
    </w:lvl>
    <w:lvl w:ilvl="4" w:tplc="04190019" w:tentative="1">
      <w:start w:val="1"/>
      <w:numFmt w:val="lowerLetter"/>
      <w:lvlText w:val="%5."/>
      <w:lvlJc w:val="left"/>
      <w:pPr>
        <w:ind w:left="4998" w:hanging="360"/>
      </w:pPr>
    </w:lvl>
    <w:lvl w:ilvl="5" w:tplc="0419001B" w:tentative="1">
      <w:start w:val="1"/>
      <w:numFmt w:val="lowerRoman"/>
      <w:lvlText w:val="%6."/>
      <w:lvlJc w:val="right"/>
      <w:pPr>
        <w:ind w:left="5718" w:hanging="180"/>
      </w:pPr>
    </w:lvl>
    <w:lvl w:ilvl="6" w:tplc="0419000F" w:tentative="1">
      <w:start w:val="1"/>
      <w:numFmt w:val="decimal"/>
      <w:lvlText w:val="%7."/>
      <w:lvlJc w:val="left"/>
      <w:pPr>
        <w:ind w:left="6438" w:hanging="360"/>
      </w:pPr>
    </w:lvl>
    <w:lvl w:ilvl="7" w:tplc="04190019" w:tentative="1">
      <w:start w:val="1"/>
      <w:numFmt w:val="lowerLetter"/>
      <w:lvlText w:val="%8."/>
      <w:lvlJc w:val="left"/>
      <w:pPr>
        <w:ind w:left="7158" w:hanging="360"/>
      </w:pPr>
    </w:lvl>
    <w:lvl w:ilvl="8" w:tplc="0419001B" w:tentative="1">
      <w:start w:val="1"/>
      <w:numFmt w:val="lowerRoman"/>
      <w:lvlText w:val="%9."/>
      <w:lvlJc w:val="right"/>
      <w:pPr>
        <w:ind w:left="7878" w:hanging="180"/>
      </w:pPr>
    </w:lvl>
  </w:abstractNum>
  <w:abstractNum w:abstractNumId="14" w15:restartNumberingAfterBreak="0">
    <w:nsid w:val="1C297F6A"/>
    <w:multiLevelType w:val="hybridMultilevel"/>
    <w:tmpl w:val="DE6ECC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143EBD"/>
    <w:multiLevelType w:val="hybridMultilevel"/>
    <w:tmpl w:val="36965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FE3F7C"/>
    <w:multiLevelType w:val="hybridMultilevel"/>
    <w:tmpl w:val="B492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2B5625"/>
    <w:multiLevelType w:val="multilevel"/>
    <w:tmpl w:val="472CD5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B1922CC"/>
    <w:multiLevelType w:val="hybridMultilevel"/>
    <w:tmpl w:val="0A7806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A7687"/>
    <w:multiLevelType w:val="hybridMultilevel"/>
    <w:tmpl w:val="86D28F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9054B1"/>
    <w:multiLevelType w:val="hybridMultilevel"/>
    <w:tmpl w:val="F0381E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625F82"/>
    <w:multiLevelType w:val="hybridMultilevel"/>
    <w:tmpl w:val="6FE87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38490B"/>
    <w:multiLevelType w:val="hybridMultilevel"/>
    <w:tmpl w:val="9D28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6D25ED"/>
    <w:multiLevelType w:val="hybridMultilevel"/>
    <w:tmpl w:val="5FC2108A"/>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369D51AD"/>
    <w:multiLevelType w:val="hybridMultilevel"/>
    <w:tmpl w:val="4D7CF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412D4A"/>
    <w:multiLevelType w:val="hybridMultilevel"/>
    <w:tmpl w:val="5FF81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E2E1E15"/>
    <w:multiLevelType w:val="multilevel"/>
    <w:tmpl w:val="A40A886C"/>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0A40CD8"/>
    <w:multiLevelType w:val="hybridMultilevel"/>
    <w:tmpl w:val="D0F6EB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612957"/>
    <w:multiLevelType w:val="hybridMultilevel"/>
    <w:tmpl w:val="FB8A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97370D"/>
    <w:multiLevelType w:val="multilevel"/>
    <w:tmpl w:val="A40A886C"/>
    <w:lvl w:ilvl="0">
      <w:start w:val="1"/>
      <w:numFmt w:val="decimal"/>
      <w:lvlText w:val="%1."/>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4D1266B9"/>
    <w:multiLevelType w:val="hybridMultilevel"/>
    <w:tmpl w:val="64C434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F3580F"/>
    <w:multiLevelType w:val="hybridMultilevel"/>
    <w:tmpl w:val="4D7AB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361CB7"/>
    <w:multiLevelType w:val="hybridMultilevel"/>
    <w:tmpl w:val="3C22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145C3A"/>
    <w:multiLevelType w:val="hybridMultilevel"/>
    <w:tmpl w:val="739202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C62F5E"/>
    <w:multiLevelType w:val="hybridMultilevel"/>
    <w:tmpl w:val="3C22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D473C5"/>
    <w:multiLevelType w:val="hybridMultilevel"/>
    <w:tmpl w:val="B492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F283EFA"/>
    <w:multiLevelType w:val="hybridMultilevel"/>
    <w:tmpl w:val="85F6ADA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032ABC"/>
    <w:multiLevelType w:val="hybridMultilevel"/>
    <w:tmpl w:val="6696017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D5DA4"/>
    <w:multiLevelType w:val="hybridMultilevel"/>
    <w:tmpl w:val="E61C6342"/>
    <w:lvl w:ilvl="0" w:tplc="0419000F">
      <w:start w:val="1"/>
      <w:numFmt w:val="decimal"/>
      <w:lvlText w:val="%1."/>
      <w:lvlJc w:val="left"/>
      <w:pPr>
        <w:ind w:left="717" w:hanging="360"/>
      </w:p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9" w15:restartNumberingAfterBreak="0">
    <w:nsid w:val="6A127376"/>
    <w:multiLevelType w:val="hybridMultilevel"/>
    <w:tmpl w:val="3C224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A47490"/>
    <w:multiLevelType w:val="hybridMultilevel"/>
    <w:tmpl w:val="FB8A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8A4A2F"/>
    <w:multiLevelType w:val="hybridMultilevel"/>
    <w:tmpl w:val="67DA9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A676F3"/>
    <w:multiLevelType w:val="hybridMultilevel"/>
    <w:tmpl w:val="11D6B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E93395"/>
    <w:multiLevelType w:val="hybridMultilevel"/>
    <w:tmpl w:val="7DD0F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5E3AC9"/>
    <w:multiLevelType w:val="hybridMultilevel"/>
    <w:tmpl w:val="FE408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D85501"/>
    <w:multiLevelType w:val="hybridMultilevel"/>
    <w:tmpl w:val="7FA0AA5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6" w15:restartNumberingAfterBreak="0">
    <w:nsid w:val="71B75338"/>
    <w:multiLevelType w:val="hybridMultilevel"/>
    <w:tmpl w:val="94E0D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9A4C47"/>
    <w:multiLevelType w:val="hybridMultilevel"/>
    <w:tmpl w:val="F8742E0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0"/>
  </w:num>
  <w:num w:numId="3">
    <w:abstractNumId w:val="31"/>
  </w:num>
  <w:num w:numId="4">
    <w:abstractNumId w:val="14"/>
  </w:num>
  <w:num w:numId="5">
    <w:abstractNumId w:val="18"/>
  </w:num>
  <w:num w:numId="6">
    <w:abstractNumId w:val="16"/>
  </w:num>
  <w:num w:numId="7">
    <w:abstractNumId w:val="47"/>
  </w:num>
  <w:num w:numId="8">
    <w:abstractNumId w:val="37"/>
  </w:num>
  <w:num w:numId="9">
    <w:abstractNumId w:val="36"/>
  </w:num>
  <w:num w:numId="10">
    <w:abstractNumId w:val="43"/>
  </w:num>
  <w:num w:numId="11">
    <w:abstractNumId w:val="20"/>
  </w:num>
  <w:num w:numId="12">
    <w:abstractNumId w:val="11"/>
  </w:num>
  <w:num w:numId="13">
    <w:abstractNumId w:val="25"/>
  </w:num>
  <w:num w:numId="14">
    <w:abstractNumId w:val="45"/>
  </w:num>
  <w:num w:numId="15">
    <w:abstractNumId w:val="23"/>
  </w:num>
  <w:num w:numId="16">
    <w:abstractNumId w:val="27"/>
  </w:num>
  <w:num w:numId="17">
    <w:abstractNumId w:val="35"/>
  </w:num>
  <w:num w:numId="18">
    <w:abstractNumId w:val="28"/>
  </w:num>
  <w:num w:numId="19">
    <w:abstractNumId w:val="40"/>
  </w:num>
  <w:num w:numId="20">
    <w:abstractNumId w:val="24"/>
  </w:num>
  <w:num w:numId="21">
    <w:abstractNumId w:val="0"/>
  </w:num>
  <w:num w:numId="22">
    <w:abstractNumId w:val="19"/>
  </w:num>
  <w:num w:numId="23">
    <w:abstractNumId w:val="41"/>
  </w:num>
  <w:num w:numId="24">
    <w:abstractNumId w:val="3"/>
  </w:num>
  <w:num w:numId="25">
    <w:abstractNumId w:val="44"/>
  </w:num>
  <w:num w:numId="26">
    <w:abstractNumId w:val="15"/>
  </w:num>
  <w:num w:numId="27">
    <w:abstractNumId w:val="12"/>
  </w:num>
  <w:num w:numId="28">
    <w:abstractNumId w:val="13"/>
  </w:num>
  <w:num w:numId="29">
    <w:abstractNumId w:val="38"/>
  </w:num>
  <w:num w:numId="30">
    <w:abstractNumId w:val="7"/>
  </w:num>
  <w:num w:numId="31">
    <w:abstractNumId w:val="26"/>
  </w:num>
  <w:num w:numId="32">
    <w:abstractNumId w:val="5"/>
  </w:num>
  <w:num w:numId="33">
    <w:abstractNumId w:val="6"/>
  </w:num>
  <w:num w:numId="34">
    <w:abstractNumId w:val="21"/>
  </w:num>
  <w:num w:numId="35">
    <w:abstractNumId w:val="8"/>
  </w:num>
  <w:num w:numId="36">
    <w:abstractNumId w:val="29"/>
  </w:num>
  <w:num w:numId="37">
    <w:abstractNumId w:val="22"/>
  </w:num>
  <w:num w:numId="38">
    <w:abstractNumId w:val="9"/>
  </w:num>
  <w:num w:numId="39">
    <w:abstractNumId w:val="10"/>
  </w:num>
  <w:num w:numId="40">
    <w:abstractNumId w:val="17"/>
  </w:num>
  <w:num w:numId="41">
    <w:abstractNumId w:val="33"/>
  </w:num>
  <w:num w:numId="42">
    <w:abstractNumId w:val="4"/>
  </w:num>
  <w:num w:numId="43">
    <w:abstractNumId w:val="32"/>
  </w:num>
  <w:num w:numId="44">
    <w:abstractNumId w:val="39"/>
  </w:num>
  <w:num w:numId="45">
    <w:abstractNumId w:val="34"/>
  </w:num>
  <w:num w:numId="46">
    <w:abstractNumId w:val="42"/>
  </w:num>
  <w:num w:numId="47">
    <w:abstractNumId w:val="4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EF"/>
    <w:rsid w:val="00006129"/>
    <w:rsid w:val="00015DAF"/>
    <w:rsid w:val="000202F3"/>
    <w:rsid w:val="00020CA0"/>
    <w:rsid w:val="00020E88"/>
    <w:rsid w:val="000227E1"/>
    <w:rsid w:val="00022914"/>
    <w:rsid w:val="00027CD6"/>
    <w:rsid w:val="0003312C"/>
    <w:rsid w:val="0003535D"/>
    <w:rsid w:val="00041AA6"/>
    <w:rsid w:val="00042270"/>
    <w:rsid w:val="00043A51"/>
    <w:rsid w:val="0005208F"/>
    <w:rsid w:val="000578B2"/>
    <w:rsid w:val="00057EBA"/>
    <w:rsid w:val="000643B3"/>
    <w:rsid w:val="00066470"/>
    <w:rsid w:val="000701D1"/>
    <w:rsid w:val="000774AE"/>
    <w:rsid w:val="00077F2D"/>
    <w:rsid w:val="0008492D"/>
    <w:rsid w:val="00095BDF"/>
    <w:rsid w:val="0009775B"/>
    <w:rsid w:val="000A6C24"/>
    <w:rsid w:val="000B38E0"/>
    <w:rsid w:val="000B422E"/>
    <w:rsid w:val="000C0535"/>
    <w:rsid w:val="000C0E87"/>
    <w:rsid w:val="000C2DED"/>
    <w:rsid w:val="000C3E94"/>
    <w:rsid w:val="000D43D4"/>
    <w:rsid w:val="000E5913"/>
    <w:rsid w:val="000F492F"/>
    <w:rsid w:val="00101A6B"/>
    <w:rsid w:val="00104215"/>
    <w:rsid w:val="0011057C"/>
    <w:rsid w:val="001111B2"/>
    <w:rsid w:val="00112946"/>
    <w:rsid w:val="00113BA5"/>
    <w:rsid w:val="001174D4"/>
    <w:rsid w:val="00121A1E"/>
    <w:rsid w:val="00121D54"/>
    <w:rsid w:val="001303F2"/>
    <w:rsid w:val="0013142B"/>
    <w:rsid w:val="00131568"/>
    <w:rsid w:val="00134CB3"/>
    <w:rsid w:val="0014214E"/>
    <w:rsid w:val="0014359D"/>
    <w:rsid w:val="00144F2F"/>
    <w:rsid w:val="00151B7F"/>
    <w:rsid w:val="00153FB5"/>
    <w:rsid w:val="00156D03"/>
    <w:rsid w:val="001628E0"/>
    <w:rsid w:val="00163C33"/>
    <w:rsid w:val="00164911"/>
    <w:rsid w:val="00174BFB"/>
    <w:rsid w:val="0017680F"/>
    <w:rsid w:val="0018137A"/>
    <w:rsid w:val="001856B1"/>
    <w:rsid w:val="001874A1"/>
    <w:rsid w:val="0019250D"/>
    <w:rsid w:val="00193A96"/>
    <w:rsid w:val="00196144"/>
    <w:rsid w:val="001A2085"/>
    <w:rsid w:val="001A27A6"/>
    <w:rsid w:val="001A79B6"/>
    <w:rsid w:val="001B55E3"/>
    <w:rsid w:val="001D0155"/>
    <w:rsid w:val="001D0CC6"/>
    <w:rsid w:val="001D13DD"/>
    <w:rsid w:val="001D1F5A"/>
    <w:rsid w:val="001D2D04"/>
    <w:rsid w:val="001E3FD3"/>
    <w:rsid w:val="001E4260"/>
    <w:rsid w:val="001E53DC"/>
    <w:rsid w:val="001E5651"/>
    <w:rsid w:val="001E63BF"/>
    <w:rsid w:val="001E71E8"/>
    <w:rsid w:val="001F23DB"/>
    <w:rsid w:val="001F4DAC"/>
    <w:rsid w:val="001F5509"/>
    <w:rsid w:val="001F5BFE"/>
    <w:rsid w:val="001F776A"/>
    <w:rsid w:val="00201183"/>
    <w:rsid w:val="0020172C"/>
    <w:rsid w:val="00215309"/>
    <w:rsid w:val="00216174"/>
    <w:rsid w:val="002173B9"/>
    <w:rsid w:val="00220FD2"/>
    <w:rsid w:val="002238BF"/>
    <w:rsid w:val="0022613F"/>
    <w:rsid w:val="002336C6"/>
    <w:rsid w:val="002365B0"/>
    <w:rsid w:val="00240ACE"/>
    <w:rsid w:val="00245447"/>
    <w:rsid w:val="00247811"/>
    <w:rsid w:val="002505FC"/>
    <w:rsid w:val="00252801"/>
    <w:rsid w:val="00253621"/>
    <w:rsid w:val="00260E71"/>
    <w:rsid w:val="00263531"/>
    <w:rsid w:val="002712FB"/>
    <w:rsid w:val="00276F60"/>
    <w:rsid w:val="002854ED"/>
    <w:rsid w:val="00291AF3"/>
    <w:rsid w:val="00295A60"/>
    <w:rsid w:val="002971D3"/>
    <w:rsid w:val="002A2CD6"/>
    <w:rsid w:val="002B0A4B"/>
    <w:rsid w:val="002C0E4F"/>
    <w:rsid w:val="002C41DA"/>
    <w:rsid w:val="002C62C8"/>
    <w:rsid w:val="002D6C4C"/>
    <w:rsid w:val="002E01D5"/>
    <w:rsid w:val="002E0914"/>
    <w:rsid w:val="002E61CE"/>
    <w:rsid w:val="002F11A4"/>
    <w:rsid w:val="002F202F"/>
    <w:rsid w:val="00310A65"/>
    <w:rsid w:val="003243E1"/>
    <w:rsid w:val="00326C62"/>
    <w:rsid w:val="00330973"/>
    <w:rsid w:val="00336376"/>
    <w:rsid w:val="00336711"/>
    <w:rsid w:val="0034082C"/>
    <w:rsid w:val="00346C3F"/>
    <w:rsid w:val="003512C4"/>
    <w:rsid w:val="00351B9D"/>
    <w:rsid w:val="00357581"/>
    <w:rsid w:val="003657CD"/>
    <w:rsid w:val="00367C9F"/>
    <w:rsid w:val="00372212"/>
    <w:rsid w:val="00372755"/>
    <w:rsid w:val="00372B89"/>
    <w:rsid w:val="00375836"/>
    <w:rsid w:val="003805FA"/>
    <w:rsid w:val="00380803"/>
    <w:rsid w:val="003A712C"/>
    <w:rsid w:val="003B7BD5"/>
    <w:rsid w:val="003C2CD3"/>
    <w:rsid w:val="003C381D"/>
    <w:rsid w:val="003C3B9F"/>
    <w:rsid w:val="003C5351"/>
    <w:rsid w:val="003D0596"/>
    <w:rsid w:val="003D09F8"/>
    <w:rsid w:val="003D29BD"/>
    <w:rsid w:val="003D4EEA"/>
    <w:rsid w:val="003F060E"/>
    <w:rsid w:val="003F3CEE"/>
    <w:rsid w:val="003F45FA"/>
    <w:rsid w:val="003F7308"/>
    <w:rsid w:val="0040366B"/>
    <w:rsid w:val="00403B4A"/>
    <w:rsid w:val="0042438E"/>
    <w:rsid w:val="004278F3"/>
    <w:rsid w:val="004340EA"/>
    <w:rsid w:val="00441364"/>
    <w:rsid w:val="00442638"/>
    <w:rsid w:val="00442CD8"/>
    <w:rsid w:val="004476F2"/>
    <w:rsid w:val="00447BD5"/>
    <w:rsid w:val="00451332"/>
    <w:rsid w:val="004517D2"/>
    <w:rsid w:val="00455ED4"/>
    <w:rsid w:val="00456679"/>
    <w:rsid w:val="00462CF8"/>
    <w:rsid w:val="00463687"/>
    <w:rsid w:val="00472225"/>
    <w:rsid w:val="004738EE"/>
    <w:rsid w:val="004749A9"/>
    <w:rsid w:val="00475069"/>
    <w:rsid w:val="00477000"/>
    <w:rsid w:val="00486498"/>
    <w:rsid w:val="004869F8"/>
    <w:rsid w:val="00486E12"/>
    <w:rsid w:val="004879F2"/>
    <w:rsid w:val="004A41D5"/>
    <w:rsid w:val="004A4236"/>
    <w:rsid w:val="004A4D82"/>
    <w:rsid w:val="004A588F"/>
    <w:rsid w:val="004B32E9"/>
    <w:rsid w:val="004B4EA8"/>
    <w:rsid w:val="004C2969"/>
    <w:rsid w:val="004C77BB"/>
    <w:rsid w:val="004C7B60"/>
    <w:rsid w:val="004D08EA"/>
    <w:rsid w:val="004D1205"/>
    <w:rsid w:val="004D58FF"/>
    <w:rsid w:val="004D6367"/>
    <w:rsid w:val="004D65A4"/>
    <w:rsid w:val="004D69EA"/>
    <w:rsid w:val="004D781E"/>
    <w:rsid w:val="004E12E0"/>
    <w:rsid w:val="004E1358"/>
    <w:rsid w:val="004F31ED"/>
    <w:rsid w:val="004F5EE1"/>
    <w:rsid w:val="00500DFE"/>
    <w:rsid w:val="0050387E"/>
    <w:rsid w:val="0050749C"/>
    <w:rsid w:val="00511495"/>
    <w:rsid w:val="00513171"/>
    <w:rsid w:val="00515D99"/>
    <w:rsid w:val="005259AA"/>
    <w:rsid w:val="00532D4A"/>
    <w:rsid w:val="0054015A"/>
    <w:rsid w:val="005405D8"/>
    <w:rsid w:val="005428F4"/>
    <w:rsid w:val="00543C83"/>
    <w:rsid w:val="00561282"/>
    <w:rsid w:val="00564B9B"/>
    <w:rsid w:val="00570456"/>
    <w:rsid w:val="00573E61"/>
    <w:rsid w:val="00575546"/>
    <w:rsid w:val="005843BB"/>
    <w:rsid w:val="005863E5"/>
    <w:rsid w:val="00586CBB"/>
    <w:rsid w:val="00595F0C"/>
    <w:rsid w:val="005A14E9"/>
    <w:rsid w:val="005B184E"/>
    <w:rsid w:val="005B2C9D"/>
    <w:rsid w:val="005C040E"/>
    <w:rsid w:val="005C1079"/>
    <w:rsid w:val="005C314A"/>
    <w:rsid w:val="005C5F2D"/>
    <w:rsid w:val="005C6093"/>
    <w:rsid w:val="005C63F0"/>
    <w:rsid w:val="005D18FE"/>
    <w:rsid w:val="005D44B8"/>
    <w:rsid w:val="005E209A"/>
    <w:rsid w:val="005E2709"/>
    <w:rsid w:val="005E2FD2"/>
    <w:rsid w:val="005E4896"/>
    <w:rsid w:val="005F2FC0"/>
    <w:rsid w:val="006002BC"/>
    <w:rsid w:val="0060042B"/>
    <w:rsid w:val="00600638"/>
    <w:rsid w:val="0060159C"/>
    <w:rsid w:val="00603354"/>
    <w:rsid w:val="00604E9F"/>
    <w:rsid w:val="0060700C"/>
    <w:rsid w:val="00611018"/>
    <w:rsid w:val="00614180"/>
    <w:rsid w:val="0061722B"/>
    <w:rsid w:val="0062196F"/>
    <w:rsid w:val="00633086"/>
    <w:rsid w:val="0063450C"/>
    <w:rsid w:val="006476B3"/>
    <w:rsid w:val="00651BD3"/>
    <w:rsid w:val="006569D7"/>
    <w:rsid w:val="006617B8"/>
    <w:rsid w:val="00671441"/>
    <w:rsid w:val="0068037F"/>
    <w:rsid w:val="00680B9D"/>
    <w:rsid w:val="00680BC2"/>
    <w:rsid w:val="00681F45"/>
    <w:rsid w:val="00681F51"/>
    <w:rsid w:val="00684CC4"/>
    <w:rsid w:val="006906E6"/>
    <w:rsid w:val="006A10DF"/>
    <w:rsid w:val="006A28EF"/>
    <w:rsid w:val="006A3B67"/>
    <w:rsid w:val="006B38EF"/>
    <w:rsid w:val="006B695F"/>
    <w:rsid w:val="006C62D4"/>
    <w:rsid w:val="006D17BC"/>
    <w:rsid w:val="006D5BD2"/>
    <w:rsid w:val="006E1EF6"/>
    <w:rsid w:val="006F3D95"/>
    <w:rsid w:val="00700176"/>
    <w:rsid w:val="00700684"/>
    <w:rsid w:val="007021DE"/>
    <w:rsid w:val="00706C27"/>
    <w:rsid w:val="00710A51"/>
    <w:rsid w:val="007243B5"/>
    <w:rsid w:val="00724C65"/>
    <w:rsid w:val="00726914"/>
    <w:rsid w:val="00726BC9"/>
    <w:rsid w:val="007323E1"/>
    <w:rsid w:val="00735C1D"/>
    <w:rsid w:val="00745008"/>
    <w:rsid w:val="007570C2"/>
    <w:rsid w:val="00757DB0"/>
    <w:rsid w:val="00757E0F"/>
    <w:rsid w:val="007607D3"/>
    <w:rsid w:val="00762CB9"/>
    <w:rsid w:val="007636E2"/>
    <w:rsid w:val="007638E8"/>
    <w:rsid w:val="00766205"/>
    <w:rsid w:val="00770E04"/>
    <w:rsid w:val="00776E9B"/>
    <w:rsid w:val="00781DD1"/>
    <w:rsid w:val="0078254B"/>
    <w:rsid w:val="007833BB"/>
    <w:rsid w:val="00790B3F"/>
    <w:rsid w:val="00790C8C"/>
    <w:rsid w:val="0079190C"/>
    <w:rsid w:val="007A3754"/>
    <w:rsid w:val="007A5F56"/>
    <w:rsid w:val="007B01B1"/>
    <w:rsid w:val="007B19B8"/>
    <w:rsid w:val="007C074C"/>
    <w:rsid w:val="007C407D"/>
    <w:rsid w:val="007C6B61"/>
    <w:rsid w:val="007D2C06"/>
    <w:rsid w:val="007D3593"/>
    <w:rsid w:val="007E3354"/>
    <w:rsid w:val="007E42CF"/>
    <w:rsid w:val="008145D7"/>
    <w:rsid w:val="00820ADB"/>
    <w:rsid w:val="00822012"/>
    <w:rsid w:val="00823C59"/>
    <w:rsid w:val="00830819"/>
    <w:rsid w:val="00833765"/>
    <w:rsid w:val="00833A18"/>
    <w:rsid w:val="00833CD6"/>
    <w:rsid w:val="00835BDA"/>
    <w:rsid w:val="00845F9E"/>
    <w:rsid w:val="0085090C"/>
    <w:rsid w:val="00852BF3"/>
    <w:rsid w:val="008555E0"/>
    <w:rsid w:val="008561A5"/>
    <w:rsid w:val="0086528A"/>
    <w:rsid w:val="00865BC5"/>
    <w:rsid w:val="00870DF2"/>
    <w:rsid w:val="00874638"/>
    <w:rsid w:val="008821A3"/>
    <w:rsid w:val="00884058"/>
    <w:rsid w:val="00896953"/>
    <w:rsid w:val="00896E49"/>
    <w:rsid w:val="00897E32"/>
    <w:rsid w:val="008A1298"/>
    <w:rsid w:val="008A653B"/>
    <w:rsid w:val="008B4830"/>
    <w:rsid w:val="008B4C47"/>
    <w:rsid w:val="008C0C60"/>
    <w:rsid w:val="008C3635"/>
    <w:rsid w:val="008D5E17"/>
    <w:rsid w:val="008D717B"/>
    <w:rsid w:val="008E723E"/>
    <w:rsid w:val="008F0757"/>
    <w:rsid w:val="0090407C"/>
    <w:rsid w:val="009053E3"/>
    <w:rsid w:val="009058CA"/>
    <w:rsid w:val="00910A14"/>
    <w:rsid w:val="00912125"/>
    <w:rsid w:val="00922097"/>
    <w:rsid w:val="00941E5D"/>
    <w:rsid w:val="00942DC0"/>
    <w:rsid w:val="0094795E"/>
    <w:rsid w:val="00952CEF"/>
    <w:rsid w:val="00952D20"/>
    <w:rsid w:val="00957212"/>
    <w:rsid w:val="00957217"/>
    <w:rsid w:val="0095790B"/>
    <w:rsid w:val="0096570E"/>
    <w:rsid w:val="009709FC"/>
    <w:rsid w:val="00974417"/>
    <w:rsid w:val="009744C9"/>
    <w:rsid w:val="00982529"/>
    <w:rsid w:val="00983CDE"/>
    <w:rsid w:val="00984491"/>
    <w:rsid w:val="00984E86"/>
    <w:rsid w:val="009907DE"/>
    <w:rsid w:val="00991143"/>
    <w:rsid w:val="00991193"/>
    <w:rsid w:val="009A090D"/>
    <w:rsid w:val="009A0AC2"/>
    <w:rsid w:val="009A4210"/>
    <w:rsid w:val="009B5A87"/>
    <w:rsid w:val="009C3F03"/>
    <w:rsid w:val="009C4CC5"/>
    <w:rsid w:val="009D007C"/>
    <w:rsid w:val="009D2B01"/>
    <w:rsid w:val="009D5BDA"/>
    <w:rsid w:val="009E0BD1"/>
    <w:rsid w:val="009E2C6F"/>
    <w:rsid w:val="009F059E"/>
    <w:rsid w:val="009F30FE"/>
    <w:rsid w:val="00A03BE8"/>
    <w:rsid w:val="00A04A2C"/>
    <w:rsid w:val="00A079F4"/>
    <w:rsid w:val="00A16405"/>
    <w:rsid w:val="00A21606"/>
    <w:rsid w:val="00A24904"/>
    <w:rsid w:val="00A33445"/>
    <w:rsid w:val="00A3576E"/>
    <w:rsid w:val="00A400EC"/>
    <w:rsid w:val="00A43673"/>
    <w:rsid w:val="00A538DD"/>
    <w:rsid w:val="00A56C16"/>
    <w:rsid w:val="00A61BF9"/>
    <w:rsid w:val="00A63D36"/>
    <w:rsid w:val="00A70821"/>
    <w:rsid w:val="00A71FE9"/>
    <w:rsid w:val="00A76A63"/>
    <w:rsid w:val="00A837AB"/>
    <w:rsid w:val="00A83C3A"/>
    <w:rsid w:val="00A87F87"/>
    <w:rsid w:val="00A94055"/>
    <w:rsid w:val="00A955AA"/>
    <w:rsid w:val="00A97CE1"/>
    <w:rsid w:val="00AA2E40"/>
    <w:rsid w:val="00AA4F8E"/>
    <w:rsid w:val="00AA7359"/>
    <w:rsid w:val="00AB2D2B"/>
    <w:rsid w:val="00AB3335"/>
    <w:rsid w:val="00AB4AC0"/>
    <w:rsid w:val="00AB53ED"/>
    <w:rsid w:val="00AB6043"/>
    <w:rsid w:val="00AC3D5F"/>
    <w:rsid w:val="00AC7F08"/>
    <w:rsid w:val="00AD2359"/>
    <w:rsid w:val="00AD28D9"/>
    <w:rsid w:val="00AE3782"/>
    <w:rsid w:val="00AF127C"/>
    <w:rsid w:val="00AF53F5"/>
    <w:rsid w:val="00AF6760"/>
    <w:rsid w:val="00B02966"/>
    <w:rsid w:val="00B0341C"/>
    <w:rsid w:val="00B11D1C"/>
    <w:rsid w:val="00B123B5"/>
    <w:rsid w:val="00B3010E"/>
    <w:rsid w:val="00B3157D"/>
    <w:rsid w:val="00B3282F"/>
    <w:rsid w:val="00B34848"/>
    <w:rsid w:val="00B44FEE"/>
    <w:rsid w:val="00B51A6F"/>
    <w:rsid w:val="00B607B5"/>
    <w:rsid w:val="00B64D66"/>
    <w:rsid w:val="00B65884"/>
    <w:rsid w:val="00B73500"/>
    <w:rsid w:val="00B82DFF"/>
    <w:rsid w:val="00B8516F"/>
    <w:rsid w:val="00B9051D"/>
    <w:rsid w:val="00B96637"/>
    <w:rsid w:val="00BA4684"/>
    <w:rsid w:val="00BA4843"/>
    <w:rsid w:val="00BA740C"/>
    <w:rsid w:val="00BA7FA7"/>
    <w:rsid w:val="00BC035B"/>
    <w:rsid w:val="00BC393A"/>
    <w:rsid w:val="00BD1BFA"/>
    <w:rsid w:val="00BD4F60"/>
    <w:rsid w:val="00BF2C76"/>
    <w:rsid w:val="00BF4DDB"/>
    <w:rsid w:val="00C00398"/>
    <w:rsid w:val="00C07D9A"/>
    <w:rsid w:val="00C11758"/>
    <w:rsid w:val="00C127F9"/>
    <w:rsid w:val="00C20643"/>
    <w:rsid w:val="00C37A43"/>
    <w:rsid w:val="00C408E8"/>
    <w:rsid w:val="00C41FE9"/>
    <w:rsid w:val="00C44E90"/>
    <w:rsid w:val="00C452E5"/>
    <w:rsid w:val="00C5255E"/>
    <w:rsid w:val="00C56BF0"/>
    <w:rsid w:val="00C61279"/>
    <w:rsid w:val="00C636A5"/>
    <w:rsid w:val="00C72832"/>
    <w:rsid w:val="00C82120"/>
    <w:rsid w:val="00C82AAD"/>
    <w:rsid w:val="00C83C81"/>
    <w:rsid w:val="00C90C7E"/>
    <w:rsid w:val="00C92A0A"/>
    <w:rsid w:val="00C97C65"/>
    <w:rsid w:val="00CA00C1"/>
    <w:rsid w:val="00CA111C"/>
    <w:rsid w:val="00CA143F"/>
    <w:rsid w:val="00CA2CCF"/>
    <w:rsid w:val="00CA7F19"/>
    <w:rsid w:val="00CB560C"/>
    <w:rsid w:val="00CB6C33"/>
    <w:rsid w:val="00CC0328"/>
    <w:rsid w:val="00CC1058"/>
    <w:rsid w:val="00CC28F4"/>
    <w:rsid w:val="00CC31A8"/>
    <w:rsid w:val="00CD31C3"/>
    <w:rsid w:val="00CD33A3"/>
    <w:rsid w:val="00CE2348"/>
    <w:rsid w:val="00CE5573"/>
    <w:rsid w:val="00CF6BB0"/>
    <w:rsid w:val="00CF7A98"/>
    <w:rsid w:val="00D00E5F"/>
    <w:rsid w:val="00D01C26"/>
    <w:rsid w:val="00D17DE1"/>
    <w:rsid w:val="00D24698"/>
    <w:rsid w:val="00D25063"/>
    <w:rsid w:val="00D2591D"/>
    <w:rsid w:val="00D262B6"/>
    <w:rsid w:val="00D27138"/>
    <w:rsid w:val="00D40C11"/>
    <w:rsid w:val="00D4264A"/>
    <w:rsid w:val="00D44982"/>
    <w:rsid w:val="00D60172"/>
    <w:rsid w:val="00D621D3"/>
    <w:rsid w:val="00D70CA9"/>
    <w:rsid w:val="00D7116A"/>
    <w:rsid w:val="00D713C5"/>
    <w:rsid w:val="00D72679"/>
    <w:rsid w:val="00D73763"/>
    <w:rsid w:val="00D74890"/>
    <w:rsid w:val="00D75816"/>
    <w:rsid w:val="00D80243"/>
    <w:rsid w:val="00D87213"/>
    <w:rsid w:val="00D902A0"/>
    <w:rsid w:val="00D91BC7"/>
    <w:rsid w:val="00D979EE"/>
    <w:rsid w:val="00DA4B11"/>
    <w:rsid w:val="00DB2F42"/>
    <w:rsid w:val="00DB7826"/>
    <w:rsid w:val="00DC1DC4"/>
    <w:rsid w:val="00DC2B65"/>
    <w:rsid w:val="00DC3B5D"/>
    <w:rsid w:val="00DC51BC"/>
    <w:rsid w:val="00DC537E"/>
    <w:rsid w:val="00DD130A"/>
    <w:rsid w:val="00DF43F4"/>
    <w:rsid w:val="00DF54AD"/>
    <w:rsid w:val="00DF6DBF"/>
    <w:rsid w:val="00E03214"/>
    <w:rsid w:val="00E048B9"/>
    <w:rsid w:val="00E12263"/>
    <w:rsid w:val="00E17D55"/>
    <w:rsid w:val="00E23792"/>
    <w:rsid w:val="00E25B6C"/>
    <w:rsid w:val="00E25E19"/>
    <w:rsid w:val="00E2755F"/>
    <w:rsid w:val="00E3044B"/>
    <w:rsid w:val="00E3221F"/>
    <w:rsid w:val="00E3251C"/>
    <w:rsid w:val="00E33B0B"/>
    <w:rsid w:val="00E34EF2"/>
    <w:rsid w:val="00E37EEC"/>
    <w:rsid w:val="00E50EC4"/>
    <w:rsid w:val="00E550E7"/>
    <w:rsid w:val="00E56C65"/>
    <w:rsid w:val="00E6119B"/>
    <w:rsid w:val="00E63EC1"/>
    <w:rsid w:val="00E6456D"/>
    <w:rsid w:val="00E72004"/>
    <w:rsid w:val="00E74271"/>
    <w:rsid w:val="00E873A8"/>
    <w:rsid w:val="00E946AE"/>
    <w:rsid w:val="00E94C79"/>
    <w:rsid w:val="00EA6F3E"/>
    <w:rsid w:val="00EB3375"/>
    <w:rsid w:val="00EB38F5"/>
    <w:rsid w:val="00EB6C57"/>
    <w:rsid w:val="00EB6D54"/>
    <w:rsid w:val="00EC5936"/>
    <w:rsid w:val="00EC6C61"/>
    <w:rsid w:val="00EC7666"/>
    <w:rsid w:val="00EE250D"/>
    <w:rsid w:val="00EF202B"/>
    <w:rsid w:val="00EF749F"/>
    <w:rsid w:val="00EF7B4B"/>
    <w:rsid w:val="00F00EFF"/>
    <w:rsid w:val="00F01DAA"/>
    <w:rsid w:val="00F03797"/>
    <w:rsid w:val="00F10085"/>
    <w:rsid w:val="00F1517D"/>
    <w:rsid w:val="00F25BF8"/>
    <w:rsid w:val="00F3136A"/>
    <w:rsid w:val="00F370D3"/>
    <w:rsid w:val="00F4556B"/>
    <w:rsid w:val="00F45AC9"/>
    <w:rsid w:val="00F51E50"/>
    <w:rsid w:val="00F549ED"/>
    <w:rsid w:val="00F54BA4"/>
    <w:rsid w:val="00F62131"/>
    <w:rsid w:val="00F622CD"/>
    <w:rsid w:val="00F62751"/>
    <w:rsid w:val="00F62C30"/>
    <w:rsid w:val="00F65551"/>
    <w:rsid w:val="00F66BF6"/>
    <w:rsid w:val="00F749A9"/>
    <w:rsid w:val="00F74A8F"/>
    <w:rsid w:val="00F76FAF"/>
    <w:rsid w:val="00F77BAA"/>
    <w:rsid w:val="00F87852"/>
    <w:rsid w:val="00FA753C"/>
    <w:rsid w:val="00FB0E23"/>
    <w:rsid w:val="00FB48D5"/>
    <w:rsid w:val="00FC4864"/>
    <w:rsid w:val="00FC4C0A"/>
    <w:rsid w:val="00FC750F"/>
    <w:rsid w:val="00FD016E"/>
    <w:rsid w:val="00FD04DB"/>
    <w:rsid w:val="00FD1013"/>
    <w:rsid w:val="00FD1FA6"/>
    <w:rsid w:val="00FD6211"/>
    <w:rsid w:val="00FE0C99"/>
    <w:rsid w:val="00FE72CB"/>
    <w:rsid w:val="00FF28D4"/>
    <w:rsid w:val="00FF2BF5"/>
    <w:rsid w:val="00FF3038"/>
    <w:rsid w:val="00FF369E"/>
    <w:rsid w:val="00FF6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E7294F-AB9A-4197-B399-83114164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4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61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A46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2CEF"/>
    <w:pPr>
      <w:ind w:left="720"/>
      <w:contextualSpacing/>
    </w:pPr>
  </w:style>
  <w:style w:type="character" w:styleId="a5">
    <w:name w:val="Hyperlink"/>
    <w:basedOn w:val="a0"/>
    <w:uiPriority w:val="99"/>
    <w:unhideWhenUsed/>
    <w:rsid w:val="002505FC"/>
    <w:rPr>
      <w:color w:val="0563C1" w:themeColor="hyperlink"/>
      <w:u w:val="single"/>
    </w:rPr>
  </w:style>
  <w:style w:type="character" w:styleId="a6">
    <w:name w:val="annotation reference"/>
    <w:uiPriority w:val="99"/>
    <w:semiHidden/>
    <w:unhideWhenUsed/>
    <w:rsid w:val="002505FC"/>
    <w:rPr>
      <w:sz w:val="16"/>
      <w:szCs w:val="16"/>
    </w:rPr>
  </w:style>
  <w:style w:type="paragraph" w:styleId="a7">
    <w:name w:val="annotation text"/>
    <w:basedOn w:val="a"/>
    <w:link w:val="11"/>
    <w:uiPriority w:val="99"/>
    <w:semiHidden/>
    <w:unhideWhenUsed/>
    <w:rsid w:val="002505FC"/>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uiPriority w:val="99"/>
    <w:semiHidden/>
    <w:rsid w:val="002505FC"/>
    <w:rPr>
      <w:sz w:val="20"/>
      <w:szCs w:val="20"/>
    </w:rPr>
  </w:style>
  <w:style w:type="character" w:customStyle="1" w:styleId="11">
    <w:name w:val="Текст примечания Знак1"/>
    <w:link w:val="a7"/>
    <w:uiPriority w:val="99"/>
    <w:semiHidden/>
    <w:rsid w:val="002505F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505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505FC"/>
    <w:rPr>
      <w:rFonts w:ascii="Segoe UI" w:hAnsi="Segoe UI" w:cs="Segoe UI"/>
      <w:sz w:val="18"/>
      <w:szCs w:val="18"/>
    </w:rPr>
  </w:style>
  <w:style w:type="character" w:styleId="ab">
    <w:name w:val="FollowedHyperlink"/>
    <w:basedOn w:val="a0"/>
    <w:uiPriority w:val="99"/>
    <w:semiHidden/>
    <w:unhideWhenUsed/>
    <w:rsid w:val="00240ACE"/>
    <w:rPr>
      <w:color w:val="954F72" w:themeColor="followedHyperlink"/>
      <w:u w:val="single"/>
    </w:rPr>
  </w:style>
  <w:style w:type="paragraph" w:customStyle="1" w:styleId="Default">
    <w:name w:val="Default"/>
    <w:rsid w:val="00983CD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footnote text"/>
    <w:basedOn w:val="a"/>
    <w:link w:val="ad"/>
    <w:uiPriority w:val="99"/>
    <w:semiHidden/>
    <w:unhideWhenUsed/>
    <w:rsid w:val="00700684"/>
    <w:pPr>
      <w:spacing w:after="0" w:line="240" w:lineRule="auto"/>
    </w:pPr>
    <w:rPr>
      <w:sz w:val="20"/>
      <w:szCs w:val="20"/>
    </w:rPr>
  </w:style>
  <w:style w:type="character" w:customStyle="1" w:styleId="ad">
    <w:name w:val="Текст сноски Знак"/>
    <w:basedOn w:val="a0"/>
    <w:link w:val="ac"/>
    <w:uiPriority w:val="99"/>
    <w:semiHidden/>
    <w:rsid w:val="00700684"/>
    <w:rPr>
      <w:sz w:val="20"/>
      <w:szCs w:val="20"/>
    </w:rPr>
  </w:style>
  <w:style w:type="character" w:styleId="ae">
    <w:name w:val="footnote reference"/>
    <w:basedOn w:val="a0"/>
    <w:uiPriority w:val="99"/>
    <w:semiHidden/>
    <w:unhideWhenUsed/>
    <w:rsid w:val="00700684"/>
    <w:rPr>
      <w:vertAlign w:val="superscript"/>
    </w:rPr>
  </w:style>
  <w:style w:type="character" w:styleId="af">
    <w:name w:val="Intense Emphasis"/>
    <w:basedOn w:val="a0"/>
    <w:uiPriority w:val="21"/>
    <w:qFormat/>
    <w:rsid w:val="00C61279"/>
    <w:rPr>
      <w:i/>
      <w:iCs/>
      <w:color w:val="5B9BD5" w:themeColor="accent1"/>
    </w:rPr>
  </w:style>
  <w:style w:type="character" w:customStyle="1" w:styleId="20">
    <w:name w:val="Заголовок 2 Знак"/>
    <w:basedOn w:val="a0"/>
    <w:link w:val="2"/>
    <w:uiPriority w:val="9"/>
    <w:rsid w:val="00C6127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BA4684"/>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BA4684"/>
    <w:rPr>
      <w:rFonts w:asciiTheme="majorHAnsi" w:eastAsiaTheme="majorEastAsia" w:hAnsiTheme="majorHAnsi" w:cstheme="majorBidi"/>
      <w:color w:val="1F4D78" w:themeColor="accent1" w:themeShade="7F"/>
      <w:sz w:val="24"/>
      <w:szCs w:val="24"/>
    </w:rPr>
  </w:style>
  <w:style w:type="paragraph" w:styleId="af0">
    <w:name w:val="No Spacing"/>
    <w:uiPriority w:val="1"/>
    <w:qFormat/>
    <w:rsid w:val="00BA4684"/>
    <w:pPr>
      <w:spacing w:after="0" w:line="240" w:lineRule="auto"/>
    </w:pPr>
  </w:style>
  <w:style w:type="paragraph" w:styleId="af1">
    <w:name w:val="endnote text"/>
    <w:basedOn w:val="a"/>
    <w:link w:val="af2"/>
    <w:uiPriority w:val="99"/>
    <w:semiHidden/>
    <w:unhideWhenUsed/>
    <w:rsid w:val="00680BC2"/>
    <w:pPr>
      <w:spacing w:after="0" w:line="240" w:lineRule="auto"/>
    </w:pPr>
    <w:rPr>
      <w:sz w:val="20"/>
      <w:szCs w:val="20"/>
    </w:rPr>
  </w:style>
  <w:style w:type="character" w:customStyle="1" w:styleId="af2">
    <w:name w:val="Текст концевой сноски Знак"/>
    <w:basedOn w:val="a0"/>
    <w:link w:val="af1"/>
    <w:uiPriority w:val="99"/>
    <w:semiHidden/>
    <w:rsid w:val="00680BC2"/>
    <w:rPr>
      <w:sz w:val="20"/>
      <w:szCs w:val="20"/>
    </w:rPr>
  </w:style>
  <w:style w:type="character" w:styleId="af3">
    <w:name w:val="endnote reference"/>
    <w:basedOn w:val="a0"/>
    <w:uiPriority w:val="99"/>
    <w:semiHidden/>
    <w:unhideWhenUsed/>
    <w:rsid w:val="00680BC2"/>
    <w:rPr>
      <w:vertAlign w:val="superscript"/>
    </w:rPr>
  </w:style>
  <w:style w:type="paragraph" w:styleId="af4">
    <w:name w:val="annotation subject"/>
    <w:basedOn w:val="a7"/>
    <w:next w:val="a7"/>
    <w:link w:val="af5"/>
    <w:uiPriority w:val="99"/>
    <w:semiHidden/>
    <w:unhideWhenUsed/>
    <w:rsid w:val="00B3282F"/>
    <w:pPr>
      <w:spacing w:after="160"/>
    </w:pPr>
    <w:rPr>
      <w:rFonts w:asciiTheme="minorHAnsi" w:eastAsiaTheme="minorHAnsi" w:hAnsiTheme="minorHAnsi" w:cstheme="minorBidi"/>
      <w:b/>
      <w:bCs/>
      <w:lang w:eastAsia="en-US"/>
    </w:rPr>
  </w:style>
  <w:style w:type="character" w:customStyle="1" w:styleId="af5">
    <w:name w:val="Тема примечания Знак"/>
    <w:basedOn w:val="11"/>
    <w:link w:val="af4"/>
    <w:uiPriority w:val="99"/>
    <w:semiHidden/>
    <w:rsid w:val="00B3282F"/>
    <w:rPr>
      <w:rFonts w:ascii="Times New Roman" w:eastAsia="Times New Roman" w:hAnsi="Times New Roman" w:cs="Times New Roman"/>
      <w:b/>
      <w:bCs/>
      <w:sz w:val="20"/>
      <w:szCs w:val="20"/>
      <w:lang w:eastAsia="ru-RU"/>
    </w:rPr>
  </w:style>
  <w:style w:type="paragraph" w:styleId="af6">
    <w:name w:val="header"/>
    <w:basedOn w:val="a"/>
    <w:link w:val="af7"/>
    <w:uiPriority w:val="99"/>
    <w:unhideWhenUsed/>
    <w:rsid w:val="00FA753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FA753C"/>
  </w:style>
  <w:style w:type="paragraph" w:styleId="af8">
    <w:name w:val="footer"/>
    <w:basedOn w:val="a"/>
    <w:link w:val="af9"/>
    <w:uiPriority w:val="99"/>
    <w:unhideWhenUsed/>
    <w:rsid w:val="00FA753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FA7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happifyhealth.com/" TargetMode="External"/><Relationship Id="rId18" Type="http://schemas.openxmlformats.org/officeDocument/2006/relationships/hyperlink" Target="https://human.org.ru/" TargetMode="External"/><Relationship Id="rId26" Type="http://schemas.openxmlformats.org/officeDocument/2006/relationships/hyperlink" Target="https://socialidea.ru" TargetMode="External"/><Relationship Id="rId39" Type="http://schemas.openxmlformats.org/officeDocument/2006/relationships/hyperlink" Target="https://homeless.ru" TargetMode="External"/><Relationship Id="rId3" Type="http://schemas.openxmlformats.org/officeDocument/2006/relationships/styles" Target="styles.xml"/><Relationship Id="rId21" Type="http://schemas.openxmlformats.org/officeDocument/2006/relationships/hyperlink" Target="https://pro-palliativ.ru/blog/patronazhnyj-uhod-buurtzorg-gollandskij-opyt-malyh-komand/" TargetMode="External"/><Relationship Id="rId34" Type="http://schemas.openxmlformats.org/officeDocument/2006/relationships/hyperlink" Target="https://www.redcross.ru/chto-my-delaem/socialnoe-obsluzhivanie-i-medicina/profilaktika-tuberkuleza" TargetMode="External"/><Relationship Id="rId42" Type="http://schemas.openxmlformats.org/officeDocument/2006/relationships/hyperlink" Target="https://telepat.online/medsenger.html" TargetMode="External"/><Relationship Id="rId7" Type="http://schemas.openxmlformats.org/officeDocument/2006/relationships/endnotes" Target="endnotes.xml"/><Relationship Id="rId12" Type="http://schemas.openxmlformats.org/officeDocument/2006/relationships/hyperlink" Target="https://zdorovie.ru" TargetMode="External"/><Relationship Id="rId17" Type="http://schemas.openxmlformats.org/officeDocument/2006/relationships/hyperlink" Target="http://www.hiv-spb.ru/hn/for-pacient/nastavnik.html" TargetMode="External"/><Relationship Id="rId25" Type="http://schemas.openxmlformats.org/officeDocument/2006/relationships/hyperlink" Target="https://trava.education/catering" TargetMode="External"/><Relationship Id="rId33" Type="http://schemas.openxmlformats.org/officeDocument/2006/relationships/hyperlink" Target="https://help.yandex.ru/" TargetMode="External"/><Relationship Id="rId38" Type="http://schemas.openxmlformats.org/officeDocument/2006/relationships/hyperlink" Target="https://human.org.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dorovie.ru" TargetMode="External"/><Relationship Id="rId20" Type="http://schemas.openxmlformats.org/officeDocument/2006/relationships/hyperlink" Target="https://homeless.ru" TargetMode="External"/><Relationship Id="rId29" Type="http://schemas.openxmlformats.org/officeDocument/2006/relationships/hyperlink" Target="https://provladimir.ru/2020/12/16/askona-rasskazala-podrobnosti-stroitelstva-zavoda-ikea-vo-vladimirskoj-oblasti/" TargetMode="External"/><Relationship Id="rId41" Type="http://schemas.openxmlformats.org/officeDocument/2006/relationships/hyperlink" Target="https://onedrop.today/collections/bundl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okobyakova" TargetMode="External"/><Relationship Id="rId24" Type="http://schemas.openxmlformats.org/officeDocument/2006/relationships/hyperlink" Target="https://www.foodbankrus.ru/proekty/" TargetMode="External"/><Relationship Id="rId32" Type="http://schemas.openxmlformats.org/officeDocument/2006/relationships/hyperlink" Target="https://www.endocrincentr.ru/pacientam/telemedicinskie-uslugi" TargetMode="External"/><Relationship Id="rId37" Type="http://schemas.openxmlformats.org/officeDocument/2006/relationships/hyperlink" Target="https://haf-spb.org/program/programma-mediko-soczialnogo-soprovozhdeniya-kejs-menedzhment/" TargetMode="External"/><Relationship Id="rId40" Type="http://schemas.openxmlformats.org/officeDocument/2006/relationships/hyperlink" Target="https://www.mysugr.com/en/diabetes-bundl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uolingo.com" TargetMode="External"/><Relationship Id="rId23" Type="http://schemas.openxmlformats.org/officeDocument/2006/relationships/hyperlink" Target="https://profi.ru" TargetMode="External"/><Relationship Id="rId28" Type="http://schemas.openxmlformats.org/officeDocument/2006/relationships/hyperlink" Target="https://retail-loyalty.org/news/lerua-merlen-pomogla-proektu-nochlezhka-v-moskve-/" TargetMode="External"/><Relationship Id="rId36" Type="http://schemas.openxmlformats.org/officeDocument/2006/relationships/hyperlink" Target="https://www.teladochealth.com" TargetMode="External"/><Relationship Id="rId10" Type="http://schemas.openxmlformats.org/officeDocument/2006/relationships/hyperlink" Target="https://www.web-canape.ru/business/internet-i-socseti-v-rossii-v-2021-godu-vsya-statistika/" TargetMode="External"/><Relationship Id="rId19" Type="http://schemas.openxmlformats.org/officeDocument/2006/relationships/hyperlink" Target="https://haf-spb.org/program/programma-mediko-soczialnogo-soprovozhdeniya-kejs-menedzhment/" TargetMode="External"/><Relationship Id="rId31" Type="http://schemas.openxmlformats.org/officeDocument/2006/relationships/hyperlink" Target="https://h-clinic.ru/" TargetMode="External"/><Relationship Id="rId44" Type="http://schemas.openxmlformats.org/officeDocument/2006/relationships/hyperlink" Target="https://mft.nhs.uk/rmch/rmch-pioneering-virtual-clinic-to-treat-tb-shortlisted-for-hsj-awar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mental-health-russia.ru/mobileapps/" TargetMode="External"/><Relationship Id="rId22" Type="http://schemas.openxmlformats.org/officeDocument/2006/relationships/hyperlink" Target="https://profi.ru/" TargetMode="External"/><Relationship Id="rId27" Type="http://schemas.openxmlformats.org/officeDocument/2006/relationships/hyperlink" Target="https://www.asi.org.ru/news/2018/08/01/obuchenie-bezdomnye-gostinitsa/" TargetMode="External"/><Relationship Id="rId30" Type="http://schemas.openxmlformats.org/officeDocument/2006/relationships/hyperlink" Target="https://www.buysocial.ru" TargetMode="External"/><Relationship Id="rId35" Type="http://schemas.openxmlformats.org/officeDocument/2006/relationships/hyperlink" Target="https://www.omadahealth.com/" TargetMode="External"/><Relationship Id="rId43" Type="http://schemas.openxmlformats.org/officeDocument/2006/relationships/hyperlink" Target="https://help.yandex.r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i.org/10.1007/s11908-019-0697-2" TargetMode="External"/><Relationship Id="rId3" Type="http://schemas.openxmlformats.org/officeDocument/2006/relationships/hyperlink" Target="https://mednet.ru/informatizatsiya/tsentr-monitoringa-tuberkuleza" TargetMode="External"/><Relationship Id="rId7" Type="http://schemas.openxmlformats.org/officeDocument/2006/relationships/hyperlink" Target="https://doi" TargetMode="External"/><Relationship Id="rId2" Type="http://schemas.openxmlformats.org/officeDocument/2006/relationships/hyperlink" Target="https://rg.ru/2020/09/16/eksperty-predskazali-vspyshku-tuberkuleza-na-fone-koronavirusa.html" TargetMode="External"/><Relationship Id="rId1" Type="http://schemas.openxmlformats.org/officeDocument/2006/relationships/hyperlink" Target="https://mednet.ru/informatizatsiya/tsentr-monitoringa-tuberkuleza" TargetMode="External"/><Relationship Id="rId6" Type="http://schemas.openxmlformats.org/officeDocument/2006/relationships/hyperlink" Target="https://www.tibl-journal.com/jour/article/view/41" TargetMode="External"/><Relationship Id="rId5" Type="http://schemas.openxmlformats.org/officeDocument/2006/relationships/hyperlink" Target="https://www.tibl-journal.com/jour/article/view/41" TargetMode="External"/><Relationship Id="rId4" Type="http://schemas.openxmlformats.org/officeDocument/2006/relationships/hyperlink" Target="https://www.who.int/ru/news-room/fact-sheets/detail/tuberculosis" TargetMode="External"/><Relationship Id="rId9" Type="http://schemas.openxmlformats.org/officeDocument/2006/relationships/hyperlink" Target="https://marketing.rbc.ru/articles/1133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r>
              <a:rPr lang="ru-RU" sz="800">
                <a:solidFill>
                  <a:schemeClr val="tx1">
                    <a:lumMod val="50000"/>
                    <a:lumOff val="50000"/>
                  </a:schemeClr>
                </a:solidFill>
                <a:latin typeface="Arial Narrow" panose="020B0606020202030204" pitchFamily="34" charset="0"/>
                <a:cs typeface="Arial" panose="020B0604020202020204" pitchFamily="34" charset="0"/>
              </a:rPr>
              <a:t>Туберкулез в Российской Федерации </a:t>
            </a:r>
          </a:p>
          <a:p>
            <a:pPr>
              <a:defRPr sz="800" b="1"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r>
              <a:rPr lang="ru-RU" sz="600">
                <a:solidFill>
                  <a:schemeClr val="tx1">
                    <a:lumMod val="50000"/>
                    <a:lumOff val="50000"/>
                  </a:schemeClr>
                </a:solidFill>
                <a:latin typeface="Arial Narrow" panose="020B0606020202030204" pitchFamily="34" charset="0"/>
                <a:cs typeface="Arial" panose="020B0604020202020204" pitchFamily="34" charset="0"/>
              </a:rPr>
              <a:t>(на 100 тыс населения), ФГСН, форма 8, Росстат</a:t>
            </a:r>
          </a:p>
        </c:rich>
      </c:tx>
      <c:layout>
        <c:manualLayout>
          <c:xMode val="edge"/>
          <c:yMode val="edge"/>
          <c:x val="0.14015913070602079"/>
          <c:y val="6.1862047633776682E-3"/>
        </c:manualLayout>
      </c:layout>
      <c:overlay val="0"/>
      <c:spPr>
        <a:noFill/>
        <a:ln>
          <a:noFill/>
        </a:ln>
        <a:effectLst/>
      </c:spPr>
    </c:title>
    <c:autoTitleDeleted val="0"/>
    <c:plotArea>
      <c:layout>
        <c:manualLayout>
          <c:layoutTarget val="inner"/>
          <c:xMode val="edge"/>
          <c:yMode val="edge"/>
          <c:x val="8.3965761302309122E-2"/>
          <c:y val="0.1727713447583758"/>
          <c:w val="0.86732593116871626"/>
          <c:h val="0.66547583958422307"/>
        </c:manualLayout>
      </c:layout>
      <c:barChart>
        <c:barDir val="col"/>
        <c:grouping val="clustered"/>
        <c:varyColors val="0"/>
        <c:ser>
          <c:idx val="1"/>
          <c:order val="1"/>
          <c:tx>
            <c:strRef>
              <c:f>'[Диаграмма 2 в Microsoft PowerPoint]Лист1'!$C$1</c:f>
              <c:strCache>
                <c:ptCount val="1"/>
                <c:pt idx="0">
                  <c:v>Заболеваемость</c:v>
                </c:pt>
              </c:strCache>
            </c:strRef>
          </c:tx>
          <c:spPr>
            <a:solidFill>
              <a:schemeClr val="accent1">
                <a:lumMod val="40000"/>
                <a:lumOff val="60000"/>
              </a:schemeClr>
            </a:solidFill>
            <a:ln>
              <a:noFill/>
            </a:ln>
            <a:effectLst/>
          </c:spPr>
          <c:invertIfNegative val="0"/>
          <c:dPt>
            <c:idx val="30"/>
            <c:invertIfNegative val="0"/>
            <c:bubble3D val="0"/>
            <c:extLst xmlns:c16r2="http://schemas.microsoft.com/office/drawing/2015/06/chart">
              <c:ext xmlns:c16="http://schemas.microsoft.com/office/drawing/2014/chart" uri="{C3380CC4-5D6E-409C-BE32-E72D297353CC}">
                <c16:uniqueId val="{00000001-FF33-48FB-B358-C7B350F1DA70}"/>
              </c:ext>
            </c:extLst>
          </c:dPt>
          <c:dPt>
            <c:idx val="45"/>
            <c:invertIfNegative val="0"/>
            <c:bubble3D val="0"/>
            <c:extLst xmlns:c16r2="http://schemas.microsoft.com/office/drawing/2015/06/chart">
              <c:ext xmlns:c16="http://schemas.microsoft.com/office/drawing/2014/chart" uri="{C3380CC4-5D6E-409C-BE32-E72D297353CC}">
                <c16:uniqueId val="{00000003-FF33-48FB-B358-C7B350F1DA70}"/>
              </c:ext>
            </c:extLst>
          </c:dPt>
          <c:dPt>
            <c:idx val="46"/>
            <c:invertIfNegative val="0"/>
            <c:bubble3D val="0"/>
            <c:extLst xmlns:c16r2="http://schemas.microsoft.com/office/drawing/2015/06/chart">
              <c:ext xmlns:c16="http://schemas.microsoft.com/office/drawing/2014/chart" uri="{C3380CC4-5D6E-409C-BE32-E72D297353CC}">
                <c16:uniqueId val="{00000005-FF33-48FB-B358-C7B350F1DA70}"/>
              </c:ext>
            </c:extLst>
          </c:dPt>
          <c:dPt>
            <c:idx val="47"/>
            <c:invertIfNegative val="0"/>
            <c:bubble3D val="0"/>
            <c:extLst xmlns:c16r2="http://schemas.microsoft.com/office/drawing/2015/06/chart">
              <c:ext xmlns:c16="http://schemas.microsoft.com/office/drawing/2014/chart" uri="{C3380CC4-5D6E-409C-BE32-E72D297353CC}">
                <c16:uniqueId val="{00000007-FF33-48FB-B358-C7B350F1DA70}"/>
              </c:ext>
            </c:extLst>
          </c:dPt>
          <c:dPt>
            <c:idx val="48"/>
            <c:invertIfNegative val="0"/>
            <c:bubble3D val="0"/>
            <c:extLst xmlns:c16r2="http://schemas.microsoft.com/office/drawing/2015/06/chart">
              <c:ext xmlns:c16="http://schemas.microsoft.com/office/drawing/2014/chart" uri="{C3380CC4-5D6E-409C-BE32-E72D297353CC}">
                <c16:uniqueId val="{00000009-FF33-48FB-B358-C7B350F1DA70}"/>
              </c:ext>
            </c:extLst>
          </c:dPt>
          <c:dPt>
            <c:idx val="49"/>
            <c:invertIfNegative val="0"/>
            <c:bubble3D val="0"/>
            <c:extLst xmlns:c16r2="http://schemas.microsoft.com/office/drawing/2015/06/chart">
              <c:ext xmlns:c16="http://schemas.microsoft.com/office/drawing/2014/chart" uri="{C3380CC4-5D6E-409C-BE32-E72D297353CC}">
                <c16:uniqueId val="{0000000B-FF33-48FB-B358-C7B350F1DA70}"/>
              </c:ext>
            </c:extLst>
          </c:dPt>
          <c:cat>
            <c:numRef>
              <c:f>'[Диаграмма 2 в Microsoft PowerPoint]Лист1'!$A$2:$A$51</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'[Диаграмма 2 в Microsoft PowerPoint]Лист1'!$C$2:$C$51</c:f>
              <c:numCache>
                <c:formatCode>General</c:formatCode>
                <c:ptCount val="50"/>
                <c:pt idx="0">
                  <c:v>72</c:v>
                </c:pt>
                <c:pt idx="1">
                  <c:v>70.5</c:v>
                </c:pt>
                <c:pt idx="2">
                  <c:v>67.3</c:v>
                </c:pt>
                <c:pt idx="3">
                  <c:v>63.3</c:v>
                </c:pt>
                <c:pt idx="4">
                  <c:v>61.8</c:v>
                </c:pt>
                <c:pt idx="5">
                  <c:v>58.6</c:v>
                </c:pt>
                <c:pt idx="6">
                  <c:v>54.5</c:v>
                </c:pt>
                <c:pt idx="7">
                  <c:v>52.8</c:v>
                </c:pt>
                <c:pt idx="8">
                  <c:v>49.6</c:v>
                </c:pt>
                <c:pt idx="9">
                  <c:v>47.6</c:v>
                </c:pt>
                <c:pt idx="10">
                  <c:v>47.3</c:v>
                </c:pt>
                <c:pt idx="11">
                  <c:v>46.4</c:v>
                </c:pt>
                <c:pt idx="12">
                  <c:v>45.3</c:v>
                </c:pt>
                <c:pt idx="13">
                  <c:v>45.4</c:v>
                </c:pt>
                <c:pt idx="14">
                  <c:v>45.5</c:v>
                </c:pt>
                <c:pt idx="15">
                  <c:v>45.1</c:v>
                </c:pt>
                <c:pt idx="16">
                  <c:v>43.6</c:v>
                </c:pt>
                <c:pt idx="17">
                  <c:v>42.6</c:v>
                </c:pt>
                <c:pt idx="18">
                  <c:v>40.700000000000003</c:v>
                </c:pt>
                <c:pt idx="19">
                  <c:v>37.6</c:v>
                </c:pt>
                <c:pt idx="20">
                  <c:v>34.200000000000003</c:v>
                </c:pt>
                <c:pt idx="21">
                  <c:v>34</c:v>
                </c:pt>
                <c:pt idx="22">
                  <c:v>35.799999999999997</c:v>
                </c:pt>
                <c:pt idx="23">
                  <c:v>42.9</c:v>
                </c:pt>
                <c:pt idx="24">
                  <c:v>48.2</c:v>
                </c:pt>
                <c:pt idx="25">
                  <c:v>57.8</c:v>
                </c:pt>
                <c:pt idx="26">
                  <c:v>67.5</c:v>
                </c:pt>
                <c:pt idx="27">
                  <c:v>73.900000000000006</c:v>
                </c:pt>
                <c:pt idx="28">
                  <c:v>76</c:v>
                </c:pt>
                <c:pt idx="29">
                  <c:v>85.2</c:v>
                </c:pt>
                <c:pt idx="30">
                  <c:v>90.7</c:v>
                </c:pt>
                <c:pt idx="31">
                  <c:v>86.1</c:v>
                </c:pt>
                <c:pt idx="32">
                  <c:v>88.2</c:v>
                </c:pt>
                <c:pt idx="33">
                  <c:v>83.2</c:v>
                </c:pt>
                <c:pt idx="34">
                  <c:v>83.3</c:v>
                </c:pt>
                <c:pt idx="35">
                  <c:v>83.8</c:v>
                </c:pt>
                <c:pt idx="36">
                  <c:v>82.7</c:v>
                </c:pt>
                <c:pt idx="37">
                  <c:v>83.5</c:v>
                </c:pt>
                <c:pt idx="38">
                  <c:v>83.2</c:v>
                </c:pt>
                <c:pt idx="39">
                  <c:v>82.6</c:v>
                </c:pt>
                <c:pt idx="40">
                  <c:v>77.400000000000006</c:v>
                </c:pt>
                <c:pt idx="41">
                  <c:v>73.599999999999994</c:v>
                </c:pt>
                <c:pt idx="42">
                  <c:v>68.099999999999994</c:v>
                </c:pt>
                <c:pt idx="43">
                  <c:v>63</c:v>
                </c:pt>
                <c:pt idx="44">
                  <c:v>59.5</c:v>
                </c:pt>
                <c:pt idx="45">
                  <c:v>57.7</c:v>
                </c:pt>
                <c:pt idx="46">
                  <c:v>53.5</c:v>
                </c:pt>
                <c:pt idx="47">
                  <c:v>48.3</c:v>
                </c:pt>
                <c:pt idx="48">
                  <c:v>43.5</c:v>
                </c:pt>
                <c:pt idx="49">
                  <c:v>41</c:v>
                </c:pt>
              </c:numCache>
            </c:numRef>
          </c:val>
          <c:extLst xmlns:c16r2="http://schemas.microsoft.com/office/drawing/2015/06/chart">
            <c:ext xmlns:c16="http://schemas.microsoft.com/office/drawing/2014/chart" uri="{C3380CC4-5D6E-409C-BE32-E72D297353CC}">
              <c16:uniqueId val="{00000017-FF33-48FB-B358-C7B350F1DA70}"/>
            </c:ext>
          </c:extLst>
        </c:ser>
        <c:dLbls>
          <c:showLegendKey val="0"/>
          <c:showVal val="0"/>
          <c:showCatName val="0"/>
          <c:showSerName val="0"/>
          <c:showPercent val="0"/>
          <c:showBubbleSize val="0"/>
        </c:dLbls>
        <c:gapWidth val="0"/>
        <c:axId val="519257360"/>
        <c:axId val="519259320"/>
      </c:barChart>
      <c:lineChart>
        <c:grouping val="standard"/>
        <c:varyColors val="0"/>
        <c:ser>
          <c:idx val="0"/>
          <c:order val="0"/>
          <c:tx>
            <c:strRef>
              <c:f>'[Диаграмма 2 в Microsoft PowerPoint]Лист1'!$B$1</c:f>
              <c:strCache>
                <c:ptCount val="1"/>
                <c:pt idx="0">
                  <c:v>Смертность</c:v>
                </c:pt>
              </c:strCache>
            </c:strRef>
          </c:tx>
          <c:spPr>
            <a:ln w="15875" cap="rnd">
              <a:solidFill>
                <a:schemeClr val="tx1"/>
              </a:solidFill>
              <a:round/>
            </a:ln>
            <a:effectLst/>
          </c:spPr>
          <c:marker>
            <c:symbol val="none"/>
          </c:marker>
          <c:dPt>
            <c:idx val="45"/>
            <c:bubble3D val="0"/>
            <c:extLst xmlns:c16r2="http://schemas.microsoft.com/office/drawing/2015/06/chart">
              <c:ext xmlns:c16="http://schemas.microsoft.com/office/drawing/2014/chart" uri="{C3380CC4-5D6E-409C-BE32-E72D297353CC}">
                <c16:uniqueId val="{00000019-FF33-48FB-B358-C7B350F1DA70}"/>
              </c:ext>
            </c:extLst>
          </c:dPt>
          <c:dPt>
            <c:idx val="46"/>
            <c:bubble3D val="0"/>
            <c:extLst xmlns:c16r2="http://schemas.microsoft.com/office/drawing/2015/06/chart">
              <c:ext xmlns:c16="http://schemas.microsoft.com/office/drawing/2014/chart" uri="{C3380CC4-5D6E-409C-BE32-E72D297353CC}">
                <c16:uniqueId val="{0000001B-FF33-48FB-B358-C7B350F1DA70}"/>
              </c:ext>
            </c:extLst>
          </c:dPt>
          <c:dPt>
            <c:idx val="47"/>
            <c:bubble3D val="0"/>
            <c:extLst xmlns:c16r2="http://schemas.microsoft.com/office/drawing/2015/06/chart">
              <c:ext xmlns:c16="http://schemas.microsoft.com/office/drawing/2014/chart" uri="{C3380CC4-5D6E-409C-BE32-E72D297353CC}">
                <c16:uniqueId val="{0000001D-FF33-48FB-B358-C7B350F1DA70}"/>
              </c:ext>
            </c:extLst>
          </c:dPt>
          <c:dPt>
            <c:idx val="48"/>
            <c:bubble3D val="0"/>
            <c:extLst xmlns:c16r2="http://schemas.microsoft.com/office/drawing/2015/06/chart">
              <c:ext xmlns:c16="http://schemas.microsoft.com/office/drawing/2014/chart" uri="{C3380CC4-5D6E-409C-BE32-E72D297353CC}">
                <c16:uniqueId val="{0000001F-FF33-48FB-B358-C7B350F1DA70}"/>
              </c:ext>
            </c:extLst>
          </c:dPt>
          <c:dPt>
            <c:idx val="49"/>
            <c:bubble3D val="0"/>
            <c:extLst xmlns:c16r2="http://schemas.microsoft.com/office/drawing/2015/06/chart">
              <c:ext xmlns:c16="http://schemas.microsoft.com/office/drawing/2014/chart" uri="{C3380CC4-5D6E-409C-BE32-E72D297353CC}">
                <c16:uniqueId val="{00000021-FF33-48FB-B358-C7B350F1DA70}"/>
              </c:ext>
            </c:extLst>
          </c:dPt>
          <c:dLbls>
            <c:dLbl>
              <c:idx val="49"/>
              <c:layout>
                <c:manualLayout>
                  <c:x val="-5.3069981420861716E-2"/>
                  <c:y val="-0.10626221855957844"/>
                </c:manualLayout>
              </c:layout>
              <c:spPr>
                <a:solidFill>
                  <a:schemeClr val="tx1"/>
                </a:solid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bg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8508802972662124E-2"/>
                      <c:h val="9.2297874530389581E-2"/>
                    </c:manualLayout>
                  </c15:layout>
                </c:ext>
              </c:extLst>
            </c:dLbl>
            <c:spPr>
              <a:solidFill>
                <a:schemeClr val="tx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numRef>
              <c:f>'[Диаграмма 2 в Microsoft PowerPoint]Лист1'!$A$2:$A$51</c:f>
              <c:numCache>
                <c:formatCode>General</c:formatCode>
                <c:ptCount val="50"/>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numCache>
            </c:numRef>
          </c:cat>
          <c:val>
            <c:numRef>
              <c:f>'[Диаграмма 2 в Microsoft PowerPoint]Лист1'!$B$2:$B$51</c:f>
              <c:numCache>
                <c:formatCode>General</c:formatCode>
                <c:ptCount val="50"/>
                <c:pt idx="0">
                  <c:v>18.600000000000001</c:v>
                </c:pt>
                <c:pt idx="1">
                  <c:v>17.7</c:v>
                </c:pt>
                <c:pt idx="2">
                  <c:v>16.7</c:v>
                </c:pt>
                <c:pt idx="3">
                  <c:v>15.3</c:v>
                </c:pt>
                <c:pt idx="4">
                  <c:v>13.9</c:v>
                </c:pt>
                <c:pt idx="5">
                  <c:v>14.1</c:v>
                </c:pt>
                <c:pt idx="6">
                  <c:v>13</c:v>
                </c:pt>
                <c:pt idx="7">
                  <c:v>12.3</c:v>
                </c:pt>
                <c:pt idx="8">
                  <c:v>11.6</c:v>
                </c:pt>
                <c:pt idx="9">
                  <c:v>11.9</c:v>
                </c:pt>
                <c:pt idx="10">
                  <c:v>11.9</c:v>
                </c:pt>
                <c:pt idx="11">
                  <c:v>10.4</c:v>
                </c:pt>
                <c:pt idx="12">
                  <c:v>9.9</c:v>
                </c:pt>
                <c:pt idx="13">
                  <c:v>9.6999999999999993</c:v>
                </c:pt>
                <c:pt idx="14">
                  <c:v>10.9</c:v>
                </c:pt>
                <c:pt idx="15">
                  <c:v>9.8000000000000007</c:v>
                </c:pt>
                <c:pt idx="16">
                  <c:v>8</c:v>
                </c:pt>
                <c:pt idx="17">
                  <c:v>7.9</c:v>
                </c:pt>
                <c:pt idx="18">
                  <c:v>7.7</c:v>
                </c:pt>
                <c:pt idx="19">
                  <c:v>7.7</c:v>
                </c:pt>
                <c:pt idx="20">
                  <c:v>7.9</c:v>
                </c:pt>
                <c:pt idx="21">
                  <c:v>8.1</c:v>
                </c:pt>
                <c:pt idx="22">
                  <c:v>9.3000000000000007</c:v>
                </c:pt>
                <c:pt idx="23">
                  <c:v>12.6</c:v>
                </c:pt>
                <c:pt idx="24">
                  <c:v>14.4</c:v>
                </c:pt>
                <c:pt idx="25">
                  <c:v>15.4</c:v>
                </c:pt>
                <c:pt idx="26">
                  <c:v>17</c:v>
                </c:pt>
                <c:pt idx="27">
                  <c:v>16.7</c:v>
                </c:pt>
                <c:pt idx="28">
                  <c:v>15.4</c:v>
                </c:pt>
                <c:pt idx="29">
                  <c:v>20</c:v>
                </c:pt>
                <c:pt idx="30">
                  <c:v>20.399999999999999</c:v>
                </c:pt>
                <c:pt idx="31">
                  <c:v>20.100000000000001</c:v>
                </c:pt>
                <c:pt idx="32">
                  <c:v>21.6</c:v>
                </c:pt>
                <c:pt idx="33">
                  <c:v>21.9</c:v>
                </c:pt>
                <c:pt idx="34">
                  <c:v>21.4</c:v>
                </c:pt>
                <c:pt idx="35">
                  <c:v>22.6</c:v>
                </c:pt>
                <c:pt idx="36">
                  <c:v>20</c:v>
                </c:pt>
                <c:pt idx="37">
                  <c:v>18.399999999999999</c:v>
                </c:pt>
                <c:pt idx="38">
                  <c:v>16.7</c:v>
                </c:pt>
                <c:pt idx="39">
                  <c:v>16.5</c:v>
                </c:pt>
                <c:pt idx="40">
                  <c:v>15.4</c:v>
                </c:pt>
                <c:pt idx="41">
                  <c:v>14.2</c:v>
                </c:pt>
                <c:pt idx="42">
                  <c:v>12.4</c:v>
                </c:pt>
                <c:pt idx="43">
                  <c:v>11.4</c:v>
                </c:pt>
                <c:pt idx="44">
                  <c:v>9.8000000000000007</c:v>
                </c:pt>
                <c:pt idx="45">
                  <c:v>9.1</c:v>
                </c:pt>
                <c:pt idx="46">
                  <c:v>7.8</c:v>
                </c:pt>
                <c:pt idx="47">
                  <c:v>6.4</c:v>
                </c:pt>
                <c:pt idx="48">
                  <c:v>5.9</c:v>
                </c:pt>
                <c:pt idx="49">
                  <c:v>5.0999999999999996</c:v>
                </c:pt>
              </c:numCache>
            </c:numRef>
          </c:val>
          <c:smooth val="0"/>
          <c:extLst xmlns:c16r2="http://schemas.microsoft.com/office/drawing/2015/06/chart">
            <c:ext xmlns:c16="http://schemas.microsoft.com/office/drawing/2014/chart" uri="{C3380CC4-5D6E-409C-BE32-E72D297353CC}">
              <c16:uniqueId val="{0000002E-FF33-48FB-B358-C7B350F1DA70}"/>
            </c:ext>
          </c:extLst>
        </c:ser>
        <c:dLbls>
          <c:showLegendKey val="0"/>
          <c:showVal val="0"/>
          <c:showCatName val="0"/>
          <c:showSerName val="0"/>
          <c:showPercent val="0"/>
          <c:showBubbleSize val="0"/>
        </c:dLbls>
        <c:marker val="1"/>
        <c:smooth val="0"/>
        <c:axId val="519257360"/>
        <c:axId val="519259320"/>
      </c:lineChart>
      <c:catAx>
        <c:axId val="519257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519259320"/>
        <c:crosses val="autoZero"/>
        <c:auto val="1"/>
        <c:lblAlgn val="ctr"/>
        <c:lblOffset val="100"/>
        <c:tickLblSkip val="5"/>
        <c:noMultiLvlLbl val="0"/>
      </c:catAx>
      <c:valAx>
        <c:axId val="519259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ru-RU"/>
          </a:p>
        </c:txPr>
        <c:crossAx val="519257360"/>
        <c:crosses val="autoZero"/>
        <c:crossBetween val="between"/>
      </c:valAx>
      <c:spPr>
        <a:noFill/>
        <a:ln>
          <a:noFill/>
        </a:ln>
        <a:effectLst/>
      </c:spPr>
    </c:plotArea>
    <c:legend>
      <c:legendPos val="b"/>
      <c:layout>
        <c:manualLayout>
          <c:xMode val="edge"/>
          <c:yMode val="edge"/>
          <c:x val="0.15314518269485977"/>
          <c:y val="0.90121749487196456"/>
          <c:w val="0.68247367213661281"/>
          <c:h val="9.7839020122484688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718948034355444"/>
          <c:y val="4.0856114280078244E-2"/>
          <c:w val="0.65167756209320871"/>
          <c:h val="0.77908656688184252"/>
        </c:manualLayout>
      </c:layout>
      <c:barChart>
        <c:barDir val="col"/>
        <c:grouping val="clustered"/>
        <c:varyColors val="0"/>
        <c:ser>
          <c:idx val="0"/>
          <c:order val="0"/>
          <c:tx>
            <c:strRef>
              <c:f>Лист5!$A$30</c:f>
              <c:strCache>
                <c:ptCount val="1"/>
                <c:pt idx="0">
                  <c:v>ВИЧ+</c:v>
                </c:pt>
              </c:strCache>
            </c:strRef>
          </c:tx>
          <c:spPr>
            <a:solidFill>
              <a:sysClr val="window" lastClr="FFFFFF">
                <a:lumMod val="95000"/>
              </a:sysClr>
            </a:solidFill>
            <a:ln w="3175">
              <a:solidFill>
                <a:srgbClr val="4472C4">
                  <a:lumMod val="75000"/>
                </a:srgbClr>
              </a:solidFill>
            </a:ln>
            <a:effectLst/>
            <a:sp3d/>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Лист5!$B$29:$D$29</c:f>
              <c:strCache>
                <c:ptCount val="1"/>
                <c:pt idx="0">
                  <c:v>МЛУ-ТБ</c:v>
                </c:pt>
              </c:strCache>
            </c:strRef>
          </c:cat>
          <c:val>
            <c:numRef>
              <c:f>Лист5!$B$30:$D$30</c:f>
              <c:numCache>
                <c:formatCode>0.0%</c:formatCode>
                <c:ptCount val="1"/>
                <c:pt idx="0">
                  <c:v>0.45283018867924529</c:v>
                </c:pt>
              </c:numCache>
            </c:numRef>
          </c:val>
          <c:extLst xmlns:c16r2="http://schemas.microsoft.com/office/drawing/2015/06/chart">
            <c:ext xmlns:c16="http://schemas.microsoft.com/office/drawing/2014/chart" uri="{C3380CC4-5D6E-409C-BE32-E72D297353CC}">
              <c16:uniqueId val="{00000002-1475-4593-8906-93432DD36D5A}"/>
            </c:ext>
          </c:extLst>
        </c:ser>
        <c:ser>
          <c:idx val="1"/>
          <c:order val="1"/>
          <c:tx>
            <c:strRef>
              <c:f>Лист5!$A$31</c:f>
              <c:strCache>
                <c:ptCount val="1"/>
                <c:pt idx="0">
                  <c:v>ВИЧ-</c:v>
                </c:pt>
              </c:strCache>
            </c:strRef>
          </c:tx>
          <c:spPr>
            <a:solidFill>
              <a:srgbClr val="0070C0"/>
            </a:solidFill>
            <a:ln>
              <a:noFill/>
            </a:ln>
            <a:effectLst/>
            <a:sp3d/>
          </c:spPr>
          <c:invertIfNegative val="0"/>
          <c:dLbls>
            <c:spPr>
              <a:noFill/>
              <a:ln>
                <a:noFill/>
              </a:ln>
              <a:effectLst/>
            </c:spPr>
            <c:txPr>
              <a:bodyPr wrap="square" lIns="38100" tIns="19050" rIns="38100" bIns="19050" anchor="ctr">
                <a:spAutoFit/>
              </a:bodyPr>
              <a:lstStyle/>
              <a:p>
                <a:pPr>
                  <a:defRPr>
                    <a:solidFill>
                      <a:schemeClr val="bg1"/>
                    </a:solidFill>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Лист5!$B$29:$D$29</c:f>
              <c:strCache>
                <c:ptCount val="1"/>
                <c:pt idx="0">
                  <c:v>МЛУ-ТБ</c:v>
                </c:pt>
              </c:strCache>
            </c:strRef>
          </c:cat>
          <c:val>
            <c:numRef>
              <c:f>Лист5!$B$31:$D$31</c:f>
              <c:numCache>
                <c:formatCode>0.0%</c:formatCode>
                <c:ptCount val="1"/>
                <c:pt idx="0">
                  <c:v>0.25333333333333335</c:v>
                </c:pt>
              </c:numCache>
            </c:numRef>
          </c:val>
          <c:extLst xmlns:c16r2="http://schemas.microsoft.com/office/drawing/2015/06/chart">
            <c:ext xmlns:c16="http://schemas.microsoft.com/office/drawing/2014/chart" uri="{C3380CC4-5D6E-409C-BE32-E72D297353CC}">
              <c16:uniqueId val="{00000006-1475-4593-8906-93432DD36D5A}"/>
            </c:ext>
          </c:extLst>
        </c:ser>
        <c:dLbls>
          <c:showLegendKey val="0"/>
          <c:showVal val="0"/>
          <c:showCatName val="0"/>
          <c:showSerName val="0"/>
          <c:showPercent val="0"/>
          <c:showBubbleSize val="0"/>
        </c:dLbls>
        <c:gapWidth val="0"/>
        <c:axId val="523004280"/>
        <c:axId val="523004672"/>
      </c:barChart>
      <c:catAx>
        <c:axId val="523004280"/>
        <c:scaling>
          <c:orientation val="minMax"/>
        </c:scaling>
        <c:delete val="0"/>
        <c:axPos val="b"/>
        <c:numFmt formatCode="General" sourceLinked="1"/>
        <c:majorTickMark val="none"/>
        <c:minorTickMark val="none"/>
        <c:tickLblPos val="nextTo"/>
        <c:spPr>
          <a:noFill/>
          <a:effectLst/>
        </c:spPr>
        <c:txPr>
          <a:bodyPr rot="-60000000" vert="horz"/>
          <a:lstStyle/>
          <a:p>
            <a:pPr>
              <a:defRPr sz="600"/>
            </a:pPr>
            <a:endParaRPr lang="ru-RU"/>
          </a:p>
        </c:txPr>
        <c:crossAx val="523004672"/>
        <c:crosses val="autoZero"/>
        <c:auto val="1"/>
        <c:lblAlgn val="ctr"/>
        <c:lblOffset val="100"/>
        <c:noMultiLvlLbl val="0"/>
      </c:catAx>
      <c:valAx>
        <c:axId val="523004672"/>
        <c:scaling>
          <c:orientation val="minMax"/>
        </c:scaling>
        <c:delete val="1"/>
        <c:axPos val="l"/>
        <c:numFmt formatCode="0%" sourceLinked="0"/>
        <c:majorTickMark val="none"/>
        <c:minorTickMark val="none"/>
        <c:tickLblPos val="nextTo"/>
        <c:crossAx val="523004280"/>
        <c:crosses val="autoZero"/>
        <c:crossBetween val="between"/>
      </c:valAx>
      <c:spPr>
        <a:noFill/>
        <a:ln>
          <a:noFill/>
        </a:ln>
        <a:effectLst/>
        <a:sp3d/>
      </c:spPr>
    </c:plotArea>
    <c:legend>
      <c:legendPos val="r"/>
      <c:layout>
        <c:manualLayout>
          <c:xMode val="edge"/>
          <c:yMode val="edge"/>
          <c:x val="2.4267502276501152E-2"/>
          <c:y val="0.39496228511976544"/>
          <c:w val="0.27071102640438499"/>
          <c:h val="0.40820860230309047"/>
        </c:manualLayout>
      </c:layout>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3175">
      <a:solidFill>
        <a:sysClr val="window" lastClr="FFFFFF">
          <a:lumMod val="85000"/>
        </a:sysClr>
      </a:solidFill>
    </a:ln>
    <a:effectLst/>
  </c:spPr>
  <c:txPr>
    <a:bodyPr/>
    <a:lstStyle/>
    <a:p>
      <a:pPr>
        <a:defRPr sz="700">
          <a:latin typeface="Arial Narrow" panose="020B0606020202030204" pitchFamily="34"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B282D-4AED-4CFB-97DE-B0AE6436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6137</Words>
  <Characters>34985</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admin</Company>
  <LinksUpToDate>false</LinksUpToDate>
  <CharactersWithSpaces>41040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Таран</dc:creator>
  <cp:lastModifiedBy>Elena Kryanina</cp:lastModifiedBy>
  <cp:revision>2</cp:revision>
  <dcterms:created xsi:type="dcterms:W3CDTF">2021-05-27T15:18:00Z</dcterms:created>
  <dcterms:modified xsi:type="dcterms:W3CDTF">2021-05-27T15:18:00Z</dcterms:modified>
</cp:coreProperties>
</file>